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16" w:rsidRDefault="00183216">
      <w:pPr>
        <w:rPr>
          <w:rFonts w:ascii="Times New Roman" w:hAnsi="Times New Roman" w:cs="Times New Roman"/>
          <w:b/>
          <w:sz w:val="32"/>
          <w:szCs w:val="32"/>
        </w:rPr>
      </w:pPr>
    </w:p>
    <w:p w:rsidR="00183216" w:rsidRDefault="00183216" w:rsidP="00183216">
      <w:pPr>
        <w:pStyle w:val="a6"/>
        <w:jc w:val="center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Особенности обучения детей с ЗПР в рамках ФГОС</w:t>
      </w:r>
    </w:p>
    <w:p w:rsidR="00183216" w:rsidRDefault="00183216" w:rsidP="00183216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83216">
        <w:rPr>
          <w:color w:val="000000"/>
          <w:sz w:val="28"/>
          <w:szCs w:val="28"/>
        </w:rPr>
        <w:t>В настоящее время проблеме воспитания и обучения дошкольников с ЗПР уделяется значительное внимание. Это обусловлено тенденцией к увеличению количества детей с проблемами в развитии.</w:t>
      </w:r>
    </w:p>
    <w:p w:rsidR="00183216" w:rsidRDefault="00183216" w:rsidP="0018321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83216">
        <w:rPr>
          <w:color w:val="000000"/>
          <w:sz w:val="28"/>
          <w:szCs w:val="28"/>
        </w:rPr>
        <w:t>Дети с ЗПР – многочисленная категория, разнородная по своему составу. Часть из них имеют негрубые нарушения со стороны ЦНС, вследствие ее раннего органического поражения. У других детей ЗПР возникает на фоне функциональной незрелости ЦНС (</w:t>
      </w:r>
      <w:proofErr w:type="gramStart"/>
      <w:r w:rsidRPr="00183216">
        <w:rPr>
          <w:color w:val="000000"/>
          <w:sz w:val="28"/>
          <w:szCs w:val="28"/>
        </w:rPr>
        <w:t>соматическая</w:t>
      </w:r>
      <w:proofErr w:type="gramEnd"/>
      <w:r w:rsidRPr="00183216">
        <w:rPr>
          <w:color w:val="000000"/>
          <w:sz w:val="28"/>
          <w:szCs w:val="28"/>
        </w:rPr>
        <w:t xml:space="preserve"> </w:t>
      </w:r>
      <w:proofErr w:type="spellStart"/>
      <w:r w:rsidRPr="00183216">
        <w:rPr>
          <w:color w:val="000000"/>
          <w:sz w:val="28"/>
          <w:szCs w:val="28"/>
        </w:rPr>
        <w:t>ослабленность</w:t>
      </w:r>
      <w:proofErr w:type="spellEnd"/>
      <w:r w:rsidRPr="00183216">
        <w:rPr>
          <w:color w:val="000000"/>
          <w:sz w:val="28"/>
          <w:szCs w:val="28"/>
        </w:rPr>
        <w:t xml:space="preserve">, наличие хронического заболевания). Еще одной причиной ЗПР у детей, это педагогическая запущенность, неблагоприятные </w:t>
      </w:r>
      <w:proofErr w:type="spellStart"/>
      <w:r w:rsidRPr="00183216">
        <w:rPr>
          <w:color w:val="000000"/>
          <w:sz w:val="28"/>
          <w:szCs w:val="28"/>
        </w:rPr>
        <w:t>микросоциальные</w:t>
      </w:r>
      <w:proofErr w:type="spellEnd"/>
      <w:r w:rsidRPr="00183216">
        <w:rPr>
          <w:color w:val="000000"/>
          <w:sz w:val="28"/>
          <w:szCs w:val="28"/>
        </w:rPr>
        <w:t xml:space="preserve"> условия, психотравмирующие ситуации.</w:t>
      </w:r>
    </w:p>
    <w:p w:rsidR="00183216" w:rsidRDefault="00183216" w:rsidP="0018321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83216">
        <w:rPr>
          <w:color w:val="000000"/>
          <w:sz w:val="28"/>
          <w:szCs w:val="28"/>
        </w:rPr>
        <w:t>К старшему дошкольному возрасту у детей с ЗПР помимо того, что не развиваются предпосылки логического мышления, снижены речевые возможности, ограничен словарный запас об окружающем. Речь детей с задержкой психического развития отличается бедностью словаря и грамматических конструкций, у них недостаточно развит фонематический слух.</w:t>
      </w:r>
    </w:p>
    <w:p w:rsidR="00183216" w:rsidRPr="00183216" w:rsidRDefault="00183216" w:rsidP="0018321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3216">
        <w:rPr>
          <w:color w:val="000000"/>
          <w:sz w:val="28"/>
          <w:szCs w:val="28"/>
        </w:rPr>
        <w:t>И, как следствие, эти дети испытывают большие трудности в обучении и адаптации к школе (С. Г. Шевченко, 2003). Практически все дети с задержкой психического развития имеют различные речевые нарушения. В обязанности учителя-логопеда входят всестороннее изучение речевой деятельности детей, проведение индивидуальных и групповых занятий с детьми, которые имеют задержку психического развития, осложнённую нарушениями звукопроизношения, фонетико-фонематическим недоразвитием, элементами общего недоразвития речи. В работах различных авторов делается попытка класси</w:t>
      </w:r>
      <w:r w:rsidRPr="00183216">
        <w:rPr>
          <w:color w:val="000000"/>
          <w:sz w:val="28"/>
          <w:szCs w:val="28"/>
        </w:rPr>
        <w:softHyphen/>
        <w:t>фицировать детей с ЗПР с учетом характера их речевых на</w:t>
      </w:r>
      <w:r w:rsidRPr="00183216">
        <w:rPr>
          <w:color w:val="000000"/>
          <w:sz w:val="28"/>
          <w:szCs w:val="28"/>
        </w:rPr>
        <w:softHyphen/>
        <w:t>рушений.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b/>
          <w:bCs/>
          <w:color w:val="000000"/>
          <w:sz w:val="28"/>
          <w:szCs w:val="28"/>
        </w:rPr>
        <w:t>Так, Е. В. Мальцева выделяет три группы детей.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i/>
          <w:iCs/>
          <w:color w:val="000000"/>
          <w:sz w:val="28"/>
          <w:szCs w:val="28"/>
        </w:rPr>
        <w:t>Первая группа </w:t>
      </w:r>
      <w:r w:rsidRPr="00183216">
        <w:rPr>
          <w:color w:val="000000"/>
          <w:sz w:val="28"/>
          <w:szCs w:val="28"/>
        </w:rPr>
        <w:t>— дети с изолированным дефектом, про</w:t>
      </w:r>
      <w:r w:rsidRPr="00183216">
        <w:rPr>
          <w:color w:val="000000"/>
          <w:sz w:val="28"/>
          <w:szCs w:val="28"/>
        </w:rPr>
        <w:softHyphen/>
        <w:t>являющимся в неправильном произношении лишь одной группы звуков. Нарушения связаны с аномалией строения артикуляторного аппарата, недоразвитием речевой мото</w:t>
      </w:r>
      <w:r w:rsidRPr="00183216">
        <w:rPr>
          <w:color w:val="000000"/>
          <w:sz w:val="28"/>
          <w:szCs w:val="28"/>
        </w:rPr>
        <w:softHyphen/>
        <w:t>рики.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i/>
          <w:iCs/>
          <w:color w:val="000000"/>
          <w:sz w:val="28"/>
          <w:szCs w:val="28"/>
        </w:rPr>
        <w:t>Вторая группа </w:t>
      </w:r>
      <w:r w:rsidRPr="00183216">
        <w:rPr>
          <w:color w:val="000000"/>
          <w:sz w:val="28"/>
          <w:szCs w:val="28"/>
        </w:rPr>
        <w:t>— дети, у которых выявлены фонетико-фонематические нарушения. Дефекты звукопроизношения охватывают 2-3 фонетические группы и проявляются пре</w:t>
      </w:r>
      <w:r w:rsidRPr="00183216">
        <w:rPr>
          <w:color w:val="000000"/>
          <w:sz w:val="28"/>
          <w:szCs w:val="28"/>
        </w:rPr>
        <w:softHyphen/>
        <w:t>имущественно в заменах фонетически близких звуков. На</w:t>
      </w:r>
      <w:r w:rsidRPr="00183216">
        <w:rPr>
          <w:color w:val="000000"/>
          <w:sz w:val="28"/>
          <w:szCs w:val="28"/>
        </w:rPr>
        <w:softHyphen/>
        <w:t>блюдаются нарушения слуховой дифференциации звуков и фонематического анализа.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i/>
          <w:iCs/>
          <w:color w:val="000000"/>
          <w:sz w:val="28"/>
          <w:szCs w:val="28"/>
        </w:rPr>
        <w:t>Третья группа </w:t>
      </w:r>
      <w:r w:rsidRPr="00183216">
        <w:rPr>
          <w:color w:val="000000"/>
          <w:sz w:val="28"/>
          <w:szCs w:val="28"/>
        </w:rPr>
        <w:t>— дети с системным недоразвитием всех сторон речи (ОНР). Кроме фонетико-фонематических нару</w:t>
      </w:r>
      <w:r w:rsidRPr="00183216">
        <w:rPr>
          <w:color w:val="000000"/>
          <w:sz w:val="28"/>
          <w:szCs w:val="28"/>
        </w:rPr>
        <w:softHyphen/>
        <w:t xml:space="preserve">шений наблюдаются существенные нарушения в развитии лексико-грамматической стороны речи: ограниченность и </w:t>
      </w:r>
      <w:proofErr w:type="spellStart"/>
      <w:r w:rsidRPr="00183216">
        <w:rPr>
          <w:color w:val="000000"/>
          <w:sz w:val="28"/>
          <w:szCs w:val="28"/>
        </w:rPr>
        <w:t>недифференцированность</w:t>
      </w:r>
      <w:proofErr w:type="spellEnd"/>
      <w:r w:rsidRPr="00183216">
        <w:rPr>
          <w:color w:val="000000"/>
          <w:sz w:val="28"/>
          <w:szCs w:val="28"/>
        </w:rPr>
        <w:t xml:space="preserve"> словарного запаса, примитивная синтаксическая структура предложений, </w:t>
      </w:r>
      <w:proofErr w:type="spellStart"/>
      <w:r w:rsidRPr="00183216">
        <w:rPr>
          <w:color w:val="000000"/>
          <w:sz w:val="28"/>
          <w:szCs w:val="28"/>
        </w:rPr>
        <w:t>аграмматизмы</w:t>
      </w:r>
      <w:proofErr w:type="spellEnd"/>
      <w:r w:rsidRPr="00183216">
        <w:rPr>
          <w:color w:val="000000"/>
          <w:sz w:val="28"/>
          <w:szCs w:val="28"/>
        </w:rPr>
        <w:t>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b/>
          <w:bCs/>
          <w:color w:val="000000"/>
          <w:sz w:val="28"/>
          <w:szCs w:val="28"/>
        </w:rPr>
        <w:t>В задачи коррекционно-логопедического обучения дошкольников с ЗПР входят: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lastRenderedPageBreak/>
        <w:t>развитие и совершенствование общей моторики;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развитие и совершенствование ручной моторики;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развитие и совершенствование артикуляционной моторики;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развитие слухового восприятия, внимания; 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формирование произносительных умений и навыков;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дифференциация звуков;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коррекция нарушений </w:t>
      </w:r>
      <w:proofErr w:type="spellStart"/>
      <w:r w:rsidRPr="00183216">
        <w:rPr>
          <w:color w:val="000000"/>
          <w:sz w:val="28"/>
          <w:szCs w:val="28"/>
        </w:rPr>
        <w:t>звуко-слоговой</w:t>
      </w:r>
      <w:proofErr w:type="spellEnd"/>
      <w:r w:rsidRPr="00183216">
        <w:rPr>
          <w:color w:val="000000"/>
          <w:sz w:val="28"/>
          <w:szCs w:val="28"/>
        </w:rPr>
        <w:t xml:space="preserve"> структуры 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совершенствование лексических и грамматических средств языка 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развитие навыков связной речи</w:t>
      </w:r>
    </w:p>
    <w:p w:rsidR="00183216" w:rsidRPr="00183216" w:rsidRDefault="00183216" w:rsidP="00183216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обогащение коммуникативного опыта.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b/>
          <w:bCs/>
          <w:color w:val="000000"/>
          <w:sz w:val="28"/>
          <w:szCs w:val="28"/>
        </w:rPr>
        <w:t>Организация логопедической работы предусматривает соблюдение следующих необходимых условий:</w:t>
      </w:r>
    </w:p>
    <w:p w:rsidR="00183216" w:rsidRPr="00183216" w:rsidRDefault="00183216" w:rsidP="00183216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взаимосвязь осуществления коррекции речи дошкольников с развитием познавательных процессов (восприятия, памяти, мышления).</w:t>
      </w:r>
    </w:p>
    <w:p w:rsidR="00183216" w:rsidRPr="00183216" w:rsidRDefault="00183216" w:rsidP="00183216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Соответствие с программами по подготовке к обучению грамоте, ознакомлению с окружающим миром и развитию речи;</w:t>
      </w:r>
    </w:p>
    <w:p w:rsidR="00183216" w:rsidRPr="00183216" w:rsidRDefault="00183216" w:rsidP="00183216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проведение логопедических занятий на любом этапе над речевой системой в целом (фонетико-фонематической, лексической и грамматической);</w:t>
      </w:r>
    </w:p>
    <w:p w:rsidR="00183216" w:rsidRPr="00183216" w:rsidRDefault="00183216" w:rsidP="00183216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 xml:space="preserve">максимальное использование при коррекции дефектов речи у дошкольников с ЗПР различных анализаторов (слухового, зрительного, </w:t>
      </w:r>
      <w:proofErr w:type="spellStart"/>
      <w:r w:rsidRPr="00183216">
        <w:rPr>
          <w:color w:val="000000"/>
          <w:sz w:val="28"/>
          <w:szCs w:val="28"/>
        </w:rPr>
        <w:t>речедвигательного</w:t>
      </w:r>
      <w:proofErr w:type="spellEnd"/>
      <w:r w:rsidRPr="00183216">
        <w:rPr>
          <w:color w:val="000000"/>
          <w:sz w:val="28"/>
          <w:szCs w:val="28"/>
        </w:rPr>
        <w:t>, кинестетического).</w:t>
      </w:r>
    </w:p>
    <w:p w:rsidR="00183216" w:rsidRPr="00183216" w:rsidRDefault="00183216" w:rsidP="00183216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Использование наглядности с целью активизации познавательной и речевой активности, стимулирования мыслительных опе</w:t>
      </w:r>
      <w:r w:rsidRPr="00183216">
        <w:rPr>
          <w:color w:val="000000"/>
          <w:sz w:val="28"/>
          <w:szCs w:val="28"/>
        </w:rPr>
        <w:softHyphen/>
        <w:t>раций, повышение интереса к занятиям</w:t>
      </w:r>
    </w:p>
    <w:p w:rsidR="00183216" w:rsidRPr="00183216" w:rsidRDefault="00183216" w:rsidP="00183216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Учитывая, что ведущим видом деятельности у детей дошкольно</w:t>
      </w:r>
      <w:r w:rsidRPr="00183216">
        <w:rPr>
          <w:color w:val="000000"/>
          <w:sz w:val="28"/>
          <w:szCs w:val="28"/>
        </w:rPr>
        <w:softHyphen/>
        <w:t>го возраста является игровая деятельность, в каждое занятие не</w:t>
      </w:r>
      <w:r w:rsidRPr="00183216">
        <w:rPr>
          <w:color w:val="000000"/>
          <w:sz w:val="28"/>
          <w:szCs w:val="28"/>
        </w:rPr>
        <w:softHyphen/>
        <w:t>обходимо включать игровые упражнения, что значительно повы</w:t>
      </w:r>
      <w:r w:rsidRPr="00183216">
        <w:rPr>
          <w:color w:val="000000"/>
          <w:sz w:val="28"/>
          <w:szCs w:val="28"/>
        </w:rPr>
        <w:softHyphen/>
        <w:t>сит эмоциональную и умственную активность детей.</w:t>
      </w:r>
    </w:p>
    <w:p w:rsidR="00183216" w:rsidRPr="00183216" w:rsidRDefault="00183216" w:rsidP="00183216">
      <w:pPr>
        <w:pStyle w:val="a6"/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Осуществление коррекционной работы условно разделено на два периода, которые взаимосвязаны друг с другом: подготовительный и ос</w:t>
      </w:r>
      <w:r w:rsidRPr="00183216">
        <w:rPr>
          <w:color w:val="000000"/>
          <w:sz w:val="28"/>
          <w:szCs w:val="28"/>
        </w:rPr>
        <w:softHyphen/>
        <w:t>новной. В подготовительный период основной целью является восполне</w:t>
      </w:r>
      <w:r w:rsidRPr="00183216">
        <w:rPr>
          <w:color w:val="000000"/>
          <w:sz w:val="28"/>
          <w:szCs w:val="28"/>
        </w:rPr>
        <w:softHyphen/>
        <w:t>ние пробелов </w:t>
      </w:r>
      <w:proofErr w:type="gramStart"/>
      <w:r w:rsidRPr="00183216">
        <w:rPr>
          <w:color w:val="000000"/>
          <w:sz w:val="28"/>
          <w:szCs w:val="28"/>
        </w:rPr>
        <w:t>в</w:t>
      </w:r>
      <w:proofErr w:type="gramEnd"/>
      <w:r w:rsidRPr="00183216">
        <w:rPr>
          <w:color w:val="000000"/>
          <w:sz w:val="28"/>
          <w:szCs w:val="28"/>
        </w:rPr>
        <w:t> </w:t>
      </w:r>
      <w:proofErr w:type="gramStart"/>
      <w:r w:rsidRPr="00183216">
        <w:rPr>
          <w:color w:val="000000"/>
          <w:sz w:val="28"/>
          <w:szCs w:val="28"/>
        </w:rPr>
        <w:t>формирований</w:t>
      </w:r>
      <w:proofErr w:type="gramEnd"/>
      <w:r w:rsidRPr="00183216">
        <w:rPr>
          <w:color w:val="000000"/>
          <w:sz w:val="28"/>
          <w:szCs w:val="28"/>
        </w:rPr>
        <w:t> психофизиологических предпосылок развития речи на сенсомоторном уровне, созданий базы, необходимой для</w:t>
      </w:r>
      <w:r w:rsidRPr="00183216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183216">
        <w:rPr>
          <w:color w:val="000000"/>
          <w:sz w:val="28"/>
          <w:szCs w:val="28"/>
        </w:rPr>
        <w:t>коррекции нарушений речи у дошкольников с задержкой психического</w:t>
      </w:r>
      <w:r w:rsidRPr="00183216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183216">
        <w:rPr>
          <w:color w:val="000000"/>
          <w:sz w:val="28"/>
          <w:szCs w:val="28"/>
        </w:rPr>
        <w:t>развития. </w:t>
      </w:r>
    </w:p>
    <w:p w:rsidR="00183216" w:rsidRPr="00183216" w:rsidRDefault="00183216" w:rsidP="00183216">
      <w:pPr>
        <w:pStyle w:val="a6"/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В этот период проводится развитие общей, ручной, речевой мотори</w:t>
      </w:r>
      <w:r w:rsidRPr="00183216">
        <w:rPr>
          <w:color w:val="000000"/>
          <w:sz w:val="28"/>
          <w:szCs w:val="28"/>
        </w:rPr>
        <w:softHyphen/>
        <w:t>ки, развитие слухового, зрительного восприятия, внимания, памяти, раз</w:t>
      </w:r>
      <w:r w:rsidRPr="00183216">
        <w:rPr>
          <w:color w:val="000000"/>
          <w:sz w:val="28"/>
          <w:szCs w:val="28"/>
        </w:rPr>
        <w:softHyphen/>
        <w:t>витие ритма, формирование произвольных умений и навыков.</w:t>
      </w:r>
    </w:p>
    <w:p w:rsidR="00183216" w:rsidRPr="00183216" w:rsidRDefault="00183216" w:rsidP="00183216">
      <w:pPr>
        <w:pStyle w:val="a6"/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В задачи основного этапа входит:</w:t>
      </w:r>
    </w:p>
    <w:p w:rsidR="00183216" w:rsidRPr="00183216" w:rsidRDefault="00183216" w:rsidP="00183216">
      <w:pPr>
        <w:pStyle w:val="a6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совершенствование лексических и грамматических средств язы</w:t>
      </w:r>
      <w:r w:rsidRPr="00183216">
        <w:rPr>
          <w:color w:val="000000"/>
          <w:sz w:val="28"/>
          <w:szCs w:val="28"/>
        </w:rPr>
        <w:softHyphen/>
        <w:t>ка;</w:t>
      </w:r>
    </w:p>
    <w:p w:rsidR="00183216" w:rsidRPr="00183216" w:rsidRDefault="00183216" w:rsidP="00183216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развитие навыков связной речи;</w:t>
      </w:r>
    </w:p>
    <w:p w:rsidR="00183216" w:rsidRPr="00183216" w:rsidRDefault="00183216" w:rsidP="00183216">
      <w:pPr>
        <w:pStyle w:val="a6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обогащение коммуникативного опыта (удивление, радость, вос</w:t>
      </w:r>
      <w:r w:rsidRPr="00183216">
        <w:rPr>
          <w:color w:val="000000"/>
          <w:sz w:val="28"/>
          <w:szCs w:val="28"/>
        </w:rPr>
        <w:softHyphen/>
        <w:t>торг, огорчение, рассуждение и др.).</w:t>
      </w:r>
    </w:p>
    <w:p w:rsidR="00183216" w:rsidRPr="00183216" w:rsidRDefault="00183216" w:rsidP="00183216">
      <w:pPr>
        <w:pStyle w:val="a6"/>
        <w:shd w:val="clear" w:color="auto" w:fill="FFFFFF"/>
        <w:rPr>
          <w:color w:val="000000"/>
          <w:sz w:val="28"/>
          <w:szCs w:val="28"/>
        </w:rPr>
      </w:pPr>
      <w:r w:rsidRPr="00183216">
        <w:rPr>
          <w:b/>
          <w:bCs/>
          <w:color w:val="000000"/>
          <w:sz w:val="28"/>
          <w:szCs w:val="28"/>
        </w:rPr>
        <w:lastRenderedPageBreak/>
        <w:t>Обучение детей с задержкой психического развития резко отличает</w:t>
      </w:r>
      <w:r w:rsidRPr="00183216">
        <w:rPr>
          <w:b/>
          <w:bCs/>
          <w:color w:val="000000"/>
          <w:sz w:val="28"/>
          <w:szCs w:val="28"/>
        </w:rPr>
        <w:softHyphen/>
        <w:t>ся от традиционного обучения следующим:</w:t>
      </w:r>
    </w:p>
    <w:p w:rsidR="00183216" w:rsidRPr="00183216" w:rsidRDefault="00183216" w:rsidP="00183216">
      <w:pPr>
        <w:pStyle w:val="a6"/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1.В подготовительный период дети овладевают интонационным выделением звуков, являющихся основным средством осуществления звукового </w:t>
      </w:r>
    </w:p>
    <w:p w:rsidR="00183216" w:rsidRPr="00183216" w:rsidRDefault="00183216" w:rsidP="00183216">
      <w:pPr>
        <w:pStyle w:val="a6"/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анализа слова;</w:t>
      </w:r>
    </w:p>
    <w:p w:rsidR="00183216" w:rsidRPr="00183216" w:rsidRDefault="00183216" w:rsidP="00183216">
      <w:pPr>
        <w:pStyle w:val="a6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Без внимание уделяется артикуляции выделенных звуков </w:t>
      </w:r>
      <w:proofErr w:type="gramStart"/>
      <w:r w:rsidRPr="00183216">
        <w:rPr>
          <w:color w:val="000000"/>
          <w:sz w:val="28"/>
          <w:szCs w:val="28"/>
        </w:rPr>
        <w:t>для</w:t>
      </w:r>
      <w:proofErr w:type="gramEnd"/>
      <w:r w:rsidRPr="00183216">
        <w:rPr>
          <w:color w:val="000000"/>
          <w:sz w:val="28"/>
          <w:szCs w:val="28"/>
        </w:rPr>
        <w:t> </w:t>
      </w:r>
    </w:p>
    <w:p w:rsidR="00183216" w:rsidRPr="00183216" w:rsidRDefault="00183216" w:rsidP="00183216">
      <w:pPr>
        <w:pStyle w:val="a6"/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 xml:space="preserve">создания четких </w:t>
      </w:r>
      <w:proofErr w:type="spellStart"/>
      <w:r w:rsidRPr="00183216">
        <w:rPr>
          <w:color w:val="000000"/>
          <w:sz w:val="28"/>
          <w:szCs w:val="28"/>
        </w:rPr>
        <w:t>речедвитательных</w:t>
      </w:r>
      <w:proofErr w:type="spellEnd"/>
      <w:r w:rsidRPr="00183216">
        <w:rPr>
          <w:color w:val="000000"/>
          <w:sz w:val="28"/>
          <w:szCs w:val="28"/>
        </w:rPr>
        <w:t xml:space="preserve"> образов и для дифференциа</w:t>
      </w:r>
      <w:r w:rsidRPr="00183216">
        <w:rPr>
          <w:color w:val="000000"/>
          <w:sz w:val="28"/>
          <w:szCs w:val="28"/>
        </w:rPr>
        <w:softHyphen/>
        <w:t>ции звуков (гласных - согласных, твердых - мягких, звонких глухих);</w:t>
      </w:r>
    </w:p>
    <w:p w:rsidR="00183216" w:rsidRPr="00183216" w:rsidRDefault="00183216" w:rsidP="00183216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Проводится работа над зрительными образами букв, включая анализ пространственного расположения их элементов, сравне</w:t>
      </w:r>
      <w:r w:rsidRPr="00183216">
        <w:rPr>
          <w:color w:val="000000"/>
          <w:sz w:val="28"/>
          <w:szCs w:val="28"/>
        </w:rPr>
        <w:softHyphen/>
        <w:t>ние букв, сходных по количеству элементов с разным их распо</w:t>
      </w:r>
      <w:r w:rsidRPr="00183216">
        <w:rPr>
          <w:color w:val="000000"/>
          <w:sz w:val="28"/>
          <w:szCs w:val="28"/>
        </w:rPr>
        <w:softHyphen/>
        <w:t>ложением, с лишними и недостающими элементами;</w:t>
      </w:r>
    </w:p>
    <w:p w:rsidR="00183216" w:rsidRPr="00183216" w:rsidRDefault="00183216" w:rsidP="00183216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 xml:space="preserve">Вводится моделирование звукового состава слова, </w:t>
      </w:r>
      <w:proofErr w:type="spellStart"/>
      <w:r w:rsidRPr="00183216">
        <w:rPr>
          <w:color w:val="000000"/>
          <w:sz w:val="28"/>
          <w:szCs w:val="28"/>
        </w:rPr>
        <w:t>определяетсянаиболее</w:t>
      </w:r>
      <w:proofErr w:type="spellEnd"/>
      <w:r w:rsidRPr="00183216">
        <w:rPr>
          <w:color w:val="000000"/>
          <w:sz w:val="28"/>
          <w:szCs w:val="28"/>
        </w:rPr>
        <w:t xml:space="preserve"> целесообразная последовательность действий </w:t>
      </w:r>
      <w:proofErr w:type="spellStart"/>
      <w:r w:rsidRPr="00183216">
        <w:rPr>
          <w:color w:val="000000"/>
          <w:sz w:val="28"/>
          <w:szCs w:val="28"/>
        </w:rPr>
        <w:t>ребенка</w:t>
      </w:r>
      <w:proofErr w:type="gramStart"/>
      <w:r w:rsidRPr="00183216">
        <w:rPr>
          <w:color w:val="000000"/>
          <w:sz w:val="28"/>
          <w:szCs w:val="28"/>
        </w:rPr>
        <w:t>,о</w:t>
      </w:r>
      <w:proofErr w:type="gramEnd"/>
      <w:r w:rsidRPr="00183216">
        <w:rPr>
          <w:color w:val="000000"/>
          <w:sz w:val="28"/>
          <w:szCs w:val="28"/>
        </w:rPr>
        <w:t>существляющего</w:t>
      </w:r>
      <w:proofErr w:type="spellEnd"/>
      <w:r w:rsidRPr="00183216">
        <w:rPr>
          <w:color w:val="000000"/>
          <w:sz w:val="28"/>
          <w:szCs w:val="28"/>
        </w:rPr>
        <w:t xml:space="preserve"> звуковой анализ.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Очень важный элемент успешности обучения - это благоприятный эмоциональный фон, на котором протекает этот процесс.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Для эффективной коррекционно-логопедической работы в структуру индивидуального и подгруппового занятия, которое подразумевает учёт речевых возможностей ребёнка и этапа логопедического воздействия, обязательно включаю динамические паузы –</w:t>
      </w:r>
      <w:r w:rsidRPr="00183216">
        <w:rPr>
          <w:rStyle w:val="apple-converted-space"/>
          <w:rFonts w:eastAsia="Calibri"/>
          <w:color w:val="000000"/>
          <w:sz w:val="28"/>
          <w:szCs w:val="28"/>
        </w:rPr>
        <w:t> </w:t>
      </w:r>
      <w:proofErr w:type="spellStart"/>
      <w:r w:rsidRPr="00183216">
        <w:rPr>
          <w:b/>
          <w:bCs/>
          <w:color w:val="000000"/>
          <w:sz w:val="28"/>
          <w:szCs w:val="28"/>
        </w:rPr>
        <w:t>физминутки</w:t>
      </w:r>
      <w:proofErr w:type="spellEnd"/>
      <w:r w:rsidRPr="00183216">
        <w:rPr>
          <w:b/>
          <w:bCs/>
          <w:color w:val="000000"/>
          <w:sz w:val="28"/>
          <w:szCs w:val="28"/>
        </w:rPr>
        <w:t>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Для поддержания интереса к занятиям используем игровые приемы, дидактические и сюжетные игры.</w:t>
      </w:r>
      <w:r w:rsidRPr="00183216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183216">
        <w:rPr>
          <w:color w:val="000000"/>
          <w:sz w:val="28"/>
          <w:szCs w:val="28"/>
        </w:rPr>
        <w:t>Стержневым моментом на этом этапе обучения являются специально организованная игра с определённой задачей</w:t>
      </w:r>
    </w:p>
    <w:p w:rsidR="00183216" w:rsidRPr="00183216" w:rsidRDefault="00183216" w:rsidP="00183216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Для уточнения, расширения словарного запаса, развития понимания речи, организации доступного детям диалога, я провожу игры по различным лексическим темам.</w:t>
      </w:r>
    </w:p>
    <w:p w:rsidR="00183216" w:rsidRPr="00183216" w:rsidRDefault="00183216" w:rsidP="00183216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>Работу по выработке правильного, четкого произношения звуков и по совершенствованию фонематического восприятия веду параллельно.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 xml:space="preserve">Работа по развитию тонкой моторики осуществляется как педагогами, а также в виде рекомендаций родителям. </w:t>
      </w:r>
      <w:proofErr w:type="gramStart"/>
      <w:r w:rsidRPr="00183216">
        <w:rPr>
          <w:color w:val="000000"/>
          <w:sz w:val="28"/>
          <w:szCs w:val="28"/>
        </w:rPr>
        <w:t>Детям предлагается большое разнообразие игровых пособий по развитию мелкой моторики: шнуровки, мозаики, конструкторы, мячи, нанизывание бус, бельевые прищепки, шаблоны по лексическим темам, игрушки из «киндер – сюрпризов» — для вытаскивания из «сухих бассейнов»; горох, фасоль (выкладываем из них буквы, цифры, предметы).</w:t>
      </w:r>
      <w:proofErr w:type="gramEnd"/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 xml:space="preserve">Обучаем детей приемам </w:t>
      </w:r>
      <w:proofErr w:type="spellStart"/>
      <w:r w:rsidRPr="00183216">
        <w:rPr>
          <w:color w:val="000000"/>
          <w:sz w:val="28"/>
          <w:szCs w:val="28"/>
        </w:rPr>
        <w:t>самомассажа</w:t>
      </w:r>
      <w:proofErr w:type="spellEnd"/>
      <w:r w:rsidRPr="00183216">
        <w:rPr>
          <w:color w:val="000000"/>
          <w:sz w:val="28"/>
          <w:szCs w:val="28"/>
        </w:rPr>
        <w:t xml:space="preserve"> кистей рук. Проводим с детьми пальчиковые игры, их мы подбираем к каждой лексической теме.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 xml:space="preserve">Неотъемлемой частью коррекционной работы на различных этапах логопедического воздействия является работа с родителями. Логопед работает в тесном сотрудничестве с родителями. В начале учебного года на </w:t>
      </w:r>
      <w:r w:rsidRPr="00183216">
        <w:rPr>
          <w:color w:val="000000"/>
          <w:sz w:val="28"/>
          <w:szCs w:val="28"/>
        </w:rPr>
        <w:lastRenderedPageBreak/>
        <w:t xml:space="preserve">родительском собрании знакомит со спецификой коррекционной группы, с результатами диагностики в индивидуальном порядке. Приглашает родителей на консультации, занятия. Для родителей оформлен стенд, где вывешиваются консультации, памятки для выполнения домашних заданий. Работа по выполнению домашних заданий заключается в том, что родитель совместно с ребенком закрепляет те умения и навыки, которые были приобретены на групповых и индивидуальных занятиях (развитие </w:t>
      </w:r>
      <w:proofErr w:type="spellStart"/>
      <w:r w:rsidRPr="00183216">
        <w:rPr>
          <w:color w:val="000000"/>
          <w:sz w:val="28"/>
          <w:szCs w:val="28"/>
        </w:rPr>
        <w:t>лексико</w:t>
      </w:r>
      <w:proofErr w:type="spellEnd"/>
      <w:r w:rsidRPr="00183216">
        <w:rPr>
          <w:color w:val="000000"/>
          <w:sz w:val="28"/>
          <w:szCs w:val="28"/>
        </w:rPr>
        <w:t xml:space="preserve"> — грамматических средств языка, обучению грамоте и звукопроизношению).</w:t>
      </w:r>
    </w:p>
    <w:p w:rsidR="00183216" w:rsidRPr="00183216" w:rsidRDefault="00183216" w:rsidP="00183216">
      <w:pPr>
        <w:pStyle w:val="a6"/>
        <w:rPr>
          <w:color w:val="000000"/>
          <w:sz w:val="28"/>
          <w:szCs w:val="28"/>
        </w:rPr>
      </w:pPr>
      <w:r w:rsidRPr="00183216">
        <w:rPr>
          <w:color w:val="000000"/>
          <w:sz w:val="28"/>
          <w:szCs w:val="28"/>
        </w:rPr>
        <w:t xml:space="preserve">Таким образом, логопедические занятия </w:t>
      </w:r>
      <w:proofErr w:type="gramStart"/>
      <w:r w:rsidRPr="00183216">
        <w:rPr>
          <w:color w:val="000000"/>
          <w:sz w:val="28"/>
          <w:szCs w:val="28"/>
        </w:rPr>
        <w:t>становятся</w:t>
      </w:r>
      <w:proofErr w:type="gramEnd"/>
      <w:r w:rsidRPr="00183216">
        <w:rPr>
          <w:color w:val="000000"/>
          <w:sz w:val="28"/>
          <w:szCs w:val="28"/>
        </w:rPr>
        <w:t xml:space="preserve"> но и одним из важнейших условий коррекции психического развития, активизации познавательной деятельности и всестороннего развития личности</w:t>
      </w:r>
    </w:p>
    <w:p w:rsidR="00183216" w:rsidRDefault="00183216">
      <w:pPr>
        <w:rPr>
          <w:rFonts w:ascii="Times New Roman" w:hAnsi="Times New Roman" w:cs="Times New Roman"/>
          <w:b/>
          <w:sz w:val="32"/>
          <w:szCs w:val="32"/>
        </w:rPr>
      </w:pPr>
    </w:p>
    <w:p w:rsidR="00183216" w:rsidRDefault="00183216">
      <w:pPr>
        <w:rPr>
          <w:rFonts w:ascii="Times New Roman" w:hAnsi="Times New Roman" w:cs="Times New Roman"/>
          <w:b/>
          <w:sz w:val="32"/>
          <w:szCs w:val="32"/>
        </w:rPr>
      </w:pPr>
    </w:p>
    <w:p w:rsidR="00183216" w:rsidRDefault="00183216">
      <w:pPr>
        <w:rPr>
          <w:rFonts w:ascii="Times New Roman" w:hAnsi="Times New Roman" w:cs="Times New Roman"/>
          <w:b/>
          <w:sz w:val="32"/>
          <w:szCs w:val="32"/>
        </w:rPr>
      </w:pPr>
    </w:p>
    <w:p w:rsidR="00692C86" w:rsidRPr="00692C86" w:rsidRDefault="00692C86" w:rsidP="00D009A5">
      <w:pPr>
        <w:ind w:left="-1701" w:right="-568"/>
        <w:rPr>
          <w:b/>
          <w:i/>
        </w:rPr>
      </w:pPr>
    </w:p>
    <w:sectPr w:rsidR="00692C86" w:rsidRPr="00692C86" w:rsidSect="00D009A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8B3"/>
    <w:multiLevelType w:val="multilevel"/>
    <w:tmpl w:val="80C81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258B"/>
    <w:multiLevelType w:val="multilevel"/>
    <w:tmpl w:val="FE5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810BB"/>
    <w:multiLevelType w:val="multilevel"/>
    <w:tmpl w:val="FDBA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7F05"/>
    <w:multiLevelType w:val="multilevel"/>
    <w:tmpl w:val="642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8300D"/>
    <w:multiLevelType w:val="multilevel"/>
    <w:tmpl w:val="639A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0757E"/>
    <w:multiLevelType w:val="multilevel"/>
    <w:tmpl w:val="6B04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83315"/>
    <w:multiLevelType w:val="multilevel"/>
    <w:tmpl w:val="EB5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45710"/>
    <w:multiLevelType w:val="multilevel"/>
    <w:tmpl w:val="ABB0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723"/>
    <w:rsid w:val="00183216"/>
    <w:rsid w:val="002A7723"/>
    <w:rsid w:val="003B650B"/>
    <w:rsid w:val="0043050B"/>
    <w:rsid w:val="00692C86"/>
    <w:rsid w:val="006B123D"/>
    <w:rsid w:val="00D0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2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A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6</cp:revision>
  <dcterms:created xsi:type="dcterms:W3CDTF">2017-05-05T08:24:00Z</dcterms:created>
  <dcterms:modified xsi:type="dcterms:W3CDTF">2017-06-01T10:13:00Z</dcterms:modified>
</cp:coreProperties>
</file>