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38" w:rsidRPr="00BC1F38" w:rsidRDefault="00590F95" w:rsidP="00BC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.75pt" o:hralign="center" o:hrstd="t" o:hrnoshade="t" o:hr="t" fillcolor="#acc6e5" stroked="f"/>
        </w:pict>
      </w:r>
    </w:p>
    <w:p w:rsidR="00BC1F38" w:rsidRPr="00BC1F38" w:rsidRDefault="00BC1F38" w:rsidP="00BC1F3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uk-UA"/>
        </w:rPr>
      </w:pPr>
      <w:r w:rsidRPr="00BC1F38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uk-UA"/>
        </w:rPr>
        <w:t>МЕТОД ПРОЕКТОВ И МОТИВАЦИИ ИЗУЧЕНИЯ ИНОСТРАННОГО ЯЗЫКА</w:t>
      </w:r>
    </w:p>
    <w:tbl>
      <w:tblPr>
        <w:tblW w:w="5063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522"/>
      </w:tblGrid>
      <w:tr w:rsidR="00BC1F38" w:rsidRPr="00BC1F38" w:rsidTr="005C16F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C1F38" w:rsidRPr="00BC1F38" w:rsidRDefault="00BC1F38" w:rsidP="00BC1F38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же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представляет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собой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проектная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методика?</w:t>
            </w:r>
          </w:p>
          <w:p w:rsidR="00BC1F38" w:rsidRPr="00BC1F38" w:rsidRDefault="00BC1F38" w:rsidP="00647C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Она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характеризуется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высокой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коммуникативностью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предполагает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выражение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учащимися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своих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собственных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мнений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чувств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активное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включение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реальную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деятельность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принятие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личной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ответственности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продвижение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обучении</w:t>
            </w:r>
            <w:proofErr w:type="spellEnd"/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Проект -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это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самостоятельно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планируемая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реализуемая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школьниками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которой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речевое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общение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вплетено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интеллектуально-эмоциональный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контекст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другой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деятельн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ости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Овладение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иностранным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языком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процессе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доставляет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школьникам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истинную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радость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познания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приобщает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к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новой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культуре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Во-первых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поскольку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проектная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даёт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учащимся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возможность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выражать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свои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собственные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идеи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важно не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слишком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явно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контролировать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регламентировать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школьников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желательно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поощрять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самостоятельность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Во-вторых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проектные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являются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главным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образом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открытыми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поэтому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может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быть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чёткого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плана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выполнения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процессе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выполнения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проектных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заданий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можно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вводить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некоторый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дополнительный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материал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В-третьих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большинство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проектов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может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выполняться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отдельными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учащимися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проект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будет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максимально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творческим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если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он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выполняется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группах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Это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особенно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важно,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например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при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подборе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картинок для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коллажей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другой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подобного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рода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Некоторые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выполняются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самостоятельно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дома, на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некоторые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из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проектных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заданий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затрачивается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часть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урока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на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другие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-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целый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урок.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Важны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способы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выполнения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представления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могут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выполняться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отдельных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листах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скрепляться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вместе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образуя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монтаж,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выставку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или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книжки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самых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интересных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историй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путешествиях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своих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любимых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домашних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животных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своём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городе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другие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Группы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могут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соревноваться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друг с другом.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проектной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методике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28"/>
                <w:lang w:val="ru-RU" w:eastAsia="uk-UA"/>
              </w:rPr>
              <w:t xml:space="preserve"> я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использу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28"/>
                <w:lang w:val="ru-RU" w:eastAsia="uk-UA"/>
              </w:rPr>
              <w:t xml:space="preserve">ю </w:t>
            </w: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все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лучшие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идеи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lastRenderedPageBreak/>
              <w:t>выработанные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традиционной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современной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методикой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преподавания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иностранных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языков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Прежде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всего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к ним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относятся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разнообразие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проблемность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учение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удовольствием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так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называемый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эгофактор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(Я-фактор).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Разнообразие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как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необходимая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черта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любого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хорошего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обучения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способствует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поддержанию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интереса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к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учёбе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Проблемность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означает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учащиеся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используют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r w:rsidR="005446CD">
              <w:rPr>
                <w:rFonts w:ascii="Verdana" w:eastAsia="Times New Roman" w:hAnsi="Verdana" w:cs="Times New Roman"/>
                <w:sz w:val="28"/>
                <w:szCs w:val="28"/>
                <w:lang w:val="ru-RU" w:eastAsia="uk-UA"/>
              </w:rPr>
              <w:t>иностранн</w:t>
            </w:r>
            <w:r w:rsidR="00E65AA1">
              <w:rPr>
                <w:rFonts w:ascii="Verdana" w:eastAsia="Times New Roman" w:hAnsi="Verdana" w:cs="Times New Roman"/>
                <w:sz w:val="28"/>
                <w:szCs w:val="28"/>
                <w:lang w:val="ru-RU" w:eastAsia="uk-UA"/>
              </w:rPr>
              <w:t>ы</w:t>
            </w:r>
            <w:r w:rsidR="005446CD">
              <w:rPr>
                <w:rFonts w:ascii="Verdana" w:eastAsia="Times New Roman" w:hAnsi="Verdana" w:cs="Times New Roman"/>
                <w:sz w:val="28"/>
                <w:szCs w:val="28"/>
                <w:lang w:val="ru-RU" w:eastAsia="uk-UA"/>
              </w:rPr>
              <w:t xml:space="preserve">й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язык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выполнения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заданий,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которые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характеризуются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новизной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результата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новыми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способами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его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достижения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Проблемы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заставляют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думать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подросток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обучается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думая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мысля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Безусловно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важно,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чтобы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школьник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учился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удовольствием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Подросток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учится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продуктивно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много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узнаёт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если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он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учится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свободно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без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принуждения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испытывая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радость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Особое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значение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имеет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эгофактор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то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есть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возможность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говорить о том, 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чём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школьники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думают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своих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мыслях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над проектом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сочетается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созданием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прочной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языковой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базы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обучаемых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Осуществление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идей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методики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должно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основываться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мобилизации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творческих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способностей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личного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потенциала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детей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над проектом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развивает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учащихся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самостоятельность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С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другой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стороны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сам проект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является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результатом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большой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самостоятельной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учащихся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методической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литературе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достаточно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подробно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описаны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способы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формирования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самостоятельной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учащихся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Это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: научить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учащихся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пользоваться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учебником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справочной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литературой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учить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использовать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таблицы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памятки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комментарии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подсказывающие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задания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наводящие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вопросы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опоры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Именно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таком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средстве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как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опора,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хотелось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бы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остановиться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подробнее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Интересны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качестве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опор так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называемые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смысловые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карты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" (mind-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maps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). В "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смысловых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картах"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мысли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ключевые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слова к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определённой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теме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представлены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картограф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ически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". "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Смысловые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карты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" 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служ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28"/>
                <w:lang w:val="ru-RU" w:eastAsia="uk-UA"/>
              </w:rPr>
              <w:t>а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</w:t>
            </w: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развёрнутым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планом для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подготовки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монологического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высказывания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написания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сочинения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других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видов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речевой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деятельности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5C16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Важно научить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учащихся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самостоятельно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составлять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смысловые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карты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".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Самостоятельный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процесс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структурирования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материала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доставляет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ребятам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удовольствие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изучаемая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тема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становится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яснее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Кроме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того, "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смысловые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карты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"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облегчают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процесс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запоминания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изучаемого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материала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Вместе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языковым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материалом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запоминается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сама схема "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смысловой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карты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". А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дальнейшем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опыт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составления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подобной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карты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учащиеся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смогут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переносить на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материал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другой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темы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590F95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val="ru-RU"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Каким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образом "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смысловые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карты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"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способствуют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формированию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положительной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мотивации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? В первую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очередь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тем,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облегчают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процесс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запоминания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это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значит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учащимся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стало легко учиться. Для того,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чтобы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составить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смысловую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карту",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они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совершают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определённые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мыслительные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операции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преодолевают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ряд трудностей,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приобретают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опыт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наконец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получают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результат.</w:t>
            </w:r>
            <w:r w:rsidR="00590F95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"</w:t>
            </w:r>
            <w:r w:rsidR="00590F95">
              <w:rPr>
                <w:rFonts w:ascii="Verdana" w:eastAsia="Times New Roman" w:hAnsi="Verdana" w:cs="Times New Roman"/>
                <w:sz w:val="28"/>
                <w:szCs w:val="28"/>
                <w:lang w:val="ru-RU" w:eastAsia="uk-UA"/>
              </w:rPr>
              <w:t>С</w:t>
            </w:r>
            <w:bookmarkStart w:id="0" w:name="_GoBack"/>
            <w:bookmarkEnd w:id="0"/>
            <w:proofErr w:type="spellStart"/>
            <w:r w:rsidR="005C16F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мысловые</w:t>
            </w:r>
            <w:proofErr w:type="spellEnd"/>
            <w:r w:rsidR="005C16F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C16F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карты</w:t>
            </w:r>
            <w:proofErr w:type="spellEnd"/>
            <w:r w:rsidR="005C16F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",</w:t>
            </w: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явля</w:t>
            </w:r>
            <w:proofErr w:type="spellEnd"/>
            <w:r w:rsidR="005C16F0">
              <w:rPr>
                <w:rFonts w:ascii="Verdana" w:eastAsia="Times New Roman" w:hAnsi="Verdana" w:cs="Times New Roman"/>
                <w:sz w:val="28"/>
                <w:szCs w:val="28"/>
                <w:lang w:val="ru-RU" w:eastAsia="uk-UA"/>
              </w:rPr>
              <w:t>ю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ться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тренировочными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упражнениями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при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подготовке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какого-либо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Сами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по себе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эти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задания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тоже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содержат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коммуникативные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задачи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требующие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решения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Вся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теме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обеспечивает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относительно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беспрепятственное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осуществление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кульминации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коммуникативной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деятельности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защиты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повышающей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тонус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дальнейшего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обучения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Еще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один момент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организации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урока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способствующий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сохранению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коммуникативной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мотивации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-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это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рациональное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сочетание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различных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форм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практике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школьного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обучения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иностранному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языку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особенно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начальной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ступени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наиболее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широкое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распространение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получили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фронтальные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формы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позволяет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учителю обучать весь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класс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одновременно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Процесс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фронтальной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предполагает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каждый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учащийся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обучается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одновременно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 другими.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Бывает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однако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единый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" фронт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"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создать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удаётся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некоторые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ученики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опережают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товарищей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другие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отстают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или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вяло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работают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Поэтому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при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фронтальной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важна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четкая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организация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деятельности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всех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каждого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отдельности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Для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этого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целесообразно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при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выполнении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однотипных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упражнений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применять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форму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игры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"по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цепочке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".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Совершенствовать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фронтальную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работу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можно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если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использовать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уроке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игровые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формы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деятельности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ставить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проблемные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вопросы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требующие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использования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элементов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творчества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также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путём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сочетания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фронтальных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групповых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форм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Индивидуальная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школьников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чаще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всего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протекает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уроке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русле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фронтальной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При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формировании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умений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диалогической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речи, при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формировании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лексических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грамматических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навыков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с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помощью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раздаточного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материала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с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целью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организации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взаимоконтроля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используется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парная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5C16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Аудирование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как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правило,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происходит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как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фронтальный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вид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классе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хотя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коммуникативные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задачи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связи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прослушанным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могут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распределяться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дифференцированно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виде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индивидуальных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или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групповых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заданий.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Важно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объединить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действия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учащихся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общностью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какой-то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цели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интересного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для них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дела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Как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известно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подростки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тянутся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к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коллективности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к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каким-то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объед</w:t>
            </w:r>
            <w:r w:rsidR="005C16F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иненным</w:t>
            </w:r>
            <w:proofErr w:type="spellEnd"/>
            <w:r w:rsidR="005C16F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C16F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действиям</w:t>
            </w:r>
            <w:proofErr w:type="spellEnd"/>
            <w:r w:rsidR="005C16F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5C16F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Эту</w:t>
            </w:r>
            <w:proofErr w:type="spellEnd"/>
            <w:r w:rsidR="005C16F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тягу </w:t>
            </w:r>
            <w:r w:rsidR="005C16F0">
              <w:rPr>
                <w:rFonts w:ascii="Verdana" w:eastAsia="Times New Roman" w:hAnsi="Verdana" w:cs="Times New Roman"/>
                <w:sz w:val="28"/>
                <w:szCs w:val="28"/>
                <w:lang w:val="ru-RU" w:eastAsia="uk-UA"/>
              </w:rPr>
              <w:t>я</w:t>
            </w:r>
            <w:r w:rsidR="005C16F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C16F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использ</w:t>
            </w:r>
            <w:r w:rsidR="005C16F0">
              <w:rPr>
                <w:rFonts w:ascii="Verdana" w:eastAsia="Times New Roman" w:hAnsi="Verdana" w:cs="Times New Roman"/>
                <w:sz w:val="28"/>
                <w:szCs w:val="28"/>
                <w:lang w:val="ru-RU" w:eastAsia="uk-UA"/>
              </w:rPr>
              <w:t>ую</w:t>
            </w:r>
            <w:proofErr w:type="spellEnd"/>
            <w:r w:rsidR="005C16F0">
              <w:rPr>
                <w:rFonts w:ascii="Verdana" w:eastAsia="Times New Roman" w:hAnsi="Verdana" w:cs="Times New Roman"/>
                <w:sz w:val="28"/>
                <w:szCs w:val="28"/>
                <w:lang w:val="ru-RU" w:eastAsia="uk-UA"/>
              </w:rPr>
              <w:t xml:space="preserve"> </w:t>
            </w: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организации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групповой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коллективной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иностранному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языку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создавая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тем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самым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положительную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мотивацию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Именно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проектная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методика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позволяет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широко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применять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коллективные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формы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групповую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работу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целесообразно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включать не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более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пяти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не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менее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трех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учащихся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 На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первых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порах учитель сам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определяет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состав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группы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поясняет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цели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задачи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способы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выполнения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группового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задания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По мере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накопления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опыта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совместной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групповой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деятельности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учащиеся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сами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распределяют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свои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функции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выполнении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группового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задания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сами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корректируют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ход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своей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работы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  <w:p w:rsidR="00BC1F38" w:rsidRPr="00BC1F38" w:rsidRDefault="00BC1F38" w:rsidP="00BC1F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В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непринужденной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обстановке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общения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осознавая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право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каждого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члена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группы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советоваться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товарищами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ученики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обращаются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друг к другу и к учителю за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помощью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пользуются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справочным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материалом</w:t>
            </w:r>
            <w:proofErr w:type="spellEnd"/>
            <w:r w:rsidRPr="00BC1F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155AEC" w:rsidRDefault="00590F95"/>
    <w:sectPr w:rsidR="00155AEC" w:rsidSect="001E08D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C2"/>
    <w:rsid w:val="00171A3B"/>
    <w:rsid w:val="001E08D9"/>
    <w:rsid w:val="002D72DF"/>
    <w:rsid w:val="003710E5"/>
    <w:rsid w:val="005446CD"/>
    <w:rsid w:val="00590F95"/>
    <w:rsid w:val="005C16F0"/>
    <w:rsid w:val="00647C8D"/>
    <w:rsid w:val="00726DC2"/>
    <w:rsid w:val="009B78F2"/>
    <w:rsid w:val="00A46518"/>
    <w:rsid w:val="00BC1F38"/>
    <w:rsid w:val="00D316C7"/>
    <w:rsid w:val="00D86D6A"/>
    <w:rsid w:val="00D87B4B"/>
    <w:rsid w:val="00E41897"/>
    <w:rsid w:val="00E6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4584</Words>
  <Characters>2613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МЕТОД ПРОЕКТОВ И МОТИВАЦИИ ИЗУЧЕНИЯ ИНОСТРАННОГО ЯЗЫКА</vt:lpstr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2013-10-15T08:33:00Z</dcterms:created>
  <dcterms:modified xsi:type="dcterms:W3CDTF">2013-10-15T10:31:00Z</dcterms:modified>
</cp:coreProperties>
</file>