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2" w:rsidRPr="00793DD1" w:rsidRDefault="006F2A52" w:rsidP="0079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D1">
        <w:rPr>
          <w:rFonts w:ascii="Times New Roman" w:hAnsi="Times New Roman" w:cs="Times New Roman"/>
          <w:b/>
          <w:bCs/>
          <w:sz w:val="24"/>
          <w:szCs w:val="24"/>
        </w:rPr>
        <w:t>Актуа</w:t>
      </w:r>
      <w:bookmarkStart w:id="0" w:name="_GoBack"/>
      <w:bookmarkEnd w:id="0"/>
      <w:r w:rsidRPr="00793DD1">
        <w:rPr>
          <w:rFonts w:ascii="Times New Roman" w:hAnsi="Times New Roman" w:cs="Times New Roman"/>
          <w:b/>
          <w:bCs/>
          <w:sz w:val="24"/>
          <w:szCs w:val="24"/>
        </w:rPr>
        <w:t xml:space="preserve">льность </w:t>
      </w:r>
      <w:r w:rsidRPr="00793DD1">
        <w:rPr>
          <w:rFonts w:ascii="Times New Roman" w:hAnsi="Times New Roman" w:cs="Times New Roman"/>
          <w:sz w:val="24"/>
          <w:szCs w:val="24"/>
        </w:rPr>
        <w:t>выбранной нами темы состоит в том, что произведения донских писате</w:t>
      </w:r>
      <w:r w:rsidRPr="00793DD1">
        <w:rPr>
          <w:rFonts w:ascii="Times New Roman" w:hAnsi="Times New Roman" w:cs="Times New Roman"/>
          <w:sz w:val="24"/>
          <w:szCs w:val="24"/>
        </w:rPr>
        <w:softHyphen/>
        <w:t>лей способствуют раскрытию культурно-познавательных, гуманистических, нравствен</w:t>
      </w:r>
      <w:r w:rsidRPr="00793DD1">
        <w:rPr>
          <w:rFonts w:ascii="Times New Roman" w:hAnsi="Times New Roman" w:cs="Times New Roman"/>
          <w:sz w:val="24"/>
          <w:szCs w:val="24"/>
        </w:rPr>
        <w:softHyphen/>
        <w:t>ных, эстетических ценностей истории, культуры, личности, создают условия для открытия дошкольниками личностных смыслов. Содержание выступает средством, стимулирующим изобразительно-творческий, речевой, конструктивный опыт ребёнка, потребности к самовыражению своих чувств, ценностей и мироощущений.</w:t>
      </w:r>
    </w:p>
    <w:p w:rsidR="006F2A52" w:rsidRPr="00793DD1" w:rsidRDefault="006F2A52" w:rsidP="006F2A52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F2A52" w:rsidRPr="00793DD1" w:rsidRDefault="006F2A52" w:rsidP="006F2A5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DD1">
        <w:rPr>
          <w:rFonts w:ascii="Times New Roman" w:hAnsi="Times New Roman" w:cs="Times New Roman"/>
          <w:sz w:val="24"/>
          <w:szCs w:val="24"/>
        </w:rPr>
        <w:t>К старшему дошкольному возрасту у ребенка довольно обширный жизненный опыт, помогающий ему осмысливать более сложные литературные факты. Дети уже способны понимать в книге такие события, каких подчас не было в их собственном опыте.</w:t>
      </w:r>
    </w:p>
    <w:p w:rsidR="006F2A52" w:rsidRPr="00793DD1" w:rsidRDefault="006F2A52" w:rsidP="006F2A5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DD1">
        <w:rPr>
          <w:rFonts w:ascii="Times New Roman" w:hAnsi="Times New Roman" w:cs="Times New Roman"/>
          <w:sz w:val="24"/>
          <w:szCs w:val="24"/>
        </w:rPr>
        <w:t>У ребенка формируются умения воспринимать литературное произведение в единстве содержания и формы, осмысливать словесный состав, относиться к нему как к авторскому приему. Возникает также умение замечать не только выразительное, яркое слово, но и осознавать его роль в тексте. В связи с этим в старшем дошкольном возрасте становится доступным восприятию не только герой с однозначным, «монолитным» характером (плохой или хороший), как это было в предшествующий период, но и более сложный, чье поведение иногда характеризуется противоречивым и поступкам и нравственными переживаниями, сложными мотивами.</w:t>
      </w:r>
      <w:r w:rsidR="00793DD1" w:rsidRPr="00793DD1">
        <w:rPr>
          <w:rFonts w:ascii="Times New Roman" w:hAnsi="Times New Roman" w:cs="Times New Roman"/>
          <w:sz w:val="24"/>
          <w:szCs w:val="24"/>
        </w:rPr>
        <w:t>\</w:t>
      </w:r>
    </w:p>
    <w:p w:rsidR="00793DD1" w:rsidRPr="00793DD1" w:rsidRDefault="00793DD1" w:rsidP="00793DD1">
      <w:pPr>
        <w:pStyle w:val="a3"/>
        <w:spacing w:line="360" w:lineRule="auto"/>
        <w:jc w:val="both"/>
        <w:rPr>
          <w:color w:val="000000"/>
        </w:rPr>
      </w:pPr>
      <w:r w:rsidRPr="00793DD1">
        <w:t xml:space="preserve">Проанализировав, весь материал - </w:t>
      </w:r>
      <w:proofErr w:type="spellStart"/>
      <w:proofErr w:type="gramStart"/>
      <w:r>
        <w:t>повести</w:t>
      </w:r>
      <w:r w:rsidRPr="00793DD1">
        <w:t>,сказки</w:t>
      </w:r>
      <w:proofErr w:type="spellEnd"/>
      <w:proofErr w:type="gramEnd"/>
      <w:r w:rsidRPr="00793DD1">
        <w:t xml:space="preserve">, стихи, рассказы донских писателей), делаю вывод ,что это  способствует </w:t>
      </w:r>
      <w:r w:rsidRPr="00793DD1">
        <w:rPr>
          <w:color w:val="000000"/>
        </w:rPr>
        <w:t>формирование целостной картины мира, расширение кругозора детей, в том числе первичных ценностных представлений; формирование патриотических чувств, чувства принадлежности к мировому сообществу.</w:t>
      </w:r>
      <w:r w:rsidRPr="00793DD1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  <w:r w:rsidRPr="00793DD1">
        <w:rPr>
          <w:color w:val="000000"/>
        </w:rPr>
        <w:t>Художественная литература служит действенным средством умственного, нравственного и эстетического воспитании.</w:t>
      </w:r>
      <w:r w:rsidRPr="00793DD1">
        <w:t xml:space="preserve"> </w:t>
      </w:r>
      <w:r w:rsidRPr="00793DD1">
        <w:rPr>
          <w:color w:val="000000"/>
        </w:rPr>
        <w:t xml:space="preserve">Она развивает мышление и воображение ребенка, обогащает его эмоции, дает прекрасные образцы русского литературного языка. Велика роль художественной литературы в развитии речи ребенка. </w:t>
      </w:r>
    </w:p>
    <w:p w:rsidR="00793DD1" w:rsidRPr="00793DD1" w:rsidRDefault="00793DD1" w:rsidP="00793DD1">
      <w:pPr>
        <w:pStyle w:val="a3"/>
        <w:spacing w:line="360" w:lineRule="auto"/>
        <w:ind w:left="142"/>
        <w:jc w:val="both"/>
        <w:rPr>
          <w:color w:val="000000"/>
        </w:rPr>
      </w:pPr>
      <w:r w:rsidRPr="00793DD1">
        <w:rPr>
          <w:color w:val="000000"/>
        </w:rPr>
        <w:t>Таким образом, отмечаем, что использование в современной речи разного рода художественных произведений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дошкольника.</w:t>
      </w:r>
    </w:p>
    <w:p w:rsidR="00793DD1" w:rsidRPr="00793DD1" w:rsidRDefault="00793DD1" w:rsidP="006F2A5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A52" w:rsidRPr="00793DD1" w:rsidRDefault="006F2A52" w:rsidP="006F2A52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46493" w:rsidRPr="00793DD1" w:rsidRDefault="00446493">
      <w:pPr>
        <w:rPr>
          <w:sz w:val="24"/>
          <w:szCs w:val="24"/>
        </w:rPr>
      </w:pPr>
    </w:p>
    <w:sectPr w:rsidR="00446493" w:rsidRPr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2"/>
    <w:rsid w:val="00446493"/>
    <w:rsid w:val="006F2A52"/>
    <w:rsid w:val="007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21AD"/>
  <w15:chartTrackingRefBased/>
  <w15:docId w15:val="{5597E57F-78E0-40A6-9A3D-372F90A4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5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2017-04-12T16:08:00Z</dcterms:created>
  <dcterms:modified xsi:type="dcterms:W3CDTF">2017-04-12T16:35:00Z</dcterms:modified>
</cp:coreProperties>
</file>