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6" w:rsidRPr="00C14032" w:rsidRDefault="00671226" w:rsidP="00671226">
      <w:pPr>
        <w:shd w:val="clear" w:color="auto" w:fill="FFFFFF"/>
        <w:spacing w:before="5"/>
        <w:ind w:right="10" w:firstLine="397"/>
        <w:jc w:val="center"/>
        <w:rPr>
          <w:rFonts w:ascii="Times New Roman" w:hAnsi="Times New Roman" w:cs="Times New Roman"/>
          <w:b/>
          <w:bCs/>
          <w:caps/>
          <w:spacing w:val="-9"/>
          <w:sz w:val="30"/>
          <w:szCs w:val="30"/>
        </w:rPr>
      </w:pPr>
      <w:r w:rsidRPr="00C14032">
        <w:rPr>
          <w:rFonts w:ascii="Times New Roman" w:hAnsi="Times New Roman" w:cs="Times New Roman"/>
          <w:b/>
          <w:bCs/>
          <w:caps/>
          <w:spacing w:val="-10"/>
          <w:sz w:val="30"/>
          <w:szCs w:val="30"/>
        </w:rPr>
        <w:t>Традиционный п</w:t>
      </w:r>
      <w:r w:rsidRPr="00C14032">
        <w:rPr>
          <w:rFonts w:ascii="Times New Roman" w:hAnsi="Times New Roman" w:cs="Times New Roman"/>
          <w:b/>
          <w:bCs/>
          <w:caps/>
          <w:spacing w:val="-9"/>
          <w:sz w:val="30"/>
          <w:szCs w:val="30"/>
        </w:rPr>
        <w:t>есенный фольклор села Кузькино Чернянского района: к проблеме анализа</w:t>
      </w:r>
    </w:p>
    <w:p w:rsidR="00671226" w:rsidRPr="00C14032" w:rsidRDefault="00671226" w:rsidP="00671226">
      <w:pPr>
        <w:shd w:val="clear" w:color="auto" w:fill="FFFFFF"/>
        <w:spacing w:before="110"/>
        <w:ind w:firstLine="426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Основные задачи исследования песенного фольклора в настоящее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время сводятся, прежде всего, к его фиксации и систематизации, поскольку </w:t>
      </w:r>
      <w:r w:rsidRPr="00C14032">
        <w:rPr>
          <w:rFonts w:ascii="Times New Roman" w:hAnsi="Times New Roman" w:cs="Times New Roman"/>
          <w:spacing w:val="-5"/>
          <w:sz w:val="30"/>
          <w:szCs w:val="30"/>
        </w:rPr>
        <w:t xml:space="preserve">древний обрядовый фольклор исчезает и этот процесс начался уже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>довольно давно. Но не все обряды уходят одновременно: какие-то уже ушли, а какие-то еще живы, хотя и находятся в состоянии полураспада.</w:t>
      </w:r>
    </w:p>
    <w:p w:rsidR="00671226" w:rsidRPr="00C14032" w:rsidRDefault="00671226" w:rsidP="00671226">
      <w:pPr>
        <w:shd w:val="clear" w:color="auto" w:fill="FFFFFF"/>
        <w:spacing w:before="5"/>
        <w:ind w:right="10" w:firstLine="39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14032">
        <w:rPr>
          <w:rFonts w:ascii="Times New Roman" w:hAnsi="Times New Roman" w:cs="Times New Roman"/>
          <w:spacing w:val="-12"/>
          <w:sz w:val="30"/>
          <w:szCs w:val="30"/>
        </w:rPr>
        <w:t xml:space="preserve">Бытование старинных песен напрямую связано с жизнью обрядов: пока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исполняются обряды, живут и их песни. А с исчезновением обрядов песни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тоже утрачиваются. Известно, что некоторые обряды не исчезают бесследно. Утратив свое магическое значение, они превращаются в забаву, </w:t>
      </w:r>
      <w:r w:rsidRPr="00C14032">
        <w:rPr>
          <w:rFonts w:ascii="Times New Roman" w:hAnsi="Times New Roman" w:cs="Times New Roman"/>
          <w:sz w:val="30"/>
          <w:szCs w:val="30"/>
        </w:rPr>
        <w:t xml:space="preserve">игру – сначала взрослых, а потом и детей, ввиду чего многие из них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>представляют собой трансформированные древние ритуалы.</w:t>
      </w:r>
    </w:p>
    <w:p w:rsidR="00671226" w:rsidRPr="00C14032" w:rsidRDefault="00671226" w:rsidP="00671226">
      <w:pPr>
        <w:shd w:val="clear" w:color="auto" w:fill="FFFFFF"/>
        <w:spacing w:before="5"/>
        <w:ind w:right="14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Аналогичным обрядам и обрядовые песни становятся игровыми, шуточными, </w:t>
      </w:r>
      <w:r w:rsidRPr="00C14032">
        <w:rPr>
          <w:rFonts w:ascii="Times New Roman" w:hAnsi="Times New Roman" w:cs="Times New Roman"/>
          <w:spacing w:val="-1"/>
          <w:sz w:val="30"/>
          <w:szCs w:val="30"/>
        </w:rPr>
        <w:t xml:space="preserve">плясовыми, то есть теряют магическую функцию и приобретают </w:t>
      </w: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развлекательную. Обычно в сюжете поэтических текстов этих песен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сохраняются обрядовые мотивы, хотя и в измененной форме. Изменяется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напев, темп, тип многоголосия и другое. Все это позволяет говорить о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постоянном изменении фольклора, который воспринимается не как застывшая </w:t>
      </w:r>
      <w:r w:rsidRPr="00C14032">
        <w:rPr>
          <w:rFonts w:ascii="Times New Roman" w:hAnsi="Times New Roman" w:cs="Times New Roman"/>
          <w:spacing w:val="-12"/>
          <w:sz w:val="30"/>
          <w:szCs w:val="30"/>
        </w:rPr>
        <w:t>готовая форма, а как постоянный «фольклорный процесс» (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И.И. Земцовский). </w:t>
      </w:r>
    </w:p>
    <w:p w:rsidR="00671226" w:rsidRPr="00C14032" w:rsidRDefault="00671226" w:rsidP="00671226">
      <w:pPr>
        <w:shd w:val="clear" w:color="auto" w:fill="FFFFFF"/>
        <w:ind w:left="10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1"/>
          <w:sz w:val="30"/>
          <w:szCs w:val="30"/>
        </w:rPr>
        <w:t xml:space="preserve">Именно для изучения динамики этого процесса необходимо записывать </w:t>
      </w:r>
      <w:r w:rsidRPr="00C14032">
        <w:rPr>
          <w:rFonts w:ascii="Times New Roman" w:hAnsi="Times New Roman" w:cs="Times New Roman"/>
          <w:spacing w:val="-5"/>
          <w:sz w:val="30"/>
          <w:szCs w:val="30"/>
        </w:rPr>
        <w:t xml:space="preserve">песни всех имеющихся жанров. До недавнего времени считалось, что </w:t>
      </w:r>
      <w:r w:rsidRPr="00C14032">
        <w:rPr>
          <w:rFonts w:ascii="Times New Roman" w:hAnsi="Times New Roman" w:cs="Times New Roman"/>
          <w:spacing w:val="-2"/>
          <w:sz w:val="30"/>
          <w:szCs w:val="30"/>
        </w:rPr>
        <w:t xml:space="preserve">наибольшей научной ценностью обладают древние обрядовые песни,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особенно календарные. Возможно, это связано не только с их архаичностью,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но и с тем, что они раньше начали исчезать. </w:t>
      </w:r>
      <w:r w:rsidRPr="00C14032">
        <w:rPr>
          <w:rFonts w:ascii="Times New Roman" w:hAnsi="Times New Roman" w:cs="Times New Roman"/>
          <w:sz w:val="28"/>
          <w:szCs w:val="28"/>
        </w:rPr>
        <w:t>Эти песни утрачиваются вместе с обрядами. И если о самих этих обрядах, о том, как их исполняли когда-то, остались частичными. хоть какие-то воспоминания старожилов, то песни удержать в памяти труднее. Тем не менее</w:t>
      </w:r>
      <w:r w:rsidRPr="00C14032">
        <w:rPr>
          <w:rFonts w:ascii="Times New Roman" w:hAnsi="Times New Roman" w:cs="Times New Roman"/>
          <w:spacing w:val="-1"/>
          <w:sz w:val="28"/>
          <w:szCs w:val="28"/>
        </w:rPr>
        <w:t xml:space="preserve">, например, святочные, масленичные и другие, сохранились в большей мере, как и некоторые их песни (колядки, щедровки и др.). </w:t>
      </w:r>
      <w:r w:rsidRPr="00C14032">
        <w:rPr>
          <w:rFonts w:ascii="Times New Roman" w:hAnsi="Times New Roman" w:cs="Times New Roman"/>
          <w:sz w:val="28"/>
          <w:szCs w:val="28"/>
        </w:rPr>
        <w:t xml:space="preserve">Из обрядов жизненного цикла человека наиболее сохранился </w:t>
      </w:r>
      <w:r w:rsidRPr="00C14032">
        <w:rPr>
          <w:rFonts w:ascii="Times New Roman" w:hAnsi="Times New Roman" w:cs="Times New Roman"/>
          <w:spacing w:val="-1"/>
          <w:sz w:val="28"/>
          <w:szCs w:val="28"/>
        </w:rPr>
        <w:t>свадебный, как и его песни, поэтому этот обряд и изучен больше.</w:t>
      </w:r>
    </w:p>
    <w:p w:rsidR="00671226" w:rsidRPr="00C14032" w:rsidRDefault="00671226" w:rsidP="00671226">
      <w:pPr>
        <w:shd w:val="clear" w:color="auto" w:fill="FFFFFF"/>
        <w:ind w:left="5" w:right="5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 более поздним жанрам отношение долгое время было как к позднему, вторичному, </w:t>
      </w:r>
      <w:r w:rsidRPr="00C14032">
        <w:rPr>
          <w:rFonts w:ascii="Times New Roman" w:hAnsi="Times New Roman" w:cs="Times New Roman"/>
          <w:sz w:val="28"/>
          <w:szCs w:val="28"/>
        </w:rPr>
        <w:t xml:space="preserve">даже второсортному фольклору. Их часто даже не записывали (это касается поздних лирических песен, жестоких романсов, жестоких баллад и др.). Не так давно была признана необходимость изучения и этих жанров. </w:t>
      </w:r>
    </w:p>
    <w:p w:rsidR="00671226" w:rsidRPr="00C14032" w:rsidRDefault="00671226" w:rsidP="00671226">
      <w:pPr>
        <w:shd w:val="clear" w:color="auto" w:fill="FFFFFF"/>
        <w:ind w:left="14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z w:val="28"/>
          <w:szCs w:val="28"/>
        </w:rPr>
        <w:t xml:space="preserve">Из сохранившихся песен в настоящее время главное место занимают поздние лирические </w:t>
      </w:r>
      <w:r w:rsidRPr="00C14032">
        <w:rPr>
          <w:rFonts w:ascii="Times New Roman" w:hAnsi="Times New Roman" w:cs="Times New Roman"/>
          <w:sz w:val="30"/>
          <w:szCs w:val="30"/>
        </w:rPr>
        <w:t>–</w:t>
      </w:r>
      <w:r w:rsidRPr="00C14032">
        <w:rPr>
          <w:rFonts w:ascii="Times New Roman" w:hAnsi="Times New Roman" w:cs="Times New Roman"/>
          <w:sz w:val="28"/>
          <w:szCs w:val="28"/>
        </w:rPr>
        <w:t xml:space="preserve"> их записано большинство.  Среди поздней лирики исследователи 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выделяют собственно лирические песни, жестокий романс и жестокую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балладу. </w:t>
      </w:r>
    </w:p>
    <w:p w:rsidR="00671226" w:rsidRPr="00C14032" w:rsidRDefault="00671226" w:rsidP="00671226">
      <w:pPr>
        <w:shd w:val="clear" w:color="auto" w:fill="FFFFFF"/>
        <w:spacing w:before="5"/>
        <w:ind w:left="14" w:right="10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Большинство записанных лирических песен подходят под условное </w:t>
      </w:r>
      <w:r w:rsidRPr="00C14032">
        <w:rPr>
          <w:rFonts w:ascii="Times New Roman" w:hAnsi="Times New Roman" w:cs="Times New Roman"/>
          <w:sz w:val="30"/>
          <w:szCs w:val="30"/>
        </w:rPr>
        <w:t xml:space="preserve">определение жанра жестокого романса. Их тематика – любовные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>переживания (обычно девушки) и семейно-бытовые взаимоотношения.</w:t>
      </w:r>
    </w:p>
    <w:p w:rsidR="00671226" w:rsidRPr="00C14032" w:rsidRDefault="00671226" w:rsidP="00671226">
      <w:pPr>
        <w:shd w:val="clear" w:color="auto" w:fill="FFFFFF"/>
        <w:ind w:right="19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В некоторых песнях  села Кузькино Чернянского района, к примеру проходит тема смерти героини от несчастной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любви («Сине морюшко глубоко», «Не вздыхай ты, душа Маша».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Но они не являются жанром жестокой баллады </w:t>
      </w:r>
      <w:r w:rsidRPr="00C14032">
        <w:rPr>
          <w:rFonts w:ascii="Times New Roman" w:hAnsi="Times New Roman" w:cs="Times New Roman"/>
          <w:sz w:val="30"/>
          <w:szCs w:val="30"/>
        </w:rPr>
        <w:t>–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 это, скорее, </w:t>
      </w:r>
      <w:r w:rsidRPr="00C14032">
        <w:rPr>
          <w:rFonts w:ascii="Times New Roman" w:hAnsi="Times New Roman" w:cs="Times New Roman"/>
          <w:sz w:val="30"/>
          <w:szCs w:val="30"/>
        </w:rPr>
        <w:t>обострение темы жестокого романса.</w:t>
      </w:r>
    </w:p>
    <w:p w:rsidR="00671226" w:rsidRPr="00C14032" w:rsidRDefault="00671226" w:rsidP="00671226">
      <w:pPr>
        <w:shd w:val="clear" w:color="auto" w:fill="FFFFFF"/>
        <w:ind w:left="5" w:right="14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Смешение русских и переселенцев с Украины в Чернянском районе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привело к смешению и их песен. Обрусевших украинцев называют здесь «хохлами». Считается, что раньше были русские и «хохляцкие» села. Иногда, 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по привычке, их так определяют и в настоящее время. Но известно, что теперь все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население еще более переметалось и трудно найти чисто хохляцкие </w:t>
      </w:r>
      <w:r w:rsidRPr="00C14032">
        <w:rPr>
          <w:rFonts w:ascii="Times New Roman" w:hAnsi="Times New Roman" w:cs="Times New Roman"/>
          <w:sz w:val="30"/>
          <w:szCs w:val="30"/>
        </w:rPr>
        <w:t>чисто русские села.</w:t>
      </w:r>
    </w:p>
    <w:p w:rsidR="00671226" w:rsidRPr="00C14032" w:rsidRDefault="00671226" w:rsidP="00671226">
      <w:pPr>
        <w:shd w:val="clear" w:color="auto" w:fill="FFFFFF"/>
        <w:ind w:left="5" w:right="5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В песнях хохлов присутствуют украинские слова. Их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диалект сочетает южнорусское и украинское произношение. Интересно, что 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хохляцкие песни пытаются петь (и поют) русские исполнители. В этом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случае копируют диалект, который у них больше походит уже на русский. </w:t>
      </w:r>
      <w:r w:rsidRPr="00C14032">
        <w:rPr>
          <w:rFonts w:ascii="Times New Roman" w:hAnsi="Times New Roman" w:cs="Times New Roman"/>
          <w:spacing w:val="-5"/>
          <w:sz w:val="30"/>
          <w:szCs w:val="30"/>
        </w:rPr>
        <w:t xml:space="preserve">Забываясь,исполнители   вместо   украинских   слов </w:t>
      </w: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используют русские с некоторым искажениям, стремясь к сходству с </w:t>
      </w:r>
      <w:r w:rsidRPr="00C14032">
        <w:rPr>
          <w:rFonts w:ascii="Times New Roman" w:hAnsi="Times New Roman" w:cs="Times New Roman"/>
          <w:sz w:val="30"/>
          <w:szCs w:val="30"/>
        </w:rPr>
        <w:t>диалектом хохлов.</w:t>
      </w:r>
    </w:p>
    <w:p w:rsidR="00671226" w:rsidRPr="00C14032" w:rsidRDefault="00671226" w:rsidP="00671226">
      <w:pPr>
        <w:shd w:val="clear" w:color="auto" w:fill="FFFFFF"/>
        <w:ind w:left="5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Лирические песни бывших переселенцев по своему происхождению,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очевидно, украинские. Хотя они так же, как и русские, имеют любовную тематику, но, вероятно, относятся к более раннему пласту, поскольку не так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трагичны или пессимистично-безысходны по сюжету, как русские.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Главный герой </w:t>
      </w:r>
      <w:r w:rsidRPr="00C14032">
        <w:rPr>
          <w:rFonts w:ascii="Times New Roman" w:hAnsi="Times New Roman" w:cs="Times New Roman"/>
          <w:sz w:val="30"/>
          <w:szCs w:val="30"/>
        </w:rPr>
        <w:t>–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 парень, который добивается любви девушки или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ищет себе невесту. В русских песнях обычно это страдающая от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любви девушка. Но при этом у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lastRenderedPageBreak/>
        <w:t xml:space="preserve">хохлов имеются и песни, похожие по сюжету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на русский жестокий романс. Возможно, что они заимствованы у русских и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освоены позже, либо появились уже после переселения одновременно с </w:t>
      </w: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русскими. Об этом свидетельствует тот факт, что в этих песнях мало украинских </w:t>
      </w:r>
      <w:r w:rsidRPr="00C14032">
        <w:rPr>
          <w:rFonts w:ascii="Times New Roman" w:hAnsi="Times New Roman" w:cs="Times New Roman"/>
          <w:sz w:val="30"/>
          <w:szCs w:val="30"/>
        </w:rPr>
        <w:t>слов, но присутствует украинский (хохляцкий) диалект.</w:t>
      </w:r>
    </w:p>
    <w:p w:rsidR="00671226" w:rsidRPr="00C14032" w:rsidRDefault="00671226" w:rsidP="00671226">
      <w:pPr>
        <w:shd w:val="clear" w:color="auto" w:fill="FFFFFF"/>
        <w:ind w:left="5" w:right="10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В местной  лирике присутствуют сюжеты, связанные со свадебной темой. Например, </w:t>
      </w:r>
      <w:r w:rsidRPr="00C14032">
        <w:rPr>
          <w:rFonts w:ascii="Times New Roman" w:hAnsi="Times New Roman" w:cs="Times New Roman"/>
          <w:spacing w:val="-11"/>
          <w:sz w:val="30"/>
          <w:szCs w:val="30"/>
        </w:rPr>
        <w:t xml:space="preserve">довольно  много распространен сюжет о том, как девушку отдавали замуж против ее </w:t>
      </w:r>
      <w:r w:rsidRPr="00C14032">
        <w:rPr>
          <w:rFonts w:ascii="Times New Roman" w:hAnsi="Times New Roman" w:cs="Times New Roman"/>
          <w:spacing w:val="-5"/>
          <w:sz w:val="30"/>
          <w:szCs w:val="30"/>
        </w:rPr>
        <w:t xml:space="preserve">воли. В обиде за это она намерена не появляться домой к родителям три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года; затем- оборачивается птицей, прилетает под окно родительского дома и </w:t>
      </w:r>
      <w:r w:rsidRPr="00C14032">
        <w:rPr>
          <w:rFonts w:ascii="Times New Roman" w:hAnsi="Times New Roman" w:cs="Times New Roman"/>
          <w:sz w:val="30"/>
          <w:szCs w:val="30"/>
        </w:rPr>
        <w:t xml:space="preserve">жалобно поет;родители понимают, что это их дочь. Такой сюжет характерен для масленичных песен,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>когда молодожены  приходили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 «к теще на блины». </w:t>
      </w:r>
      <w:r w:rsidRPr="00C14032">
        <w:rPr>
          <w:rFonts w:ascii="Times New Roman" w:hAnsi="Times New Roman" w:cs="Times New Roman"/>
          <w:sz w:val="30"/>
          <w:szCs w:val="30"/>
        </w:rPr>
        <w:t>Подобные песни есть и у русских, и у хохлов.</w:t>
      </w:r>
    </w:p>
    <w:p w:rsidR="00671226" w:rsidRPr="00C14032" w:rsidRDefault="00671226" w:rsidP="00671226">
      <w:pPr>
        <w:shd w:val="clear" w:color="auto" w:fill="FFFFFF"/>
        <w:ind w:right="10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1"/>
          <w:sz w:val="30"/>
          <w:szCs w:val="30"/>
        </w:rPr>
        <w:t xml:space="preserve">Помимо свадебных и масленичных мотивов в лирике выражены еще и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рекрутские, в виде темы разлуки с любимым («Там, на горе», «Уж ты, сад»,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«Рос во поле дуб зеленый»). Все эти песни переняли у обрядовой тематики и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 средства их выразительности: эпитеты, сравнения, гиперболы, символы. Очевидно, что такая лирика отличается от более поздней «жестокой». Здесь подтверждается мысль о смешении в жанре лирики обрядовых песен.</w:t>
      </w:r>
    </w:p>
    <w:p w:rsidR="00671226" w:rsidRPr="00C14032" w:rsidRDefault="00671226" w:rsidP="00671226">
      <w:pPr>
        <w:shd w:val="clear" w:color="auto" w:fill="FFFFFF"/>
        <w:ind w:left="5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z w:val="30"/>
          <w:szCs w:val="30"/>
        </w:rPr>
        <w:t xml:space="preserve">Кроме этого, возможно, что переход от лирики обрядовой к 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не обрядовой  происходит  и  через  песни,   приуроченные  к  какому-либо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моменту жизни, но не закрепленному обрядом, а просто по случаю, для </w:t>
      </w:r>
      <w:r w:rsidRPr="00C14032">
        <w:rPr>
          <w:rFonts w:ascii="Times New Roman" w:hAnsi="Times New Roman" w:cs="Times New Roman"/>
          <w:sz w:val="30"/>
          <w:szCs w:val="30"/>
        </w:rPr>
        <w:t xml:space="preserve">выражения своих чувств. </w:t>
      </w:r>
    </w:p>
    <w:p w:rsidR="00671226" w:rsidRPr="00C14032" w:rsidRDefault="00671226" w:rsidP="00671226">
      <w:pPr>
        <w:shd w:val="clear" w:color="auto" w:fill="FFFFFF"/>
        <w:ind w:left="10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bCs/>
          <w:spacing w:val="-11"/>
          <w:sz w:val="30"/>
          <w:szCs w:val="30"/>
        </w:rPr>
        <w:t>Плясовые песни-</w:t>
      </w:r>
      <w:r w:rsidRPr="00C14032">
        <w:rPr>
          <w:rFonts w:ascii="Times New Roman" w:hAnsi="Times New Roman" w:cs="Times New Roman"/>
          <w:spacing w:val="-11"/>
          <w:sz w:val="30"/>
          <w:szCs w:val="30"/>
        </w:rPr>
        <w:t xml:space="preserve"> имеют семейно-бытовой сюжет и этим близки к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лирическим. Но, в отличие от последних, у них более безобидный сюжет,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иногда даже с элементами комического. Плясовые песни встречаются реже, </w:t>
      </w:r>
      <w:r w:rsidRPr="00C14032">
        <w:rPr>
          <w:rFonts w:ascii="Times New Roman" w:hAnsi="Times New Roman" w:cs="Times New Roman"/>
          <w:sz w:val="30"/>
          <w:szCs w:val="30"/>
        </w:rPr>
        <w:t>чем лирические.</w:t>
      </w:r>
    </w:p>
    <w:p w:rsidR="00671226" w:rsidRPr="00C14032" w:rsidRDefault="00671226" w:rsidP="00671226">
      <w:pPr>
        <w:shd w:val="clear" w:color="auto" w:fill="FFFFFF"/>
        <w:ind w:left="10" w:right="10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У «хохлов» встречаются близкие к жанру плясовых- шуточные песни. Они так же, </w:t>
      </w:r>
      <w:r w:rsidRPr="00C14032">
        <w:rPr>
          <w:rFonts w:ascii="Times New Roman" w:hAnsi="Times New Roman" w:cs="Times New Roman"/>
          <w:spacing w:val="-11"/>
          <w:sz w:val="30"/>
          <w:szCs w:val="30"/>
        </w:rPr>
        <w:t xml:space="preserve">как и русские плясовые, имеют семейно-бытовой сюжет .Однако в них более ярко </w:t>
      </w:r>
      <w:r w:rsidRPr="00C14032">
        <w:rPr>
          <w:rFonts w:ascii="Times New Roman" w:hAnsi="Times New Roman" w:cs="Times New Roman"/>
          <w:spacing w:val="-2"/>
          <w:sz w:val="30"/>
          <w:szCs w:val="30"/>
        </w:rPr>
        <w:t xml:space="preserve">выражена юмористическая направленность, под них -не </w:t>
      </w:r>
      <w:r w:rsidRPr="00C14032">
        <w:rPr>
          <w:rFonts w:ascii="Times New Roman" w:hAnsi="Times New Roman" w:cs="Times New Roman"/>
          <w:sz w:val="30"/>
          <w:szCs w:val="30"/>
        </w:rPr>
        <w:t xml:space="preserve">пляшут. Это сравнительно поздний жанр и развивается он и сейчас.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Например, одна из записанных нами песен имеет сюжет, где главные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действующие лица </w:t>
      </w:r>
      <w:r w:rsidRPr="00C14032">
        <w:rPr>
          <w:rFonts w:ascii="Times New Roman" w:hAnsi="Times New Roman" w:cs="Times New Roman"/>
          <w:sz w:val="30"/>
          <w:szCs w:val="30"/>
        </w:rPr>
        <w:t>–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 бригадир и звеньевая («Я полола бурякы»).</w:t>
      </w:r>
    </w:p>
    <w:p w:rsidR="00671226" w:rsidRPr="00C14032" w:rsidRDefault="00671226" w:rsidP="00671226">
      <w:pPr>
        <w:shd w:val="clear" w:color="auto" w:fill="FFFFFF"/>
        <w:ind w:left="10" w:right="19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9"/>
          <w:sz w:val="30"/>
          <w:szCs w:val="30"/>
        </w:rPr>
        <w:lastRenderedPageBreak/>
        <w:t xml:space="preserve">Русские плясовые песни часто исполнялись по поводу </w:t>
      </w:r>
      <w:r w:rsidRPr="00C14032">
        <w:rPr>
          <w:rFonts w:ascii="Times New Roman" w:hAnsi="Times New Roman" w:cs="Times New Roman"/>
          <w:sz w:val="30"/>
          <w:szCs w:val="30"/>
        </w:rPr>
        <w:t>–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 на гулянье, в 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праздник, т.е. в связи с каким-то событием. Кроме того, обычно они </w:t>
      </w:r>
      <w:r w:rsidRPr="00C14032">
        <w:rPr>
          <w:rFonts w:ascii="Times New Roman" w:hAnsi="Times New Roman" w:cs="Times New Roman"/>
          <w:spacing w:val="-11"/>
          <w:sz w:val="30"/>
          <w:szCs w:val="30"/>
        </w:rPr>
        <w:t xml:space="preserve">закреплялись в обряде. И в таком случае их определяют как песни вторичной 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приуроченности. Будучи изначально необрядовыми, они становятся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>обрядовыми позднее. В них проникает обрядовый сюжет символика.</w:t>
      </w:r>
    </w:p>
    <w:p w:rsidR="00671226" w:rsidRPr="00C14032" w:rsidRDefault="00671226" w:rsidP="00671226">
      <w:pPr>
        <w:shd w:val="clear" w:color="auto" w:fill="FFFFFF"/>
        <w:ind w:left="5" w:right="14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z w:val="30"/>
          <w:szCs w:val="30"/>
        </w:rPr>
        <w:t xml:space="preserve">Многие свадебные песни по структуре и по музыкальным </w:t>
      </w:r>
      <w:r w:rsidRPr="00C14032">
        <w:rPr>
          <w:rFonts w:ascii="Times New Roman" w:hAnsi="Times New Roman" w:cs="Times New Roman"/>
          <w:spacing w:val="-1"/>
          <w:sz w:val="30"/>
          <w:szCs w:val="30"/>
        </w:rPr>
        <w:t xml:space="preserve">особенностям являются плясовыми. Их и определяют как свадебные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плясовые. Их сюжет  имеет свадебную символику. В нем часто содержится </w:t>
      </w:r>
      <w:r w:rsidRPr="00C14032">
        <w:rPr>
          <w:rFonts w:ascii="Times New Roman" w:hAnsi="Times New Roman" w:cs="Times New Roman"/>
          <w:spacing w:val="-1"/>
          <w:sz w:val="30"/>
          <w:szCs w:val="30"/>
        </w:rPr>
        <w:t xml:space="preserve">элемент величания жениха, невесты, тещи и др.(например, теща поймала коня, который, как все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>понимают, является символическим изображением жениха).</w:t>
      </w:r>
    </w:p>
    <w:p w:rsidR="00671226" w:rsidRPr="00C14032" w:rsidRDefault="00671226" w:rsidP="00671226">
      <w:pPr>
        <w:shd w:val="clear" w:color="auto" w:fill="FFFFFF"/>
        <w:spacing w:before="5"/>
        <w:ind w:right="5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bCs/>
          <w:spacing w:val="-12"/>
          <w:sz w:val="30"/>
          <w:szCs w:val="30"/>
        </w:rPr>
        <w:t>Свадебные песни</w:t>
      </w:r>
      <w:r w:rsidRPr="00C14032"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 w:rsidRPr="00C14032">
        <w:rPr>
          <w:rFonts w:ascii="Times New Roman" w:hAnsi="Times New Roman" w:cs="Times New Roman"/>
          <w:spacing w:val="-12"/>
          <w:sz w:val="30"/>
          <w:szCs w:val="30"/>
        </w:rPr>
        <w:t xml:space="preserve">запоминаются исполнителями как сопровождающие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ключевые моменты обряда. Например, приход и уход сватов, приезд жениха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за невестой, вывоз приданого невесты, встреча их в доме жениха и др. В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поэтическом тексте содержится описание самого действия в данный момент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обряда. В преувеличенной форме, с помощью соответствующих    средств    поэтической    выразительности   (гиперболы, сравнения, эпитеты) описываются дары, приданое, достоинства жениха, </w:t>
      </w:r>
      <w:r w:rsidRPr="00C14032">
        <w:rPr>
          <w:rFonts w:ascii="Times New Roman" w:hAnsi="Times New Roman" w:cs="Times New Roman"/>
          <w:sz w:val="30"/>
          <w:szCs w:val="30"/>
        </w:rPr>
        <w:t>невесты, родственников.</w:t>
      </w:r>
    </w:p>
    <w:p w:rsidR="00671226" w:rsidRPr="00C14032" w:rsidRDefault="00671226" w:rsidP="00671226">
      <w:pPr>
        <w:shd w:val="clear" w:color="auto" w:fill="FFFFFF"/>
        <w:ind w:right="10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Несмотря на то, что в музыкально-ритмической природе этих песен содержатся компоненты плясовых песен,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>в темповом отношении они близки к лирическим. А</w:t>
      </w:r>
      <w:r w:rsidRPr="00C14032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плясовые ритмоструктуры придают свадебным песням внутреннюю энергию, подчеркивающую игровую сторону происходящего. Кроме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этого, они способствуют поддержанию свадебного веселья, ее атмосферы. </w:t>
      </w:r>
    </w:p>
    <w:p w:rsidR="00671226" w:rsidRPr="00C14032" w:rsidRDefault="00671226" w:rsidP="00671226">
      <w:pPr>
        <w:shd w:val="clear" w:color="auto" w:fill="FFFFFF"/>
        <w:ind w:right="19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В свадебном обряде известны так называемые политекстовые напевы: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когда на один напев накладываются разные поэтические тексты,  образуя, </w:t>
      </w:r>
      <w:r w:rsidRPr="00C14032">
        <w:rPr>
          <w:rFonts w:ascii="Times New Roman" w:hAnsi="Times New Roman" w:cs="Times New Roman"/>
          <w:sz w:val="30"/>
          <w:szCs w:val="30"/>
        </w:rPr>
        <w:t xml:space="preserve">таким образом, целый цикл различных свадебных песен. Эти песни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исполняются в разные моменты свадьбы и имеют разные сюжеты, от плача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невесты на девичнике до корений дружки («Дружко-богатина») и величаний </w:t>
      </w:r>
      <w:r w:rsidRPr="00C14032">
        <w:rPr>
          <w:rFonts w:ascii="Times New Roman" w:hAnsi="Times New Roman" w:cs="Times New Roman"/>
          <w:spacing w:val="-2"/>
          <w:sz w:val="30"/>
          <w:szCs w:val="30"/>
        </w:rPr>
        <w:t xml:space="preserve">на свадебном пиру молодых и гостей, подругами невесты.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Каждому гостю они поют короткую величальную песню и подносят ему в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качестве угощения чарку. Величаемый выпивает и </w:t>
      </w:r>
      <w:r w:rsidRPr="00C14032">
        <w:rPr>
          <w:rFonts w:ascii="Times New Roman" w:hAnsi="Times New Roman" w:cs="Times New Roman"/>
          <w:sz w:val="30"/>
          <w:szCs w:val="30"/>
        </w:rPr>
        <w:t xml:space="preserve">одаривает девушек. Особые величальные тексты поют для женатого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мужчины, для женщины, для холостого парня.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Последнего величают с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пожеланием хорошей невесты.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В песне называют все имена </w:t>
      </w:r>
      <w:r w:rsidRPr="00C14032">
        <w:rPr>
          <w:rFonts w:ascii="Times New Roman" w:hAnsi="Times New Roman" w:cs="Times New Roman"/>
          <w:sz w:val="30"/>
          <w:szCs w:val="30"/>
        </w:rPr>
        <w:t>–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 и величаемого и его жены (мужа, </w:t>
      </w:r>
      <w:r w:rsidRPr="00C14032">
        <w:rPr>
          <w:rFonts w:ascii="Times New Roman" w:hAnsi="Times New Roman" w:cs="Times New Roman"/>
          <w:sz w:val="30"/>
          <w:szCs w:val="30"/>
        </w:rPr>
        <w:t>предполагаемой невесты и др.).</w:t>
      </w:r>
    </w:p>
    <w:p w:rsidR="00671226" w:rsidRPr="00C14032" w:rsidRDefault="00671226" w:rsidP="00671226">
      <w:pPr>
        <w:shd w:val="clear" w:color="auto" w:fill="FFFFFF"/>
        <w:ind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В этих величаниях прослеживается связь свадебных и календарных 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 величаний и благопожеланий. Но в календарных обрядах это делают колядующие от имени предков, которых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они изображают. </w:t>
      </w:r>
      <w:r w:rsidRPr="00C14032">
        <w:rPr>
          <w:rFonts w:ascii="Times New Roman" w:hAnsi="Times New Roman" w:cs="Times New Roman"/>
          <w:sz w:val="30"/>
          <w:szCs w:val="30"/>
        </w:rPr>
        <w:t xml:space="preserve">На свадьбе  это делают девушки, подруги невесты,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которые, по-видимому, никого не изображают.  Однако свадебное одаривание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близко к одариванию колядующих. Очевидно, в сознании людей </w:t>
      </w:r>
      <w:r w:rsidRPr="00C14032">
        <w:rPr>
          <w:rFonts w:ascii="Times New Roman" w:hAnsi="Times New Roman" w:cs="Times New Roman"/>
          <w:spacing w:val="-6"/>
          <w:sz w:val="30"/>
          <w:szCs w:val="30"/>
        </w:rPr>
        <w:t xml:space="preserve">прошлого все основные моменты жизни человека связаны с появлением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предков, которые «помогают» совершиться событию, «узаконивают» его,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«освящают» своим присутствием и как бы гарантируют свою помощь на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будущее через благопожелания. Связь календарной и свадебной обрядности замечена давно. О ней писал, в частности, И.И. Земцовский, [с123] говоря </w:t>
      </w:r>
      <w:r w:rsidRPr="00C14032">
        <w:rPr>
          <w:rFonts w:ascii="Times New Roman" w:hAnsi="Times New Roman" w:cs="Times New Roman"/>
          <w:sz w:val="30"/>
          <w:szCs w:val="30"/>
        </w:rPr>
        <w:t xml:space="preserve">об общности их музыкального языка и вообще о связи с темой брака аграрной и семейной обрядности. Близко к календарным обрядам и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свадебное ряжение. Так, в селе Кузькино рядились в вывернутые мехом наружу шубы (элемент ряжения в животного), старались изменить внешность так, чтобы их </w:t>
      </w:r>
      <w:r w:rsidRPr="00C14032">
        <w:rPr>
          <w:rFonts w:ascii="Times New Roman" w:hAnsi="Times New Roman" w:cs="Times New Roman"/>
          <w:sz w:val="30"/>
          <w:szCs w:val="30"/>
        </w:rPr>
        <w:t>не узнали, и «шутили» – катали тещу и т.д.</w:t>
      </w:r>
    </w:p>
    <w:p w:rsidR="00671226" w:rsidRPr="00C14032" w:rsidRDefault="00671226" w:rsidP="00671226">
      <w:pPr>
        <w:shd w:val="clear" w:color="auto" w:fill="FFFFFF"/>
        <w:ind w:left="5" w:right="19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bCs/>
          <w:spacing w:val="-7"/>
          <w:sz w:val="30"/>
          <w:szCs w:val="30"/>
        </w:rPr>
        <w:t>Свадебные плачи</w:t>
      </w:r>
      <w:r w:rsidRPr="00C14032"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>- достаточно редкий жанр для южной России.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 В селе Кузькино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записано два свадебных плача невесты. Но исполняли их за невесту подруги,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а она в это время плакала по-настоящему. Все это происходило на девичнике,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куда приходил и жених. Потом, когда девушки веселятся, да пляшут,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>невеста с женихом сидят рядом или уходят куда-нибудь «у закуток».</w:t>
      </w:r>
    </w:p>
    <w:p w:rsidR="00671226" w:rsidRPr="00C14032" w:rsidRDefault="00671226" w:rsidP="00671226">
      <w:pPr>
        <w:shd w:val="clear" w:color="auto" w:fill="FFFFFF"/>
        <w:spacing w:before="5"/>
        <w:ind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2"/>
          <w:sz w:val="30"/>
          <w:szCs w:val="30"/>
        </w:rPr>
        <w:t xml:space="preserve">Плач «Ох, при вечеру, вечеру» имеет необычный напев, основанный на </w:t>
      </w:r>
      <w:r w:rsidRPr="00C14032">
        <w:rPr>
          <w:rFonts w:ascii="Times New Roman" w:hAnsi="Times New Roman" w:cs="Times New Roman"/>
          <w:spacing w:val="-1"/>
          <w:sz w:val="30"/>
          <w:szCs w:val="30"/>
        </w:rPr>
        <w:t xml:space="preserve">интонации уменьшенной квинты (нисходящей); необычен и лад </w:t>
      </w:r>
      <w:r w:rsidRPr="00C14032">
        <w:rPr>
          <w:rFonts w:ascii="Times New Roman" w:hAnsi="Times New Roman" w:cs="Times New Roman"/>
          <w:sz w:val="30"/>
          <w:szCs w:val="30"/>
        </w:rPr>
        <w:t xml:space="preserve">–гармонический минор. Это придает напеву какую-то обостренную,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тревожную напряженность. Гармонический минор- вообще явление довольно редкое для южнорусских песен. А здесь он явным образом подчеркивается. Очевидно, он используется с целью создания определенного выразительного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эффекта. В поэтическом тексте плача - описание действий на девичнике, куда </w:t>
      </w:r>
      <w:r w:rsidRPr="00C14032">
        <w:rPr>
          <w:rFonts w:ascii="Times New Roman" w:hAnsi="Times New Roman" w:cs="Times New Roman"/>
          <w:sz w:val="30"/>
          <w:szCs w:val="30"/>
        </w:rPr>
        <w:t xml:space="preserve">приходит жених, а невеста должна его встретить. Символическими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>средствами создается яркий образ жениха и тяжелых переживаний невесты.</w:t>
      </w:r>
    </w:p>
    <w:p w:rsidR="00671226" w:rsidRPr="00C14032" w:rsidRDefault="00671226" w:rsidP="00671226">
      <w:pPr>
        <w:shd w:val="clear" w:color="auto" w:fill="FFFFFF"/>
        <w:ind w:left="14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2"/>
          <w:sz w:val="30"/>
          <w:szCs w:val="30"/>
        </w:rPr>
        <w:lastRenderedPageBreak/>
        <w:t xml:space="preserve">Другой плач «Там грушица-макушица во поле стояла» исполняется для </w:t>
      </w:r>
      <w:r w:rsidRPr="00C14032">
        <w:rPr>
          <w:rFonts w:ascii="Times New Roman" w:hAnsi="Times New Roman" w:cs="Times New Roman"/>
          <w:sz w:val="30"/>
          <w:szCs w:val="30"/>
        </w:rPr>
        <w:t xml:space="preserve">невесты сироты (за нее). Напев не сохранился. Текст содержит широко </w:t>
      </w: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распространенный сюжет об обращении невесты к умершей матери с </w:t>
      </w:r>
      <w:r w:rsidRPr="00C14032">
        <w:rPr>
          <w:rFonts w:ascii="Times New Roman" w:hAnsi="Times New Roman" w:cs="Times New Roman"/>
          <w:sz w:val="30"/>
          <w:szCs w:val="30"/>
        </w:rPr>
        <w:t>призывом встать из гроба и посмотреть на свою дочь.</w:t>
      </w:r>
    </w:p>
    <w:p w:rsidR="00671226" w:rsidRPr="00C14032" w:rsidRDefault="00671226" w:rsidP="00671226">
      <w:pPr>
        <w:shd w:val="clear" w:color="auto" w:fill="FFFFFF"/>
        <w:ind w:left="5" w:right="5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1"/>
          <w:sz w:val="30"/>
          <w:szCs w:val="30"/>
        </w:rPr>
        <w:t xml:space="preserve">Очевидно, выразительная ценность плача заключается в его влиянии на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слушателей: «Ее (песню, т.е. плач) знаешь как жалостно играють, хорошо!».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>Или: «Ну, рявут тады! Плачуть, кто гядить! Хорошая песня»,- такую характеристику дала У.А.Алехина, от которой они собственно были записаны</w:t>
      </w: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. </w:t>
      </w:r>
    </w:p>
    <w:p w:rsidR="00671226" w:rsidRPr="00C14032" w:rsidRDefault="00671226" w:rsidP="00671226">
      <w:pPr>
        <w:shd w:val="clear" w:color="auto" w:fill="FFFFFF"/>
        <w:ind w:right="5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2"/>
          <w:sz w:val="30"/>
          <w:szCs w:val="30"/>
        </w:rPr>
        <w:t xml:space="preserve">Из них наиболее сохранившихся календарных песен выделяют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святочные - колядки, щедровки, которые в народе  песнями не </w:t>
      </w:r>
      <w:r w:rsidRPr="00C14032">
        <w:rPr>
          <w:rFonts w:ascii="Times New Roman" w:hAnsi="Times New Roman" w:cs="Times New Roman"/>
          <w:sz w:val="30"/>
          <w:szCs w:val="30"/>
        </w:rPr>
        <w:t xml:space="preserve">называют, поскольку их не «поют», а «кричат». Напевы их обычно </w:t>
      </w: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несложны, строятся на 2-3 звуках. Раньше это делали взрослые (но не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старики), а дети, хотя и колядовали, но основой их обряда считалось засевание </w:t>
      </w:r>
      <w:r w:rsidRPr="00C14032">
        <w:rPr>
          <w:rFonts w:ascii="Times New Roman" w:hAnsi="Times New Roman" w:cs="Times New Roman"/>
          <w:sz w:val="30"/>
          <w:szCs w:val="30"/>
        </w:rPr>
        <w:t>–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 утром в день Нового года, а иногда и в Рождество. Сейчас взрослые почти </w:t>
      </w: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не колядуют и не щедруют. Этим занимаются дети, </w:t>
      </w:r>
      <w:r w:rsidRPr="00C14032">
        <w:rPr>
          <w:rFonts w:ascii="Times New Roman" w:hAnsi="Times New Roman" w:cs="Times New Roman"/>
          <w:sz w:val="30"/>
          <w:szCs w:val="30"/>
        </w:rPr>
        <w:t>ввиду чего</w:t>
      </w:r>
      <w:r w:rsidRPr="00C14032">
        <w:rPr>
          <w:rFonts w:ascii="Times New Roman" w:hAnsi="Times New Roman" w:cs="Times New Roman"/>
          <w:spacing w:val="-3"/>
          <w:sz w:val="30"/>
          <w:szCs w:val="30"/>
        </w:rPr>
        <w:t xml:space="preserve"> обряд переходит в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детскую игру, забаву. Поэтому старики, хотя и помнят этот обряд, очень мало знают колядок и щедровок, которые переходят в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>разряд детского фольклора, и их надо спрашивать у детей.</w:t>
      </w:r>
    </w:p>
    <w:p w:rsidR="00671226" w:rsidRPr="00C14032" w:rsidRDefault="00671226" w:rsidP="00671226">
      <w:pPr>
        <w:shd w:val="clear" w:color="auto" w:fill="FFFFFF"/>
        <w:ind w:left="5" w:right="14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Достаточно много в Чернянском районе известно разных вариантов масленичной песни 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 xml:space="preserve">«Масленица-полизуха». Она есть почти в каждом селе, и у русских, и у </w:t>
      </w:r>
      <w:r w:rsidRPr="00C14032">
        <w:rPr>
          <w:rFonts w:ascii="Times New Roman" w:hAnsi="Times New Roman" w:cs="Times New Roman"/>
          <w:spacing w:val="-2"/>
          <w:sz w:val="30"/>
          <w:szCs w:val="30"/>
        </w:rPr>
        <w:t xml:space="preserve">хохлов. Но все поют только по 1-2 строфы , дальше слов не помнят. Однако, по-видимому, это все-таки не припевка, а настоящая песня, </w:t>
      </w:r>
      <w:r w:rsidRPr="00C14032">
        <w:rPr>
          <w:rFonts w:ascii="Times New Roman" w:hAnsi="Times New Roman" w:cs="Times New Roman"/>
          <w:sz w:val="30"/>
          <w:szCs w:val="30"/>
        </w:rPr>
        <w:t>исполняемая в дни Масленицы.</w:t>
      </w:r>
    </w:p>
    <w:p w:rsidR="00671226" w:rsidRPr="00C14032" w:rsidRDefault="00671226" w:rsidP="00671226">
      <w:pPr>
        <w:shd w:val="clear" w:color="auto" w:fill="FFFFFF"/>
        <w:ind w:left="10" w:firstLine="397"/>
        <w:jc w:val="both"/>
        <w:rPr>
          <w:rFonts w:ascii="Times New Roman" w:hAnsi="Times New Roman" w:cs="Times New Roman"/>
        </w:rPr>
      </w:pPr>
      <w:r w:rsidRPr="00C14032">
        <w:rPr>
          <w:rFonts w:ascii="Times New Roman" w:hAnsi="Times New Roman" w:cs="Times New Roman"/>
          <w:spacing w:val="-11"/>
          <w:sz w:val="30"/>
          <w:szCs w:val="30"/>
        </w:rPr>
        <w:t xml:space="preserve">Изучение переломных моментов в истории песенного фольклора очень </w:t>
      </w:r>
      <w:r w:rsidRPr="00C14032">
        <w:rPr>
          <w:rFonts w:ascii="Times New Roman" w:hAnsi="Times New Roman" w:cs="Times New Roman"/>
          <w:spacing w:val="-10"/>
          <w:sz w:val="30"/>
          <w:szCs w:val="30"/>
        </w:rPr>
        <w:t xml:space="preserve">важно. Если какие-то песни исчезают, это значит, они дают начало </w:t>
      </w:r>
      <w:r w:rsidRPr="00C14032">
        <w:rPr>
          <w:rFonts w:ascii="Times New Roman" w:hAnsi="Times New Roman" w:cs="Times New Roman"/>
          <w:sz w:val="30"/>
          <w:szCs w:val="30"/>
        </w:rPr>
        <w:t xml:space="preserve">жизни другим жанрам. В то же время, интересен и сам процессе их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 xml:space="preserve">исчезновения. Но странным образом обрядовый фольклор продолжает жить, как считают, в </w:t>
      </w:r>
      <w:r w:rsidRPr="00C14032">
        <w:rPr>
          <w:rFonts w:ascii="Times New Roman" w:hAnsi="Times New Roman" w:cs="Times New Roman"/>
          <w:spacing w:val="-9"/>
          <w:sz w:val="30"/>
          <w:szCs w:val="30"/>
        </w:rPr>
        <w:t xml:space="preserve">памяти определенной возрастной категории людей. Если в 50 лет они ничего </w:t>
      </w:r>
      <w:r w:rsidRPr="00C14032">
        <w:rPr>
          <w:rFonts w:ascii="Times New Roman" w:hAnsi="Times New Roman" w:cs="Times New Roman"/>
          <w:spacing w:val="-8"/>
          <w:sz w:val="30"/>
          <w:szCs w:val="30"/>
        </w:rPr>
        <w:t xml:space="preserve">не знают об обрядах (или говорят, что не знают), то в 70 они же становятся </w:t>
      </w:r>
      <w:r w:rsidRPr="00C14032">
        <w:rPr>
          <w:rFonts w:ascii="Times New Roman" w:hAnsi="Times New Roman" w:cs="Times New Roman"/>
          <w:spacing w:val="-7"/>
          <w:sz w:val="30"/>
          <w:szCs w:val="30"/>
        </w:rPr>
        <w:t>носителями знаний или воспоминаний о них. Почему так происходит –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>неизвестно., поэтому нам в том числе, многое еще надо сделать для изучения этого.</w:t>
      </w:r>
    </w:p>
    <w:p w:rsidR="00671226" w:rsidRPr="00C14032" w:rsidRDefault="00671226" w:rsidP="00671226">
      <w:pPr>
        <w:shd w:val="clear" w:color="auto" w:fill="FFFFFF"/>
        <w:ind w:right="5" w:firstLine="397"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 w:rsidRPr="00C14032">
        <w:rPr>
          <w:rFonts w:ascii="Times New Roman" w:hAnsi="Times New Roman" w:cs="Times New Roman"/>
          <w:b/>
          <w:spacing w:val="-4"/>
          <w:sz w:val="30"/>
          <w:szCs w:val="30"/>
        </w:rPr>
        <w:t>Литература</w:t>
      </w:r>
      <w:r w:rsidRPr="00C14032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671226" w:rsidRPr="00C14032" w:rsidRDefault="00671226" w:rsidP="00671226">
      <w:pPr>
        <w:widowControl w:val="0"/>
        <w:numPr>
          <w:ilvl w:val="0"/>
          <w:numId w:val="1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 w:line="240" w:lineRule="auto"/>
        <w:ind w:left="709" w:right="5" w:hanging="312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14032">
        <w:rPr>
          <w:rFonts w:ascii="Times New Roman" w:hAnsi="Times New Roman" w:cs="Times New Roman"/>
          <w:spacing w:val="-4"/>
          <w:sz w:val="30"/>
          <w:szCs w:val="30"/>
        </w:rPr>
        <w:lastRenderedPageBreak/>
        <w:t>Земцовский И.И. К проблеме взаимосвязи календарной и свадебной обрядности славян // Фольклор и этнография: Обряды и обрядовый фольклор. – Л., 1974.</w:t>
      </w:r>
    </w:p>
    <w:p w:rsidR="00671226" w:rsidRPr="003D2F90" w:rsidRDefault="00671226" w:rsidP="0067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795" w:rsidRDefault="009C3795"/>
    <w:sectPr w:rsidR="009C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0D0"/>
    <w:multiLevelType w:val="hybridMultilevel"/>
    <w:tmpl w:val="CD445C44"/>
    <w:lvl w:ilvl="0" w:tplc="B554CF64">
      <w:start w:val="1"/>
      <w:numFmt w:val="decimal"/>
      <w:lvlText w:val="%1."/>
      <w:lvlJc w:val="left"/>
      <w:pPr>
        <w:tabs>
          <w:tab w:val="num" w:pos="1147"/>
        </w:tabs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>
    <w:useFELayout/>
  </w:compat>
  <w:rsids>
    <w:rsidRoot w:val="00671226"/>
    <w:rsid w:val="00671226"/>
    <w:rsid w:val="009C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2017-07-03T09:20:00Z</dcterms:created>
  <dcterms:modified xsi:type="dcterms:W3CDTF">2017-07-03T09:20:00Z</dcterms:modified>
</cp:coreProperties>
</file>