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9F" w:rsidRPr="00831C59" w:rsidRDefault="004B0204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Психолого-педагогическое влияние экспериментирования в ДОУ на становление личности дошкольника</w:t>
      </w:r>
    </w:p>
    <w:p w:rsidR="00673D38" w:rsidRPr="00831C59" w:rsidRDefault="00673D38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«</w:t>
      </w:r>
      <w:r w:rsidR="0070196E" w:rsidRPr="00831C59">
        <w:rPr>
          <w:rFonts w:ascii="Times New Roman" w:hAnsi="Times New Roman" w:cs="Times New Roman"/>
          <w:sz w:val="28"/>
          <w:szCs w:val="28"/>
        </w:rPr>
        <w:t xml:space="preserve">Человек, который никогда не ошибался, </w:t>
      </w:r>
    </w:p>
    <w:p w:rsidR="00673D38" w:rsidRPr="00831C59" w:rsidRDefault="0070196E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никогда не про</w:t>
      </w:r>
      <w:r w:rsidR="006C7E9E">
        <w:rPr>
          <w:rFonts w:ascii="Times New Roman" w:hAnsi="Times New Roman" w:cs="Times New Roman"/>
          <w:sz w:val="28"/>
          <w:szCs w:val="28"/>
        </w:rPr>
        <w:t>бовал сделать, что-нибудь новое</w:t>
      </w:r>
      <w:r w:rsidR="00673D38" w:rsidRPr="00831C59">
        <w:rPr>
          <w:rFonts w:ascii="Times New Roman" w:hAnsi="Times New Roman" w:cs="Times New Roman"/>
          <w:sz w:val="28"/>
          <w:szCs w:val="28"/>
        </w:rPr>
        <w:t>»</w:t>
      </w:r>
      <w:r w:rsidRPr="0083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6E" w:rsidRPr="00831C59" w:rsidRDefault="0070196E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831C59"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</w:p>
    <w:p w:rsidR="00673D38" w:rsidRPr="00831C59" w:rsidRDefault="00673D38" w:rsidP="00831C59">
      <w:pPr>
        <w:pStyle w:val="1"/>
        <w:shd w:val="clear" w:color="auto" w:fill="FFFFFF"/>
        <w:spacing w:before="0" w:after="144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831C59">
        <w:rPr>
          <w:rFonts w:ascii="Times New Roman" w:hAnsi="Times New Roman" w:cs="Times New Roman"/>
          <w:b w:val="0"/>
          <w:color w:val="auto"/>
        </w:rPr>
        <w:t xml:space="preserve">За последние несколько лет дошкольное образование претерпело неоднократные преобразования. Этому способствовали: </w:t>
      </w:r>
      <w:r w:rsidRPr="00831C59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Федеральный закон "Об образовании в Российской Федерации" от 29.12.2012 N 273-ФЗ, который сделал необходимостью разработки ФГОС ДО; Федеральный государственный образовательный стандарт дошкольного образования, который способствовал формированию Концепции «ТЕМП»; Концепция развития естественно-математического</w:t>
      </w:r>
      <w:r w:rsidR="00356161" w:rsidRPr="00831C59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и технологического образования в Челябинской области «ТЕМП», в свою очередь, также имела приоритетное значение для нашей области, как промышленного региона.</w:t>
      </w:r>
    </w:p>
    <w:p w:rsidR="00356161" w:rsidRPr="00831C59" w:rsidRDefault="00356161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Одна из Базовых идей Российского дошкольного образования – это целостность процесса образования (единства воспитания, обучения и развития) детей дошкольного возраста как совокупности педагогических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 в поликультурном обществе.</w:t>
      </w:r>
    </w:p>
    <w:p w:rsidR="00356161" w:rsidRPr="00831C59" w:rsidRDefault="00356161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Согласно, статьи  64 закона «Об Образовании в РФ» дошкольное образование направлено на: формирование общей культуры,  развитие физических, интеллектуальных, нравственных, эстетических и личностных качеств,  формирование предпосылок учебной деятельности,  сохранение и укрепление здоровья детей дошкольного возраста.</w:t>
      </w:r>
    </w:p>
    <w:p w:rsidR="00673D38" w:rsidRPr="00831C59" w:rsidRDefault="00356161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 xml:space="preserve">Все это объединяет основная цель ФГОС </w:t>
      </w:r>
      <w:proofErr w:type="gramStart"/>
      <w:r w:rsidRPr="00831C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1C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31C59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831C59">
        <w:rPr>
          <w:rFonts w:ascii="Times New Roman" w:hAnsi="Times New Roman" w:cs="Times New Roman"/>
          <w:sz w:val="28"/>
          <w:szCs w:val="28"/>
        </w:rPr>
        <w:t xml:space="preserve"> права каждого ребенка на качественное и доступное образование, обеспечивающее равные </w:t>
      </w:r>
      <w:r w:rsidRPr="00831C59">
        <w:rPr>
          <w:rFonts w:ascii="Times New Roman" w:hAnsi="Times New Roman" w:cs="Times New Roman"/>
          <w:sz w:val="28"/>
          <w:szCs w:val="28"/>
        </w:rPr>
        <w:lastRenderedPageBreak/>
        <w:t>стартовые условия для полноценного физического и психического развития детей как основы их успешного обучения в школе.</w:t>
      </w:r>
    </w:p>
    <w:p w:rsidR="004B0204" w:rsidRPr="00831C59" w:rsidRDefault="004B0204" w:rsidP="00831C5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C59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="00356161" w:rsidRPr="00831C59">
        <w:rPr>
          <w:rFonts w:ascii="Times New Roman" w:hAnsi="Times New Roman" w:cs="Times New Roman"/>
          <w:color w:val="000000"/>
          <w:sz w:val="28"/>
          <w:szCs w:val="28"/>
        </w:rPr>
        <w:t>Реализующийся в Челябинской области</w:t>
      </w:r>
      <w:r w:rsidRPr="00831C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проект «ТЕМП»,</w:t>
      </w:r>
      <w:r w:rsidR="00356161" w:rsidRPr="00831C59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указывает направление вектора образования, и </w:t>
      </w:r>
      <w:r w:rsidRPr="00831C5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подготовку квалифицированных кадров для экономики региона</w:t>
      </w:r>
      <w:r w:rsidR="00356161" w:rsidRPr="00831C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03BD" w:rsidRPr="00831C59" w:rsidRDefault="004B0204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В качестве основных задач, обесп</w:t>
      </w:r>
      <w:r w:rsidR="00356161" w:rsidRPr="00831C59">
        <w:rPr>
          <w:rFonts w:ascii="Times New Roman" w:hAnsi="Times New Roman" w:cs="Times New Roman"/>
          <w:sz w:val="28"/>
          <w:szCs w:val="28"/>
        </w:rPr>
        <w:t>ечивающих достижение ранее сфор</w:t>
      </w:r>
      <w:r w:rsidRPr="00831C59">
        <w:rPr>
          <w:rFonts w:ascii="Times New Roman" w:hAnsi="Times New Roman" w:cs="Times New Roman"/>
          <w:sz w:val="28"/>
          <w:szCs w:val="28"/>
        </w:rPr>
        <w:t>мулированной стратегической цели предлагаются следующие позиции:</w:t>
      </w:r>
      <w:r w:rsidR="00356161" w:rsidRPr="00831C59">
        <w:rPr>
          <w:rFonts w:ascii="Times New Roman" w:hAnsi="Times New Roman" w:cs="Times New Roman"/>
          <w:sz w:val="28"/>
          <w:szCs w:val="28"/>
        </w:rPr>
        <w:t xml:space="preserve"> </w:t>
      </w:r>
      <w:r w:rsidRPr="00831C59">
        <w:rPr>
          <w:rFonts w:ascii="Times New Roman" w:hAnsi="Times New Roman" w:cs="Times New Roman"/>
          <w:sz w:val="28"/>
          <w:szCs w:val="28"/>
        </w:rPr>
        <w:t xml:space="preserve">формирование культуры комплексного применения </w:t>
      </w:r>
      <w:proofErr w:type="gramStart"/>
      <w:r w:rsidRPr="00831C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1C59">
        <w:rPr>
          <w:rFonts w:ascii="Times New Roman" w:hAnsi="Times New Roman" w:cs="Times New Roman"/>
          <w:sz w:val="28"/>
          <w:szCs w:val="28"/>
        </w:rPr>
        <w:t xml:space="preserve"> знаний в области естественно-математического и технологиче</w:t>
      </w:r>
      <w:r w:rsidR="006C6903" w:rsidRPr="00831C59">
        <w:rPr>
          <w:rFonts w:ascii="Times New Roman" w:hAnsi="Times New Roman" w:cs="Times New Roman"/>
          <w:sz w:val="28"/>
          <w:szCs w:val="28"/>
        </w:rPr>
        <w:t>ского образо</w:t>
      </w:r>
      <w:r w:rsidRPr="00831C59">
        <w:rPr>
          <w:rFonts w:ascii="Times New Roman" w:hAnsi="Times New Roman" w:cs="Times New Roman"/>
          <w:sz w:val="28"/>
          <w:szCs w:val="28"/>
        </w:rPr>
        <w:t>вания.</w:t>
      </w:r>
      <w:r w:rsidR="00B43704" w:rsidRPr="00831C59">
        <w:rPr>
          <w:rFonts w:ascii="Times New Roman" w:hAnsi="Times New Roman" w:cs="Times New Roman"/>
          <w:sz w:val="28"/>
          <w:szCs w:val="28"/>
        </w:rPr>
        <w:t xml:space="preserve"> </w:t>
      </w:r>
      <w:r w:rsidR="006C6903" w:rsidRPr="00831C59">
        <w:rPr>
          <w:rFonts w:ascii="Times New Roman" w:hAnsi="Times New Roman" w:cs="Times New Roman"/>
          <w:sz w:val="28"/>
          <w:szCs w:val="28"/>
        </w:rPr>
        <w:t>И</w:t>
      </w:r>
      <w:r w:rsidR="00B43704" w:rsidRPr="00831C59">
        <w:rPr>
          <w:rFonts w:ascii="Times New Roman" w:hAnsi="Times New Roman" w:cs="Times New Roman"/>
          <w:sz w:val="28"/>
          <w:szCs w:val="28"/>
        </w:rPr>
        <w:t xml:space="preserve"> и</w:t>
      </w:r>
      <w:r w:rsidR="006C6903" w:rsidRPr="00831C59">
        <w:rPr>
          <w:rFonts w:ascii="Times New Roman" w:hAnsi="Times New Roman" w:cs="Times New Roman"/>
          <w:sz w:val="28"/>
          <w:szCs w:val="28"/>
        </w:rPr>
        <w:t>спользование механизма популяризации сист</w:t>
      </w:r>
      <w:r w:rsidR="00B43704" w:rsidRPr="00831C59">
        <w:rPr>
          <w:rFonts w:ascii="Times New Roman" w:hAnsi="Times New Roman" w:cs="Times New Roman"/>
          <w:sz w:val="28"/>
          <w:szCs w:val="28"/>
        </w:rPr>
        <w:t>емы естественно-</w:t>
      </w:r>
      <w:r w:rsidR="006C6903" w:rsidRPr="00831C59">
        <w:rPr>
          <w:rFonts w:ascii="Times New Roman" w:hAnsi="Times New Roman" w:cs="Times New Roman"/>
          <w:sz w:val="28"/>
          <w:szCs w:val="28"/>
        </w:rPr>
        <w:t>математического и технологического образования</w:t>
      </w:r>
      <w:r w:rsidR="00B43704" w:rsidRPr="00831C59">
        <w:rPr>
          <w:rFonts w:ascii="Times New Roman" w:hAnsi="Times New Roman" w:cs="Times New Roman"/>
          <w:sz w:val="28"/>
          <w:szCs w:val="28"/>
        </w:rPr>
        <w:t>, что</w:t>
      </w:r>
      <w:r w:rsidR="006C6903" w:rsidRPr="00831C59">
        <w:rPr>
          <w:rFonts w:ascii="Times New Roman" w:hAnsi="Times New Roman" w:cs="Times New Roman"/>
          <w:sz w:val="28"/>
          <w:szCs w:val="28"/>
        </w:rPr>
        <w:t xml:space="preserve"> обусловливается стремлением преодолеть тенденцию снижения интереса обучающихся к соответствующему сегменту научных знаний, а также желанием нивелировать индифферентное отношение общественности к инженерным и рабочим профессиям.</w:t>
      </w:r>
    </w:p>
    <w:p w:rsidR="00BB05A7" w:rsidRPr="00831C59" w:rsidRDefault="00B43704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Учить для жизни, а не для школы! Вот она цель Российского образования в целом. Таким образом, в каждом дошкольном учреждении необходимо выстроить траекторию психолого-педагогического сопровождения, направленную на развитие дошкольников как полноценной и разносторонне развитой личности, при этом свободно развивающейся.</w:t>
      </w:r>
      <w:r w:rsidR="00AC3106" w:rsidRPr="00831C59">
        <w:rPr>
          <w:rFonts w:ascii="Times New Roman" w:hAnsi="Times New Roman" w:cs="Times New Roman"/>
          <w:sz w:val="28"/>
          <w:szCs w:val="28"/>
        </w:rPr>
        <w:t xml:space="preserve"> Этому способствует реализация следующих принципов:</w:t>
      </w:r>
      <w:r w:rsidR="009E1301" w:rsidRPr="00831C59">
        <w:rPr>
          <w:rFonts w:ascii="Times New Roman" w:hAnsi="Times New Roman" w:cs="Times New Roman"/>
          <w:sz w:val="28"/>
          <w:szCs w:val="28"/>
        </w:rPr>
        <w:t xml:space="preserve"> следование за естественным  развитием ребенка на данном возрастном этапе, при сопровождении учитывать реальные возможности и индивидуальные особенности конкретного ребенка, ориентация на построение ребенком самостоятельно комфортных взаимоотношений с окружающим миром и самим собой</w:t>
      </w:r>
      <w:r w:rsidR="006842A5" w:rsidRPr="00831C59">
        <w:rPr>
          <w:rFonts w:ascii="Times New Roman" w:hAnsi="Times New Roman" w:cs="Times New Roman"/>
          <w:sz w:val="28"/>
          <w:szCs w:val="28"/>
        </w:rPr>
        <w:t>.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proofErr w:type="spellStart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сопровождения: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психического здоровья детей, в том числе их эмоционального благополучия;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социокультурной сре</w:t>
      </w:r>
      <w:r w:rsidR="001D69C1"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ды, соответствующей возрастным, </w:t>
      </w: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индивидуальным, психологическим и</w:t>
      </w:r>
      <w:r w:rsidR="001D69C1"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 особенностям детей;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субъектами психологического воздействия в детском саду являются: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дети;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воспитатели, педагоги;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родители.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</w:t>
      </w:r>
      <w:proofErr w:type="spellStart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сопровождения: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диагностический;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уточнение выявленных затруднений или одаренности ребенка;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развивающий;</w:t>
      </w:r>
    </w:p>
    <w:p w:rsidR="006842A5" w:rsidRPr="00831C59" w:rsidRDefault="006842A5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промежуточных результатов сопровождения развития ребенка.</w:t>
      </w:r>
    </w:p>
    <w:p w:rsidR="007432DF" w:rsidRPr="00831C59" w:rsidRDefault="007432DF" w:rsidP="00831C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Для решения поставленных задач на разных этапах психолого-педагогического сопровождения</w:t>
      </w:r>
      <w:r w:rsidR="001C5293" w:rsidRPr="00831C59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DE11A7" w:rsidRPr="00831C59">
        <w:rPr>
          <w:rFonts w:ascii="Times New Roman" w:hAnsi="Times New Roman" w:cs="Times New Roman"/>
          <w:sz w:val="28"/>
          <w:szCs w:val="28"/>
        </w:rPr>
        <w:t>:</w:t>
      </w:r>
    </w:p>
    <w:p w:rsidR="00DE11A7" w:rsidRPr="00831C59" w:rsidRDefault="00DE11A7" w:rsidP="00831C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- консультации для воспитателей, для родителей;</w:t>
      </w:r>
    </w:p>
    <w:p w:rsidR="00DE11A7" w:rsidRPr="00831C59" w:rsidRDefault="00DE11A7" w:rsidP="00831C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- памятки для родителей по экспериментированию дома;</w:t>
      </w:r>
    </w:p>
    <w:p w:rsidR="00DE11A7" w:rsidRPr="00831C59" w:rsidRDefault="00DE11A7" w:rsidP="00831C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- картотеки опытов и экспериментов;</w:t>
      </w:r>
    </w:p>
    <w:p w:rsidR="00DE11A7" w:rsidRPr="00831C59" w:rsidRDefault="00DE11A7" w:rsidP="00831C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- полезны</w:t>
      </w:r>
      <w:r w:rsidR="001C5293" w:rsidRPr="00831C59">
        <w:rPr>
          <w:rFonts w:ascii="Times New Roman" w:hAnsi="Times New Roman" w:cs="Times New Roman"/>
          <w:sz w:val="28"/>
          <w:szCs w:val="28"/>
        </w:rPr>
        <w:t>е</w:t>
      </w:r>
      <w:r w:rsidRPr="00831C59">
        <w:rPr>
          <w:rFonts w:ascii="Times New Roman" w:hAnsi="Times New Roman" w:cs="Times New Roman"/>
          <w:sz w:val="28"/>
          <w:szCs w:val="28"/>
        </w:rPr>
        <w:t xml:space="preserve"> советы; </w:t>
      </w:r>
    </w:p>
    <w:p w:rsidR="00DE11A7" w:rsidRPr="00831C59" w:rsidRDefault="00DE11A7" w:rsidP="00831C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- презентации;</w:t>
      </w:r>
    </w:p>
    <w:p w:rsidR="00DE11A7" w:rsidRPr="00831C59" w:rsidRDefault="00DE11A7" w:rsidP="00831C5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 xml:space="preserve">- </w:t>
      </w:r>
      <w:r w:rsidR="001C5293" w:rsidRPr="00831C59">
        <w:rPr>
          <w:rFonts w:ascii="Times New Roman" w:hAnsi="Times New Roman" w:cs="Times New Roman"/>
          <w:sz w:val="28"/>
          <w:szCs w:val="28"/>
        </w:rPr>
        <w:t>пробле</w:t>
      </w:r>
      <w:r w:rsidRPr="00831C59">
        <w:rPr>
          <w:rFonts w:ascii="Times New Roman" w:hAnsi="Times New Roman" w:cs="Times New Roman"/>
          <w:sz w:val="28"/>
          <w:szCs w:val="28"/>
        </w:rPr>
        <w:t>мно-развивающие упражнения.</w:t>
      </w:r>
    </w:p>
    <w:p w:rsidR="00DE11A7" w:rsidRPr="00831C59" w:rsidRDefault="003E1DC6" w:rsidP="00831C5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появилось множество литературы на данную тему. В нашем детском саду широко используются:</w:t>
      </w:r>
    </w:p>
    <w:p w:rsidR="003E1DC6" w:rsidRPr="00831C59" w:rsidRDefault="003E1DC6" w:rsidP="00831C59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Неизведанное рядом: Опыты и эксперименты для дошкольников. /Под ред. О.В. </w:t>
      </w:r>
      <w:proofErr w:type="spellStart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1DC6" w:rsidRPr="00831C59" w:rsidRDefault="003E1DC6" w:rsidP="00831C59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деятельность детей: учеб</w:t>
      </w:r>
      <w:proofErr w:type="gramStart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/сост.: Н.А. Степанова, Е.Н. </w:t>
      </w:r>
      <w:proofErr w:type="spellStart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Ращикулина</w:t>
      </w:r>
      <w:proofErr w:type="spellEnd"/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DC6" w:rsidRPr="00831C59" w:rsidRDefault="003E1DC6" w:rsidP="00831C59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научные опыты для детей и взрослых. Опыты в комнате /Мария Яковлева и т.д.</w:t>
      </w:r>
    </w:p>
    <w:p w:rsidR="006842A5" w:rsidRPr="00831C59" w:rsidRDefault="001D69C1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Одно из последних направлений деятельности дошкольников, с учетом ФГОС ДО и образовательного проекта «ТЕМП», которое ведет к выполнению поставленных целей, задач, реализации принципов, этапов и включенности всех субъектов психологического воздействия в ДОУ в тесное взаимодействие друг с другом, это экспериментальная деятельность.</w:t>
      </w:r>
    </w:p>
    <w:p w:rsidR="00D205DC" w:rsidRPr="00831C59" w:rsidRDefault="001A1F0B" w:rsidP="00831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59">
        <w:rPr>
          <w:rFonts w:ascii="Times New Roman" w:hAnsi="Times New Roman" w:cs="Times New Roman"/>
          <w:sz w:val="28"/>
          <w:szCs w:val="28"/>
        </w:rPr>
        <w:t>Да, в</w:t>
      </w:r>
      <w:r w:rsidR="00B43704" w:rsidRPr="00831C59">
        <w:rPr>
          <w:rFonts w:ascii="Times New Roman" w:hAnsi="Times New Roman" w:cs="Times New Roman"/>
          <w:sz w:val="28"/>
          <w:szCs w:val="28"/>
        </w:rPr>
        <w:t>едущая деятельность дошкольников игровая</w:t>
      </w:r>
      <w:r w:rsidR="00BB05A7" w:rsidRPr="00831C59">
        <w:rPr>
          <w:rFonts w:ascii="Times New Roman" w:hAnsi="Times New Roman" w:cs="Times New Roman"/>
          <w:sz w:val="28"/>
          <w:szCs w:val="28"/>
        </w:rPr>
        <w:t xml:space="preserve">, но разве экспериментирование в </w:t>
      </w:r>
      <w:r w:rsidR="00B43704" w:rsidRPr="00831C59">
        <w:rPr>
          <w:rFonts w:ascii="Times New Roman" w:hAnsi="Times New Roman" w:cs="Times New Roman"/>
          <w:sz w:val="28"/>
          <w:szCs w:val="28"/>
        </w:rPr>
        <w:t>ДОУ</w:t>
      </w:r>
      <w:r w:rsidR="00BB05A7" w:rsidRPr="00831C59">
        <w:rPr>
          <w:rFonts w:ascii="Times New Roman" w:hAnsi="Times New Roman" w:cs="Times New Roman"/>
          <w:sz w:val="28"/>
          <w:szCs w:val="28"/>
        </w:rPr>
        <w:t xml:space="preserve"> не является той самой игрой. </w:t>
      </w:r>
      <w:r w:rsidR="001C5293" w:rsidRPr="00831C59">
        <w:rPr>
          <w:rFonts w:ascii="Times New Roman" w:hAnsi="Times New Roman" w:cs="Times New Roman"/>
          <w:sz w:val="28"/>
          <w:szCs w:val="28"/>
        </w:rPr>
        <w:t>При этом</w:t>
      </w:r>
      <w:r w:rsidRPr="00831C59">
        <w:rPr>
          <w:rFonts w:ascii="Times New Roman" w:hAnsi="Times New Roman" w:cs="Times New Roman"/>
          <w:sz w:val="28"/>
          <w:szCs w:val="28"/>
        </w:rPr>
        <w:t xml:space="preserve"> у экспериментирования есть</w:t>
      </w:r>
      <w:r w:rsidR="00BB05A7" w:rsidRPr="00831C59">
        <w:rPr>
          <w:rFonts w:ascii="Times New Roman" w:hAnsi="Times New Roman" w:cs="Times New Roman"/>
          <w:sz w:val="28"/>
          <w:szCs w:val="28"/>
        </w:rPr>
        <w:t xml:space="preserve"> одна особенность</w:t>
      </w:r>
      <w:r w:rsidR="007959FD" w:rsidRPr="00831C59">
        <w:rPr>
          <w:rFonts w:ascii="Times New Roman" w:hAnsi="Times New Roman" w:cs="Times New Roman"/>
          <w:sz w:val="28"/>
          <w:szCs w:val="28"/>
        </w:rPr>
        <w:t>, а именно задержка внимания, посредством пробуждения интереса, который в свою очередь, появляется во время узнавания, чего-то нового, неизведанного, т.е. получения знаний.</w:t>
      </w:r>
      <w:r w:rsidR="00B43704" w:rsidRPr="00831C59">
        <w:rPr>
          <w:rFonts w:ascii="Times New Roman" w:hAnsi="Times New Roman" w:cs="Times New Roman"/>
          <w:sz w:val="28"/>
          <w:szCs w:val="28"/>
        </w:rPr>
        <w:t xml:space="preserve"> </w:t>
      </w:r>
      <w:r w:rsidRPr="00831C59">
        <w:rPr>
          <w:rFonts w:ascii="Times New Roman" w:hAnsi="Times New Roman" w:cs="Times New Roman"/>
          <w:sz w:val="28"/>
          <w:szCs w:val="28"/>
        </w:rPr>
        <w:t xml:space="preserve">Данный вид деятельности </w:t>
      </w:r>
      <w:r w:rsidR="00D205DC" w:rsidRPr="00831C59">
        <w:rPr>
          <w:rFonts w:ascii="Times New Roman" w:hAnsi="Times New Roman" w:cs="Times New Roman"/>
          <w:sz w:val="28"/>
          <w:szCs w:val="28"/>
        </w:rPr>
        <w:t>ра</w:t>
      </w:r>
      <w:r w:rsidR="00B43704" w:rsidRPr="00831C59">
        <w:rPr>
          <w:rFonts w:ascii="Times New Roman" w:hAnsi="Times New Roman" w:cs="Times New Roman"/>
          <w:sz w:val="28"/>
          <w:szCs w:val="28"/>
        </w:rPr>
        <w:t>звивает в дошкольнике как в субъ</w:t>
      </w:r>
      <w:r w:rsidR="00D205DC" w:rsidRPr="00831C59">
        <w:rPr>
          <w:rFonts w:ascii="Times New Roman" w:hAnsi="Times New Roman" w:cs="Times New Roman"/>
          <w:sz w:val="28"/>
          <w:szCs w:val="28"/>
        </w:rPr>
        <w:t>екте образовательных отношений: уверенность в себе, целенаправленность,</w:t>
      </w:r>
      <w:r w:rsidR="00B43704" w:rsidRPr="00831C59">
        <w:rPr>
          <w:rFonts w:ascii="Times New Roman" w:hAnsi="Times New Roman" w:cs="Times New Roman"/>
          <w:sz w:val="28"/>
          <w:szCs w:val="28"/>
        </w:rPr>
        <w:t xml:space="preserve"> усидчивость,</w:t>
      </w:r>
      <w:r w:rsidR="00D205DC" w:rsidRPr="00831C59">
        <w:rPr>
          <w:rFonts w:ascii="Times New Roman" w:hAnsi="Times New Roman" w:cs="Times New Roman"/>
          <w:sz w:val="28"/>
          <w:szCs w:val="28"/>
        </w:rPr>
        <w:t xml:space="preserve"> стремление к достижению цели, самостоятельность принятия решений, посредством проб и ошибок, что способствует развитию памяти и запоминанию раз и на всегда, т.к. </w:t>
      </w:r>
      <w:proofErr w:type="gramStart"/>
      <w:r w:rsidR="00D205DC" w:rsidRPr="00831C59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D205DC" w:rsidRPr="00831C59">
        <w:rPr>
          <w:rFonts w:ascii="Times New Roman" w:hAnsi="Times New Roman" w:cs="Times New Roman"/>
          <w:sz w:val="28"/>
          <w:szCs w:val="28"/>
        </w:rPr>
        <w:t xml:space="preserve"> достигнут практическим путем, а значит </w:t>
      </w:r>
      <w:r w:rsidR="00D976BC" w:rsidRPr="00831C59">
        <w:rPr>
          <w:rFonts w:ascii="Times New Roman" w:hAnsi="Times New Roman" w:cs="Times New Roman"/>
          <w:sz w:val="28"/>
          <w:szCs w:val="28"/>
        </w:rPr>
        <w:t>усвоен алгоритм достижения цели</w:t>
      </w:r>
      <w:r w:rsidR="00D205DC" w:rsidRPr="00831C59">
        <w:rPr>
          <w:rFonts w:ascii="Times New Roman" w:hAnsi="Times New Roman" w:cs="Times New Roman"/>
          <w:sz w:val="28"/>
          <w:szCs w:val="28"/>
        </w:rPr>
        <w:t>. Также работа в команде учит слаженно выполнять поставленную задачу, слушать друг друга, взаимодействовать, договариваться, возможность проявить лидерские и организаторские качества. Все это необходимо современному человеку для достижения профессионального уровня и экономического благополучия.</w:t>
      </w:r>
    </w:p>
    <w:p w:rsidR="00D205DC" w:rsidRPr="00831C59" w:rsidRDefault="00D205DC" w:rsidP="00831C59">
      <w:pPr>
        <w:pStyle w:val="a5"/>
        <w:spacing w:before="90" w:beforeAutospacing="0" w:after="90" w:afterAutospacing="0" w:line="360" w:lineRule="auto"/>
        <w:ind w:firstLine="709"/>
        <w:jc w:val="both"/>
        <w:rPr>
          <w:sz w:val="28"/>
          <w:szCs w:val="28"/>
        </w:rPr>
      </w:pPr>
      <w:r w:rsidRPr="00831C59">
        <w:rPr>
          <w:sz w:val="28"/>
          <w:szCs w:val="28"/>
        </w:rPr>
        <w:t>Таким образом</w:t>
      </w:r>
      <w:r w:rsidR="00D976BC" w:rsidRPr="00831C59">
        <w:rPr>
          <w:sz w:val="28"/>
          <w:szCs w:val="28"/>
        </w:rPr>
        <w:t>,</w:t>
      </w:r>
      <w:r w:rsidRPr="00831C59">
        <w:rPr>
          <w:sz w:val="28"/>
          <w:szCs w:val="28"/>
        </w:rPr>
        <w:t xml:space="preserve"> важнейшей функцией современного образования является формирование у детей гот</w:t>
      </w:r>
      <w:r w:rsidR="0070196E" w:rsidRPr="00831C59">
        <w:rPr>
          <w:sz w:val="28"/>
          <w:szCs w:val="28"/>
        </w:rPr>
        <w:t>овности к вхождению в социум, во</w:t>
      </w:r>
      <w:r w:rsidRPr="00831C59">
        <w:rPr>
          <w:sz w:val="28"/>
          <w:szCs w:val="28"/>
        </w:rPr>
        <w:t>спитание активного, самостоятельного,  социально адаптированного ребенка.</w:t>
      </w:r>
    </w:p>
    <w:p w:rsidR="00B7404D" w:rsidRDefault="00D205DC" w:rsidP="00831C59">
      <w:pPr>
        <w:pStyle w:val="a5"/>
        <w:spacing w:before="90" w:beforeAutospacing="0" w:after="90" w:afterAutospacing="0" w:line="360" w:lineRule="auto"/>
        <w:ind w:firstLine="709"/>
        <w:jc w:val="both"/>
        <w:rPr>
          <w:sz w:val="28"/>
          <w:szCs w:val="28"/>
        </w:rPr>
      </w:pPr>
      <w:r w:rsidRPr="00831C59">
        <w:rPr>
          <w:sz w:val="28"/>
          <w:szCs w:val="28"/>
        </w:rPr>
        <w:lastRenderedPageBreak/>
        <w:t xml:space="preserve">Что достигается  психолого-педагогическим сопровождением процесса социализации детей в условиях дошкольного учреждения с момента поступления ребенка в детский сад и до выпуска в школу. Реализация данной технологии осуществлялась прежде  в соответствии с основными направлениями деятельности педагога-психолога, но в условиях Федерального государственного образовательного стандарта можно говорить </w:t>
      </w:r>
      <w:r w:rsidR="00D976BC" w:rsidRPr="00831C59">
        <w:rPr>
          <w:sz w:val="28"/>
          <w:szCs w:val="28"/>
        </w:rPr>
        <w:t>о психолого-</w:t>
      </w:r>
      <w:r w:rsidRPr="00831C59">
        <w:rPr>
          <w:sz w:val="28"/>
          <w:szCs w:val="28"/>
        </w:rPr>
        <w:t>педагогическом сопровождении</w:t>
      </w:r>
      <w:r w:rsidR="00D976BC" w:rsidRPr="00831C59">
        <w:rPr>
          <w:sz w:val="28"/>
          <w:szCs w:val="28"/>
        </w:rPr>
        <w:t xml:space="preserve"> детей педагогом в процессе различных видов игровой деятельности</w:t>
      </w:r>
      <w:r w:rsidRPr="00831C59">
        <w:rPr>
          <w:sz w:val="28"/>
          <w:szCs w:val="28"/>
        </w:rPr>
        <w:t xml:space="preserve">, </w:t>
      </w:r>
      <w:r w:rsidR="00D976BC" w:rsidRPr="00831C59">
        <w:rPr>
          <w:sz w:val="28"/>
          <w:szCs w:val="28"/>
        </w:rPr>
        <w:t>а также в процессе экспериментирования</w:t>
      </w:r>
      <w:r w:rsidR="0070196E" w:rsidRPr="00831C59">
        <w:rPr>
          <w:sz w:val="28"/>
          <w:szCs w:val="28"/>
        </w:rPr>
        <w:t>.</w:t>
      </w:r>
      <w:r w:rsidR="00D976BC" w:rsidRPr="00831C59">
        <w:rPr>
          <w:sz w:val="28"/>
          <w:szCs w:val="28"/>
        </w:rPr>
        <w:t xml:space="preserve"> </w:t>
      </w:r>
      <w:r w:rsidR="0004001C" w:rsidRPr="00831C59">
        <w:rPr>
          <w:sz w:val="28"/>
          <w:szCs w:val="28"/>
        </w:rPr>
        <w:t>В процессе опытно-экспериментальной деятельности педагог может помочь раскрепоститься ребенку, помочь вступить в конта</w:t>
      </w:r>
      <w:proofErr w:type="gramStart"/>
      <w:r w:rsidR="0004001C" w:rsidRPr="00831C59">
        <w:rPr>
          <w:sz w:val="28"/>
          <w:szCs w:val="28"/>
        </w:rPr>
        <w:t>кт с др</w:t>
      </w:r>
      <w:proofErr w:type="gramEnd"/>
      <w:r w:rsidR="0004001C" w:rsidRPr="00831C59">
        <w:rPr>
          <w:sz w:val="28"/>
          <w:szCs w:val="28"/>
        </w:rPr>
        <w:t>угими детьми, развить школьно-значимые функции и многое другое. А совместная работа педагога и психолога в ДОУ делает возможным формирование талантливой  полноценной  гармоничной личности.</w:t>
      </w:r>
      <w:r w:rsidRPr="00831C59">
        <w:rPr>
          <w:sz w:val="28"/>
          <w:szCs w:val="28"/>
        </w:rPr>
        <w:t>      </w:t>
      </w:r>
    </w:p>
    <w:p w:rsidR="00B7404D" w:rsidRDefault="00B7404D" w:rsidP="00831C59">
      <w:pPr>
        <w:pStyle w:val="a5"/>
        <w:spacing w:before="90" w:beforeAutospacing="0" w:after="9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A87977" w:rsidRPr="00C14D61" w:rsidRDefault="00A87977" w:rsidP="00C14D61">
      <w:pPr>
        <w:pStyle w:val="a7"/>
        <w:numPr>
          <w:ilvl w:val="0"/>
          <w:numId w:val="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от 29.12.2012 г. № 273-ФЗ "Об образовании в Российской Федерации"</w:t>
      </w:r>
    </w:p>
    <w:p w:rsidR="00A87977" w:rsidRPr="00C14D61" w:rsidRDefault="00A87977" w:rsidP="00C14D61">
      <w:pPr>
        <w:pStyle w:val="a7"/>
        <w:numPr>
          <w:ilvl w:val="0"/>
          <w:numId w:val="3"/>
        </w:num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="00C14D61" w:rsidRPr="00C1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в соответствии с Приказом Министерства образования и науки Российской Федерации (</w:t>
      </w:r>
      <w:proofErr w:type="spellStart"/>
      <w:r w:rsidR="00C14D61" w:rsidRPr="00C14D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14D61" w:rsidRPr="00C1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17.10.2013 г. N 1155 г. Москва</w:t>
      </w:r>
    </w:p>
    <w:p w:rsidR="00D205DC" w:rsidRPr="00C14D61" w:rsidRDefault="00B7404D" w:rsidP="00C14D61">
      <w:pPr>
        <w:pStyle w:val="a7"/>
        <w:numPr>
          <w:ilvl w:val="0"/>
          <w:numId w:val="3"/>
        </w:numPr>
        <w:spacing w:before="90" w:after="9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61">
        <w:rPr>
          <w:rFonts w:ascii="Times New Roman" w:hAnsi="Times New Roman" w:cs="Times New Roman"/>
          <w:sz w:val="28"/>
          <w:szCs w:val="28"/>
        </w:rPr>
        <w:t>Концепция развития естественно-математического и технологического образования в Челябинской области</w:t>
      </w:r>
      <w:r w:rsidR="00D205DC" w:rsidRPr="00C14D61">
        <w:rPr>
          <w:rFonts w:ascii="Times New Roman" w:hAnsi="Times New Roman" w:cs="Times New Roman"/>
          <w:sz w:val="28"/>
          <w:szCs w:val="28"/>
        </w:rPr>
        <w:t> </w:t>
      </w:r>
      <w:r w:rsidRPr="00C14D61">
        <w:rPr>
          <w:rFonts w:ascii="Times New Roman" w:hAnsi="Times New Roman" w:cs="Times New Roman"/>
          <w:sz w:val="28"/>
          <w:szCs w:val="28"/>
        </w:rPr>
        <w:t>«ТЕМП»</w:t>
      </w:r>
      <w:r w:rsidR="00A87977" w:rsidRPr="00C14D61">
        <w:rPr>
          <w:rFonts w:ascii="Times New Roman" w:hAnsi="Times New Roman" w:cs="Times New Roman"/>
          <w:sz w:val="28"/>
          <w:szCs w:val="28"/>
        </w:rPr>
        <w:t xml:space="preserve"> /В соответствии с Приказом Министерства образования и науки Челябинской области от 29.09.2014 №</w:t>
      </w:r>
      <w:r w:rsidR="00C14D61" w:rsidRPr="00C14D61">
        <w:rPr>
          <w:rFonts w:ascii="Times New Roman" w:hAnsi="Times New Roman" w:cs="Times New Roman"/>
          <w:sz w:val="28"/>
          <w:szCs w:val="28"/>
        </w:rPr>
        <w:t xml:space="preserve"> </w:t>
      </w:r>
      <w:r w:rsidR="00A87977" w:rsidRPr="00C14D61">
        <w:rPr>
          <w:rFonts w:ascii="Times New Roman" w:hAnsi="Times New Roman" w:cs="Times New Roman"/>
          <w:sz w:val="28"/>
          <w:szCs w:val="28"/>
        </w:rPr>
        <w:t>01/2887</w:t>
      </w:r>
    </w:p>
    <w:p w:rsidR="00794F7E" w:rsidRPr="00C14D61" w:rsidRDefault="00794F7E" w:rsidP="00C14D6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D61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A96AFF" w:rsidRPr="00C14D61" w:rsidRDefault="00A96AFF" w:rsidP="00C14D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61">
        <w:rPr>
          <w:rFonts w:ascii="Times New Roman" w:hAnsi="Times New Roman" w:cs="Times New Roman"/>
          <w:sz w:val="28"/>
          <w:szCs w:val="28"/>
        </w:rPr>
        <w:t>Технология психолого-педагогического сопровождения процесса социализации детей в условиях дошкольного учреждения Кирилова О.А.</w:t>
      </w:r>
    </w:p>
    <w:p w:rsidR="00A96AFF" w:rsidRPr="00C14D61" w:rsidRDefault="00A96AFF" w:rsidP="00C14D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14D61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http://nsportal.ru/detskiy-sad/raznoe/2014/02/12/tekhnologiya-psikhologo-pedagogicheskogo-soprovozhdeniya-protsessa</w:t>
        </w:r>
      </w:hyperlink>
    </w:p>
    <w:p w:rsidR="00A96AFF" w:rsidRPr="00C14D61" w:rsidRDefault="00A96AFF" w:rsidP="00C14D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D6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Психолого-педагогическое сопровождение детей дошкольного возраста в условиях введения ФГОС ДО </w:t>
      </w:r>
      <w:proofErr w:type="spellStart"/>
      <w:r w:rsidRPr="00C14D61">
        <w:rPr>
          <w:rFonts w:ascii="Times New Roman" w:hAnsi="Times New Roman" w:cs="Times New Roman"/>
          <w:sz w:val="28"/>
          <w:szCs w:val="28"/>
        </w:rPr>
        <w:t>Дядчина</w:t>
      </w:r>
      <w:proofErr w:type="spellEnd"/>
      <w:r w:rsidRPr="00C14D61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A96AFF" w:rsidRPr="00C14D61" w:rsidRDefault="00A96AFF" w:rsidP="00C14D6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4D61">
        <w:rPr>
          <w:rFonts w:ascii="Times New Roman" w:hAnsi="Times New Roman" w:cs="Times New Roman"/>
          <w:sz w:val="28"/>
          <w:szCs w:val="28"/>
        </w:rPr>
        <w:t>http://www.maam.ru/detskijsad/psihologo-pedagogicheskoe-soprovozhdenie-detei-doshkolnogo-vozrasta-v-uslovijah-vedenija-fgos-do.html</w:t>
      </w:r>
    </w:p>
    <w:p w:rsidR="00794F7E" w:rsidRPr="00C14D61" w:rsidRDefault="00794F7E" w:rsidP="00C14D61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4302D1" w:rsidRPr="00C14D61" w:rsidRDefault="004302D1" w:rsidP="00C14D61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4302D1" w:rsidRPr="00C14D61" w:rsidSect="00C14D6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8FE"/>
    <w:multiLevelType w:val="hybridMultilevel"/>
    <w:tmpl w:val="7818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6592"/>
    <w:multiLevelType w:val="hybridMultilevel"/>
    <w:tmpl w:val="9E2ED32A"/>
    <w:lvl w:ilvl="0" w:tplc="CEAE6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8278EF"/>
    <w:multiLevelType w:val="hybridMultilevel"/>
    <w:tmpl w:val="C64E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0"/>
    <w:rsid w:val="0004001C"/>
    <w:rsid w:val="00072B9F"/>
    <w:rsid w:val="000C37FC"/>
    <w:rsid w:val="001A1F0B"/>
    <w:rsid w:val="001C5293"/>
    <w:rsid w:val="001D69C1"/>
    <w:rsid w:val="00356161"/>
    <w:rsid w:val="00395B57"/>
    <w:rsid w:val="003E1DC6"/>
    <w:rsid w:val="004302D1"/>
    <w:rsid w:val="004403BD"/>
    <w:rsid w:val="004B0204"/>
    <w:rsid w:val="00566A5E"/>
    <w:rsid w:val="00673D38"/>
    <w:rsid w:val="006842A5"/>
    <w:rsid w:val="006C6903"/>
    <w:rsid w:val="006C7E9E"/>
    <w:rsid w:val="006E02B4"/>
    <w:rsid w:val="0070196E"/>
    <w:rsid w:val="007432DF"/>
    <w:rsid w:val="00794F7E"/>
    <w:rsid w:val="007959FD"/>
    <w:rsid w:val="00831C59"/>
    <w:rsid w:val="008F3940"/>
    <w:rsid w:val="009E1301"/>
    <w:rsid w:val="009E68E7"/>
    <w:rsid w:val="00A87977"/>
    <w:rsid w:val="00A96AFF"/>
    <w:rsid w:val="00AC3106"/>
    <w:rsid w:val="00B43704"/>
    <w:rsid w:val="00B7404D"/>
    <w:rsid w:val="00BB05A7"/>
    <w:rsid w:val="00BC26A2"/>
    <w:rsid w:val="00C14D61"/>
    <w:rsid w:val="00D205DC"/>
    <w:rsid w:val="00D976BC"/>
    <w:rsid w:val="00DE11A7"/>
    <w:rsid w:val="00E15B20"/>
    <w:rsid w:val="00E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6A2"/>
  </w:style>
  <w:style w:type="character" w:styleId="a6">
    <w:name w:val="Hyperlink"/>
    <w:basedOn w:val="a0"/>
    <w:uiPriority w:val="99"/>
    <w:unhideWhenUsed/>
    <w:rsid w:val="00BC26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E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6A2"/>
  </w:style>
  <w:style w:type="character" w:styleId="a6">
    <w:name w:val="Hyperlink"/>
    <w:basedOn w:val="a0"/>
    <w:uiPriority w:val="99"/>
    <w:unhideWhenUsed/>
    <w:rsid w:val="00BC26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E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237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8756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058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679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0527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566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3393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9441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115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57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3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875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259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81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2604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51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631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1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68574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926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737446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6786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9573769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4721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3481456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906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9702067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29161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8429617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361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3343336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1494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900089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6085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911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89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40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2806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3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81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3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35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8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99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1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817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0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5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0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930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1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06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062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4/02/12/tekhnologiya-psikhologo-pedagogicheskogo-soprovozhdeniya-protses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2017-04-21T07:57:00Z</cp:lastPrinted>
  <dcterms:created xsi:type="dcterms:W3CDTF">2017-04-19T08:14:00Z</dcterms:created>
  <dcterms:modified xsi:type="dcterms:W3CDTF">2017-05-03T06:19:00Z</dcterms:modified>
</cp:coreProperties>
</file>