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402" w:rsidRDefault="009F3402" w:rsidP="008B0B9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0C2D" w:rsidRDefault="003F0C2D" w:rsidP="008B0B9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0C2D" w:rsidRDefault="003F0C2D" w:rsidP="008B0B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3402" w:rsidRPr="009F3402" w:rsidRDefault="009F3402" w:rsidP="008B0B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B0B9C" w:rsidRDefault="008B0B9C" w:rsidP="008B0B9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B9C" w:rsidRPr="00BA2B17" w:rsidRDefault="008B0B9C" w:rsidP="008B0B9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A2B17" w:rsidRPr="00BA2B17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BA2B17">
        <w:rPr>
          <w:rFonts w:ascii="Times New Roman" w:hAnsi="Times New Roman" w:cs="Times New Roman"/>
          <w:sz w:val="32"/>
          <w:szCs w:val="28"/>
        </w:rPr>
        <w:t xml:space="preserve">Конспект урока алгебры </w:t>
      </w:r>
    </w:p>
    <w:p w:rsidR="008B0B9C" w:rsidRPr="00BA2B17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A2B17">
        <w:rPr>
          <w:rFonts w:ascii="Times New Roman" w:hAnsi="Times New Roman" w:cs="Times New Roman"/>
          <w:sz w:val="32"/>
          <w:szCs w:val="28"/>
        </w:rPr>
        <w:t>8 класс</w:t>
      </w:r>
      <w:r w:rsidRPr="00BA2B17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8B0B9C" w:rsidRPr="00826DDE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826DDE">
        <w:rPr>
          <w:rFonts w:ascii="Times New Roman" w:hAnsi="Times New Roman" w:cs="Times New Roman"/>
          <w:b/>
          <w:sz w:val="32"/>
          <w:szCs w:val="28"/>
        </w:rPr>
        <w:t>«Преобразование выражений, содержащих квадратные корни»</w:t>
      </w: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Двойнова Александра Михайловна,</w:t>
      </w:r>
    </w:p>
    <w:p w:rsidR="009F3402" w:rsidRDefault="008B0B9C" w:rsidP="008B0B9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</w:t>
      </w:r>
      <w:r w:rsidR="009F3402" w:rsidRPr="009F34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B9C" w:rsidRDefault="009F3402" w:rsidP="008B0B9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№ 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Королёв Московской области</w:t>
      </w:r>
      <w:r w:rsidR="00BA2B17">
        <w:rPr>
          <w:rFonts w:ascii="Times New Roman" w:hAnsi="Times New Roman" w:cs="Times New Roman"/>
          <w:sz w:val="28"/>
          <w:szCs w:val="28"/>
        </w:rPr>
        <w:t>,</w:t>
      </w:r>
    </w:p>
    <w:p w:rsidR="00BA2B17" w:rsidRDefault="00BA2B17" w:rsidP="008B0B9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квалификационная категория</w:t>
      </w:r>
    </w:p>
    <w:p w:rsidR="008B0B9C" w:rsidRDefault="008B0B9C" w:rsidP="008B0B9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0C2D" w:rsidRDefault="003F0C2D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B9C" w:rsidRDefault="008B0B9C" w:rsidP="008B0B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</w:t>
      </w:r>
    </w:p>
    <w:p w:rsidR="000379A1" w:rsidRDefault="00BF6D4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Краткое описание урока</w:t>
      </w:r>
    </w:p>
    <w:p w:rsidR="00BF6D40" w:rsidRPr="00BF6D40" w:rsidRDefault="00BF6D40" w:rsidP="00BF6D4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40"/>
          <w:szCs w:val="28"/>
        </w:rPr>
      </w:pPr>
      <w:r w:rsidRPr="00BF6D40">
        <w:rPr>
          <w:rFonts w:ascii="Times New Roman" w:hAnsi="Times New Roman" w:cs="Times New Roman"/>
          <w:sz w:val="24"/>
          <w:szCs w:val="20"/>
          <w:shd w:val="clear" w:color="auto" w:fill="FFFFFF"/>
        </w:rPr>
        <w:t>«Мои ученики будут узнавать новое не от меня;</w:t>
      </w:r>
      <w:r w:rsidRPr="00BF6D40">
        <w:rPr>
          <w:rFonts w:ascii="Times New Roman" w:hAnsi="Times New Roman" w:cs="Times New Roman"/>
          <w:sz w:val="24"/>
          <w:szCs w:val="20"/>
        </w:rPr>
        <w:br/>
      </w:r>
      <w:r w:rsidRPr="00BF6D40">
        <w:rPr>
          <w:rFonts w:ascii="Times New Roman" w:hAnsi="Times New Roman" w:cs="Times New Roman"/>
          <w:sz w:val="24"/>
          <w:szCs w:val="20"/>
          <w:shd w:val="clear" w:color="auto" w:fill="FFFFFF"/>
        </w:rPr>
        <w:t>они будут открывать это новое сами.</w:t>
      </w:r>
      <w:r w:rsidRPr="00BF6D40">
        <w:rPr>
          <w:rFonts w:ascii="Times New Roman" w:hAnsi="Times New Roman" w:cs="Times New Roman"/>
          <w:sz w:val="24"/>
          <w:szCs w:val="20"/>
        </w:rPr>
        <w:br/>
      </w:r>
      <w:r w:rsidRPr="00BF6D40">
        <w:rPr>
          <w:rFonts w:ascii="Times New Roman" w:hAnsi="Times New Roman" w:cs="Times New Roman"/>
          <w:sz w:val="24"/>
          <w:szCs w:val="20"/>
          <w:shd w:val="clear" w:color="auto" w:fill="FFFFFF"/>
        </w:rPr>
        <w:t>Моя главная задача – помочь им раскрыться,</w:t>
      </w:r>
      <w:r w:rsidRPr="00BF6D40">
        <w:rPr>
          <w:rFonts w:ascii="Times New Roman" w:hAnsi="Times New Roman" w:cs="Times New Roman"/>
          <w:sz w:val="24"/>
          <w:szCs w:val="20"/>
        </w:rPr>
        <w:br/>
      </w:r>
      <w:r w:rsidRPr="00BF6D40">
        <w:rPr>
          <w:rFonts w:ascii="Times New Roman" w:hAnsi="Times New Roman" w:cs="Times New Roman"/>
          <w:sz w:val="24"/>
          <w:szCs w:val="20"/>
          <w:shd w:val="clear" w:color="auto" w:fill="FFFFFF"/>
        </w:rPr>
        <w:t>развить собственные идеи»</w:t>
      </w:r>
      <w:r w:rsidRPr="00BF6D40">
        <w:rPr>
          <w:rFonts w:ascii="Times New Roman" w:hAnsi="Times New Roman" w:cs="Times New Roman"/>
          <w:sz w:val="24"/>
          <w:szCs w:val="20"/>
        </w:rPr>
        <w:br/>
      </w:r>
      <w:r w:rsidRPr="00BF6D40">
        <w:rPr>
          <w:rFonts w:ascii="Times New Roman" w:hAnsi="Times New Roman" w:cs="Times New Roman"/>
          <w:sz w:val="24"/>
          <w:szCs w:val="20"/>
          <w:shd w:val="clear" w:color="auto" w:fill="FFFFFF"/>
        </w:rPr>
        <w:t>И. Г. Песталоцци</w:t>
      </w:r>
    </w:p>
    <w:p w:rsidR="000379A1" w:rsidRDefault="009A13A0" w:rsidP="001E568D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Тема «Квадратные корни» занимает одно из ключевых ме</w:t>
      </w:r>
      <w:proofErr w:type="gramStart"/>
      <w:r>
        <w:rPr>
          <w:sz w:val="28"/>
          <w:szCs w:val="28"/>
        </w:rPr>
        <w:t>ст в шк</w:t>
      </w:r>
      <w:proofErr w:type="gramEnd"/>
      <w:r>
        <w:rPr>
          <w:sz w:val="28"/>
          <w:szCs w:val="28"/>
        </w:rPr>
        <w:t>ольном курсе математики. Тема изучается в 8 классе, включена в ОГЭ и ЕГЭ по математике.</w:t>
      </w:r>
      <w:r w:rsidR="001E568D">
        <w:rPr>
          <w:sz w:val="28"/>
          <w:szCs w:val="28"/>
        </w:rPr>
        <w:t xml:space="preserve"> </w:t>
      </w:r>
      <w:r>
        <w:rPr>
          <w:sz w:val="28"/>
          <w:szCs w:val="28"/>
        </w:rPr>
        <w:t>Большое внимание уделяется применению свойств арифметических квадратных корней для преобразования числовых и буквенных выражений. Именно поэтому мной выбрана тема урока</w:t>
      </w:r>
      <w:r w:rsidR="00063BD8">
        <w:rPr>
          <w:sz w:val="28"/>
          <w:szCs w:val="28"/>
        </w:rPr>
        <w:t>-обобщения</w:t>
      </w:r>
      <w:r w:rsidR="00BF6D40">
        <w:rPr>
          <w:sz w:val="28"/>
          <w:szCs w:val="28"/>
        </w:rPr>
        <w:t>:</w:t>
      </w:r>
      <w:r>
        <w:rPr>
          <w:sz w:val="28"/>
          <w:szCs w:val="28"/>
        </w:rPr>
        <w:t xml:space="preserve"> «Преобразование выражений, содержащих квадратные корни».</w:t>
      </w:r>
    </w:p>
    <w:p w:rsidR="000379A1" w:rsidRDefault="009A13A0" w:rsidP="00BF6D40">
      <w:pPr>
        <w:pStyle w:val="ab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hd w:val="clear" w:color="auto" w:fill="FFFFFF"/>
        </w:rPr>
      </w:pPr>
      <w:r>
        <w:rPr>
          <w:color w:val="000000"/>
          <w:sz w:val="28"/>
          <w:szCs w:val="28"/>
        </w:rPr>
        <w:t>К изучению этой темы учащиеся приступают, уже накопив определенный опыт, владея достаточно большим запасом алгебраических и общематематических представлений, понятий, умений</w:t>
      </w:r>
      <w:r w:rsidR="00063BD8">
        <w:rPr>
          <w:color w:val="000000"/>
          <w:sz w:val="28"/>
          <w:szCs w:val="28"/>
        </w:rPr>
        <w:t xml:space="preserve">, </w:t>
      </w:r>
      <w:r w:rsidR="00063BD8">
        <w:rPr>
          <w:rStyle w:val="c0"/>
          <w:color w:val="000000"/>
          <w:sz w:val="28"/>
          <w:shd w:val="clear" w:color="auto" w:fill="FFFFFF"/>
        </w:rPr>
        <w:t xml:space="preserve">универсальных учебных действий, через которые </w:t>
      </w:r>
      <w:r w:rsidR="00063BD8" w:rsidRPr="00063BD8">
        <w:rPr>
          <w:rStyle w:val="c0"/>
          <w:color w:val="000000"/>
          <w:sz w:val="28"/>
          <w:shd w:val="clear" w:color="auto" w:fill="FFFFFF"/>
        </w:rPr>
        <w:t>раскрываются</w:t>
      </w:r>
      <w:r w:rsidR="00063BD8">
        <w:rPr>
          <w:color w:val="000000"/>
          <w:sz w:val="28"/>
          <w:szCs w:val="28"/>
        </w:rPr>
        <w:t xml:space="preserve"> </w:t>
      </w:r>
      <w:proofErr w:type="spellStart"/>
      <w:r w:rsidR="00063BD8" w:rsidRPr="00683365">
        <w:rPr>
          <w:color w:val="000000"/>
          <w:sz w:val="28"/>
          <w:szCs w:val="28"/>
        </w:rPr>
        <w:t>м</w:t>
      </w:r>
      <w:r w:rsidR="00063BD8" w:rsidRPr="00683365">
        <w:rPr>
          <w:rStyle w:val="c0"/>
          <w:bCs/>
          <w:color w:val="000000"/>
          <w:sz w:val="28"/>
          <w:shd w:val="clear" w:color="auto" w:fill="FFFFFF"/>
        </w:rPr>
        <w:t>етапредметные</w:t>
      </w:r>
      <w:proofErr w:type="spellEnd"/>
      <w:r w:rsidR="00063BD8" w:rsidRPr="00683365">
        <w:rPr>
          <w:rStyle w:val="c0"/>
          <w:bCs/>
          <w:color w:val="000000"/>
          <w:sz w:val="28"/>
          <w:shd w:val="clear" w:color="auto" w:fill="FFFFFF"/>
        </w:rPr>
        <w:t xml:space="preserve"> результаты обучения</w:t>
      </w:r>
      <w:r w:rsidR="00063BD8" w:rsidRPr="00683365">
        <w:rPr>
          <w:rStyle w:val="c0"/>
          <w:color w:val="000000"/>
          <w:sz w:val="28"/>
          <w:shd w:val="clear" w:color="auto" w:fill="FFFFFF"/>
        </w:rPr>
        <w:t>.</w:t>
      </w:r>
    </w:p>
    <w:p w:rsidR="001E568D" w:rsidRDefault="001E568D" w:rsidP="001E5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68D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Конспект урока составлен с учетом требований ФГОС ООО.</w:t>
      </w:r>
      <w:r w:rsidRPr="001E568D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проведения урока используются</w:t>
      </w:r>
      <w:r w:rsidRPr="001E568D">
        <w:rPr>
          <w:rFonts w:ascii="Times New Roman" w:hAnsi="Times New Roman" w:cs="Times New Roman"/>
          <w:sz w:val="28"/>
          <w:szCs w:val="28"/>
        </w:rPr>
        <w:t xml:space="preserve"> элементы следующих педагогических технологий: уровневой дифференциации, игровых, информационно-коммуникационных, здоровьесберегающих</w:t>
      </w:r>
      <w:r w:rsidRPr="001E56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E56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E568D" w:rsidRDefault="001E568D" w:rsidP="001E5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E568D">
        <w:rPr>
          <w:rFonts w:ascii="Times New Roman" w:hAnsi="Times New Roman" w:cs="Times New Roman"/>
          <w:sz w:val="28"/>
          <w:szCs w:val="28"/>
        </w:rPr>
        <w:t>Важными задачами урока являются</w:t>
      </w:r>
      <w:r w:rsidRPr="001E5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568D">
        <w:rPr>
          <w:rFonts w:ascii="Times New Roman" w:hAnsi="Times New Roman" w:cs="Times New Roman"/>
          <w:sz w:val="28"/>
        </w:rPr>
        <w:t xml:space="preserve">обобщение и систематизация знаний обучающихся о преобразованиях выражений, в </w:t>
      </w:r>
      <w:proofErr w:type="spellStart"/>
      <w:r w:rsidRPr="001E568D">
        <w:rPr>
          <w:rFonts w:ascii="Times New Roman" w:hAnsi="Times New Roman" w:cs="Times New Roman"/>
          <w:sz w:val="28"/>
        </w:rPr>
        <w:t>т.ч</w:t>
      </w:r>
      <w:proofErr w:type="spellEnd"/>
      <w:r w:rsidRPr="001E568D">
        <w:rPr>
          <w:rFonts w:ascii="Times New Roman" w:hAnsi="Times New Roman" w:cs="Times New Roman"/>
          <w:sz w:val="28"/>
        </w:rPr>
        <w:t>. содержащих квадратные корни</w:t>
      </w:r>
      <w:r w:rsidRPr="001E56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1E568D">
        <w:rPr>
          <w:rFonts w:ascii="Times New Roman" w:hAnsi="Times New Roman" w:cs="Times New Roman"/>
          <w:sz w:val="28"/>
        </w:rPr>
        <w:t>развитие активности, инициативности, самостоятельности, самоконтроля, взаимопомощи  при выполнении заданий в ходе решения задач по теме, приобщение обучающихся к здоровому образу жизни.</w:t>
      </w:r>
    </w:p>
    <w:p w:rsidR="001C5BAD" w:rsidRDefault="001C5BAD" w:rsidP="001E5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метапредметном</w:t>
      </w:r>
      <w:proofErr w:type="spellEnd"/>
      <w:r>
        <w:rPr>
          <w:rFonts w:ascii="Times New Roman" w:hAnsi="Times New Roman" w:cs="Times New Roman"/>
          <w:sz w:val="28"/>
        </w:rPr>
        <w:t xml:space="preserve"> направлении планируется достигнуть следующих основных результатов:</w:t>
      </w:r>
    </w:p>
    <w:p w:rsidR="001C5BAD" w:rsidRPr="001C5BAD" w:rsidRDefault="001C5BAD" w:rsidP="001C5BA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</w:rPr>
        <w:t>регулятивных</w:t>
      </w:r>
      <w:proofErr w:type="gramEnd"/>
      <w:r w:rsidRPr="001C5BAD">
        <w:rPr>
          <w:color w:val="000000"/>
          <w:sz w:val="28"/>
        </w:rPr>
        <w:t>: принятие и понимание учебной задачи урока, умение организовать свою деятельность;</w:t>
      </w:r>
    </w:p>
    <w:p w:rsidR="001C5BAD" w:rsidRPr="001C5BAD" w:rsidRDefault="001C5BAD" w:rsidP="001C5BA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</w:rPr>
        <w:t>познавательных</w:t>
      </w:r>
      <w:proofErr w:type="gramEnd"/>
      <w:r w:rsidRPr="001C5BAD">
        <w:rPr>
          <w:color w:val="000000"/>
          <w:sz w:val="28"/>
        </w:rPr>
        <w:t>: умение мыслить и работать с информацией в современном мире;</w:t>
      </w:r>
    </w:p>
    <w:p w:rsidR="001C5BAD" w:rsidRDefault="001C5BAD" w:rsidP="001C5BA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коммуникативных</w:t>
      </w:r>
      <w:r w:rsidRPr="001C5BAD">
        <w:rPr>
          <w:color w:val="000000"/>
          <w:sz w:val="28"/>
        </w:rPr>
        <w:t>: умение общаться, взаимодействовать в парах, группах; учиться высказывать суждения с использованием математических терминов и понятий.</w:t>
      </w:r>
    </w:p>
    <w:p w:rsidR="00683365" w:rsidRDefault="00683365" w:rsidP="00683365">
      <w:pPr>
        <w:pStyle w:val="ab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 базовой математической подготовки невозможно стать образованным современным человеком. Для жизни в современном обществе важным является формирование математического стиля мышления, проявляющегося в определенных умственных навыках. Я пытаюсь достичь в своем уроке разностороннего развития обучающегося, сформировать умение самостоятельно добывать новые знания, собирать необходимую информацию, умение выдвигать гипотезы, делать выводы и умозаключения</w:t>
      </w:r>
      <w:r w:rsidR="0011567E">
        <w:rPr>
          <w:color w:val="000000"/>
          <w:sz w:val="28"/>
          <w:szCs w:val="28"/>
        </w:rPr>
        <w:t>, привить ребенку интерес и любовь к математике</w:t>
      </w:r>
      <w:r>
        <w:rPr>
          <w:color w:val="000000"/>
          <w:sz w:val="28"/>
          <w:szCs w:val="28"/>
        </w:rPr>
        <w:t xml:space="preserve">. </w:t>
      </w:r>
    </w:p>
    <w:p w:rsidR="000379A1" w:rsidRDefault="000379A1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79A1" w:rsidRDefault="000379A1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0379A1" w:rsidSect="00EA23A4">
          <w:foot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0379A1" w:rsidRDefault="009A13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411470885"/>
      <w:r>
        <w:rPr>
          <w:rFonts w:ascii="Times New Roman" w:hAnsi="Times New Roman" w:cs="Times New Roman"/>
          <w:b/>
          <w:sz w:val="28"/>
          <w:szCs w:val="28"/>
        </w:rPr>
        <w:t>Конспект урока по теме: «Преобразование выражений, содержащих квадратные корни»</w:t>
      </w:r>
      <w:bookmarkEnd w:id="0"/>
    </w:p>
    <w:p w:rsidR="00164700" w:rsidRDefault="0016470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A1" w:rsidRDefault="009A13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: алгебра.</w:t>
      </w:r>
    </w:p>
    <w:p w:rsidR="000379A1" w:rsidRDefault="009A13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 8.</w:t>
      </w:r>
    </w:p>
    <w:p w:rsidR="000379A1" w:rsidRDefault="009A13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Авторы учебника</w:t>
      </w:r>
      <w:r>
        <w:rPr>
          <w:rFonts w:ascii="Times New Roman" w:hAnsi="Times New Roman" w:cs="Times New Roman"/>
          <w:sz w:val="28"/>
          <w:szCs w:val="28"/>
        </w:rPr>
        <w:t xml:space="preserve">: Ю.Н. Макарычев, 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Миндюк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Нешков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С.Б. Суворова под ред. С.А.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Теляковского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379A1" w:rsidRDefault="009A13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Преобразование выражений, содержащих квадратные корни </w:t>
      </w:r>
      <w:r>
        <w:rPr>
          <w:rFonts w:ascii="Times New Roman" w:hAnsi="Times New Roman" w:cs="Times New Roman"/>
          <w:sz w:val="28"/>
          <w:szCs w:val="28"/>
        </w:rPr>
        <w:t>(§ 7, п. 19).</w:t>
      </w:r>
    </w:p>
    <w:p w:rsidR="000379A1" w:rsidRDefault="009A13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Всего часов на тему: 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0379A1" w:rsidRDefault="009A13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Номер урока в теме: 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0379A1" w:rsidRDefault="009A13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обобщение и систематизация знаний.</w:t>
      </w:r>
    </w:p>
    <w:p w:rsidR="000379A1" w:rsidRDefault="009A13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урока: </w:t>
      </w:r>
      <w:r>
        <w:rPr>
          <w:rFonts w:ascii="Times New Roman" w:hAnsi="Times New Roman" w:cs="Times New Roman"/>
          <w:sz w:val="28"/>
          <w:szCs w:val="28"/>
        </w:rPr>
        <w:t xml:space="preserve">обобщить и систематизировать знания учащихся о преобразованиях выражений,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содержащих квадратные корни.</w:t>
      </w:r>
    </w:p>
    <w:p w:rsidR="000379A1" w:rsidRDefault="009A13A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урока:</w:t>
      </w:r>
    </w:p>
    <w:p w:rsidR="000379A1" w:rsidRDefault="009A13A0">
      <w:pPr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умение применять знания и умения по теме для решения практических задач; </w:t>
      </w:r>
    </w:p>
    <w:p w:rsidR="000379A1" w:rsidRDefault="009A13A0">
      <w:pPr>
        <w:numPr>
          <w:ilvl w:val="0"/>
          <w:numId w:val="2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активность, инициативность, самостоятельность, взаимопомощь, навыки самоконтроля при выполнении заданий в ходе решения задач по теме;</w:t>
      </w:r>
    </w:p>
    <w:p w:rsidR="000379A1" w:rsidRDefault="009A13A0">
      <w:pPr>
        <w:numPr>
          <w:ilvl w:val="0"/>
          <w:numId w:val="2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инициировать творческую, исследовательскую и проектную деятельность учащихся;</w:t>
      </w:r>
    </w:p>
    <w:p w:rsidR="000379A1" w:rsidRDefault="009A13A0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контроль полученных знаний и умений.</w:t>
      </w:r>
    </w:p>
    <w:p w:rsidR="000379A1" w:rsidRDefault="009A13A0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Педагогические технологии, используемые на уроке:</w:t>
      </w:r>
    </w:p>
    <w:p w:rsidR="000379A1" w:rsidRDefault="009A13A0">
      <w:pPr>
        <w:pStyle w:val="12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уровневой дифференциации;</w:t>
      </w:r>
    </w:p>
    <w:p w:rsidR="000379A1" w:rsidRDefault="009A13A0">
      <w:pPr>
        <w:pStyle w:val="12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игровые; </w:t>
      </w:r>
    </w:p>
    <w:p w:rsidR="000379A1" w:rsidRDefault="009A13A0">
      <w:pPr>
        <w:pStyle w:val="12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информационно-коммуникационные;</w:t>
      </w:r>
    </w:p>
    <w:p w:rsidR="000379A1" w:rsidRDefault="009A13A0">
      <w:pPr>
        <w:pStyle w:val="12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379A1" w:rsidRDefault="009A13A0">
      <w:pPr>
        <w:pStyle w:val="12"/>
        <w:tabs>
          <w:tab w:val="left" w:pos="28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</w:p>
    <w:p w:rsidR="000379A1" w:rsidRDefault="009A13A0">
      <w:pPr>
        <w:pStyle w:val="12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компьютер;</w:t>
      </w:r>
    </w:p>
    <w:p w:rsidR="000379A1" w:rsidRDefault="009A13A0">
      <w:pPr>
        <w:pStyle w:val="12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мультимедийный проектор;</w:t>
      </w:r>
    </w:p>
    <w:p w:rsidR="000379A1" w:rsidRDefault="009A13A0">
      <w:pPr>
        <w:pStyle w:val="12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карточки-информаторы;</w:t>
      </w:r>
    </w:p>
    <w:p w:rsidR="000379A1" w:rsidRDefault="009A13A0">
      <w:pPr>
        <w:pStyle w:val="12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разноуровневыми заданиями.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2"/>
        <w:gridCol w:w="2795"/>
        <w:gridCol w:w="2854"/>
        <w:gridCol w:w="3649"/>
        <w:gridCol w:w="2546"/>
      </w:tblGrid>
      <w:tr w:rsidR="000379A1">
        <w:tc>
          <w:tcPr>
            <w:tcW w:w="14786" w:type="dxa"/>
            <w:gridSpan w:val="5"/>
          </w:tcPr>
          <w:p w:rsidR="000379A1" w:rsidRDefault="009A13A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образовательные результаты</w:t>
            </w:r>
          </w:p>
        </w:tc>
      </w:tr>
      <w:tr w:rsidR="000379A1">
        <w:tc>
          <w:tcPr>
            <w:tcW w:w="2942" w:type="dxa"/>
            <w:vMerge w:val="restart"/>
          </w:tcPr>
          <w:p w:rsidR="000379A1" w:rsidRDefault="009A13A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</w:p>
        </w:tc>
        <w:tc>
          <w:tcPr>
            <w:tcW w:w="9298" w:type="dxa"/>
            <w:gridSpan w:val="3"/>
          </w:tcPr>
          <w:p w:rsidR="000379A1" w:rsidRDefault="009A13A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(УУД)</w:t>
            </w:r>
          </w:p>
        </w:tc>
        <w:tc>
          <w:tcPr>
            <w:tcW w:w="2546" w:type="dxa"/>
            <w:vMerge w:val="restart"/>
          </w:tcPr>
          <w:p w:rsidR="000379A1" w:rsidRDefault="009A13A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</w:p>
        </w:tc>
      </w:tr>
      <w:tr w:rsidR="000379A1">
        <w:tc>
          <w:tcPr>
            <w:tcW w:w="2942" w:type="dxa"/>
            <w:vMerge/>
          </w:tcPr>
          <w:p w:rsidR="000379A1" w:rsidRDefault="000379A1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5" w:type="dxa"/>
          </w:tcPr>
          <w:p w:rsidR="000379A1" w:rsidRDefault="009A13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2854" w:type="dxa"/>
          </w:tcPr>
          <w:p w:rsidR="000379A1" w:rsidRDefault="009A13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</w:t>
            </w:r>
          </w:p>
        </w:tc>
        <w:tc>
          <w:tcPr>
            <w:tcW w:w="3649" w:type="dxa"/>
          </w:tcPr>
          <w:p w:rsidR="000379A1" w:rsidRDefault="009A13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2546" w:type="dxa"/>
            <w:vMerge/>
          </w:tcPr>
          <w:p w:rsidR="000379A1" w:rsidRDefault="000379A1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79A1">
        <w:tc>
          <w:tcPr>
            <w:tcW w:w="2942" w:type="dxa"/>
          </w:tcPr>
          <w:p w:rsidR="000379A1" w:rsidRDefault="009A13A0">
            <w:pPr>
              <w:pStyle w:val="12"/>
              <w:shd w:val="clear" w:color="auto" w:fill="FFFFFF"/>
              <w:tabs>
                <w:tab w:val="left" w:pos="317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Знает: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предписания для преобразования выражений, содержащих квадратные корни;</w:t>
            </w:r>
          </w:p>
          <w:p w:rsidR="000379A1" w:rsidRDefault="009A13A0">
            <w:pPr>
              <w:pStyle w:val="ab"/>
              <w:tabs>
                <w:tab w:val="left" w:pos="317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Умеет:</w:t>
            </w:r>
            <w:r>
              <w:rPr>
                <w:sz w:val="28"/>
                <w:szCs w:val="28"/>
              </w:rPr>
              <w:t xml:space="preserve"> вносить множитель под знак корня, выносить множитель из-под знака корня;  избавляться от иррациональности в знаменателе дроби; упрощать выражения, содержащие квадратные корни; применять для упрощения выражений, содержащих квадратные корни, разложение на множители, в том числе с использованием формул сокращенного умножения.</w:t>
            </w:r>
          </w:p>
        </w:tc>
        <w:tc>
          <w:tcPr>
            <w:tcW w:w="2795" w:type="dxa"/>
          </w:tcPr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75"/>
                <w:tab w:val="left" w:pos="567"/>
              </w:tabs>
              <w:spacing w:after="0" w:line="360" w:lineRule="auto"/>
              <w:ind w:left="-30" w:right="27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ставит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учебную цель в процессе освоения учебной информации; 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75"/>
                <w:tab w:val="left" w:pos="567"/>
              </w:tabs>
              <w:spacing w:after="0" w:line="360" w:lineRule="auto"/>
              <w:ind w:left="-30" w:right="27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соотносит выявленную учебную информацию с собственными знаниями и умениями; принимает решения об использовании помощи;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75"/>
                <w:tab w:val="left" w:pos="567"/>
              </w:tabs>
              <w:spacing w:after="0" w:line="360" w:lineRule="auto"/>
              <w:ind w:left="-30" w:right="27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контролирует процесс усвоения учебной информации;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75"/>
                <w:tab w:val="left" w:pos="567"/>
              </w:tabs>
              <w:spacing w:after="0" w:line="360" w:lineRule="auto"/>
              <w:ind w:left="-30" w:right="27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оценивает результаты выполненной деятельности;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75"/>
                <w:tab w:val="left" w:pos="567"/>
              </w:tabs>
              <w:spacing w:after="0" w:line="360" w:lineRule="auto"/>
              <w:ind w:left="-30" w:right="27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умеет проводить самодиа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гностику и коррекцию собственных учебных действий.</w:t>
            </w:r>
          </w:p>
        </w:tc>
        <w:tc>
          <w:tcPr>
            <w:tcW w:w="2854" w:type="dxa"/>
          </w:tcPr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98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принимает и сохраняет познавательную  цель; 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98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структурирует  информацию и знания, понимает ее смысл;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98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 знаково-символические действия; 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98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выбирает  эффективные способы решения задач в зависимости от конкретных условий;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98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применяет навыки самоконтроля и самооценки процесса и результатов деятельности;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298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строит логические цепи рассуждения.</w:t>
            </w:r>
          </w:p>
        </w:tc>
        <w:tc>
          <w:tcPr>
            <w:tcW w:w="3649" w:type="dxa"/>
          </w:tcPr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317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 монологические высказывания в устной форме; 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317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работает в группе, оказывает помощь, рецензирует ответы товарищей; 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317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взаимоконтроль, взаимопроверку и др. на всех этапах учебно-познавательной деятельности; 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317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выступает с сообщениями по истории математики, связи математики с искусством, практикой и др.;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spacing w:after="0" w:line="360" w:lineRule="auto"/>
              <w:ind w:left="0" w:firstLine="0"/>
              <w:rPr>
                <w:rFonts w:ascii="Times New Roman" w:eastAsia="SimSu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участвует в обсуждении выступлений.</w:t>
            </w:r>
          </w:p>
        </w:tc>
        <w:tc>
          <w:tcPr>
            <w:tcW w:w="2546" w:type="dxa"/>
          </w:tcPr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358"/>
              </w:tabs>
              <w:spacing w:after="0" w:line="360" w:lineRule="auto"/>
              <w:ind w:left="-25" w:firstLine="25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устанавливает значение результатов своей деятельности для удовлетворения своих потребностей, мотивов, интересов;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358"/>
              </w:tabs>
              <w:spacing w:after="0" w:line="360" w:lineRule="auto"/>
              <w:ind w:left="-25" w:firstLine="25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положительное относится к учению, к познавательной деятельности, развивает желание приобретать новые знания, умения, совершенствовать имеющиеся; </w:t>
            </w:r>
          </w:p>
          <w:p w:rsidR="000379A1" w:rsidRDefault="009A13A0">
            <w:pPr>
              <w:pStyle w:val="12"/>
              <w:numPr>
                <w:ilvl w:val="0"/>
                <w:numId w:val="4"/>
              </w:numPr>
              <w:tabs>
                <w:tab w:val="left" w:pos="358"/>
              </w:tabs>
              <w:spacing w:after="0" w:line="360" w:lineRule="auto"/>
              <w:ind w:left="-25" w:firstLine="2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осознает свои трудности и стремится к их преодолению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379A1" w:rsidRDefault="000379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BD8" w:rsidRDefault="00063B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9A1" w:rsidRDefault="009A13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для урока</w:t>
      </w:r>
    </w:p>
    <w:p w:rsidR="000379A1" w:rsidRPr="008C473C" w:rsidRDefault="009A13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473C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B65EF6">
        <w:rPr>
          <w:rFonts w:ascii="Times New Roman" w:hAnsi="Times New Roman" w:cs="Times New Roman"/>
          <w:b/>
          <w:sz w:val="28"/>
          <w:szCs w:val="28"/>
        </w:rPr>
        <w:t xml:space="preserve"> «Предписания»</w:t>
      </w:r>
    </w:p>
    <w:tbl>
      <w:tblPr>
        <w:tblW w:w="152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8017"/>
      </w:tblGrid>
      <w:tr w:rsidR="000379A1">
        <w:trPr>
          <w:trHeight w:val="90"/>
        </w:trPr>
        <w:tc>
          <w:tcPr>
            <w:tcW w:w="7230" w:type="dxa"/>
          </w:tcPr>
          <w:p w:rsidR="000379A1" w:rsidRDefault="009A13A0">
            <w:pPr>
              <w:pStyle w:val="1"/>
              <w:keepNext w:val="0"/>
              <w:keepLines w:val="0"/>
              <w:spacing w:before="0" w:line="360" w:lineRule="auto"/>
              <w:rPr>
                <w:rFonts w:cs="Times New Roman"/>
                <w:szCs w:val="26"/>
              </w:rPr>
            </w:pPr>
            <w:bookmarkStart w:id="1" w:name="_Toc411464446"/>
            <w:bookmarkStart w:id="2" w:name="_Toc411470886"/>
            <w:r>
              <w:rPr>
                <w:rFonts w:cs="Times New Roman"/>
                <w:szCs w:val="26"/>
              </w:rPr>
              <w:t>Преобразование рациональных выражений</w:t>
            </w:r>
            <w:bookmarkEnd w:id="1"/>
            <w:bookmarkEnd w:id="2"/>
          </w:p>
          <w:p w:rsidR="000379A1" w:rsidRDefault="009A13A0">
            <w:pPr>
              <w:pStyle w:val="2"/>
              <w:keepNext w:val="0"/>
              <w:keepLines w:val="0"/>
              <w:spacing w:before="0" w:line="360" w:lineRule="auto"/>
              <w:rPr>
                <w:rFonts w:cs="Times New Roman"/>
              </w:rPr>
            </w:pPr>
            <w:bookmarkStart w:id="3" w:name="_Toc411464447"/>
            <w:bookmarkStart w:id="4" w:name="_Toc411470887"/>
            <w:r>
              <w:rPr>
                <w:rFonts w:cs="Times New Roman"/>
              </w:rPr>
              <w:t xml:space="preserve">Сложение дробей с одинаковыми знаменателями </w:t>
            </w:r>
            <w:bookmarkEnd w:id="3"/>
            <w:bookmarkEnd w:id="4"/>
            <w:r>
              <w:rPr>
                <w:rFonts w:cs="Times New Roman"/>
                <w:position w:val="-24"/>
              </w:rPr>
              <w:object w:dxaOrig="1390" w:dyaOrig="6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33pt" o:ole="">
                  <v:imagedata r:id="rId12" o:title=""/>
                </v:shape>
                <o:OLEObject Type="Embed" ProgID="Equation.3" ShapeID="_x0000_i1025" DrawAspect="Content" ObjectID="_1562083448" r:id="rId13"/>
              </w:object>
            </w:r>
          </w:p>
          <w:p w:rsidR="000379A1" w:rsidRDefault="009A13A0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Сложить числители (при сложении числителей раскрыть скобки и привести подобные слагаемые).</w:t>
            </w:r>
          </w:p>
          <w:p w:rsidR="000379A1" w:rsidRDefault="009A13A0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Знаменатель оставить прежним.</w:t>
            </w:r>
          </w:p>
          <w:p w:rsidR="000379A1" w:rsidRDefault="009A13A0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Полученный результат (дробь) по возможности сократить, представив числитель и знаменатель в виде произведения.</w:t>
            </w:r>
          </w:p>
          <w:p w:rsidR="000379A1" w:rsidRDefault="009A13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  <w:t xml:space="preserve">Сложение дробей с разными знаменателями </w:t>
            </w:r>
            <w:r>
              <w:rPr>
                <w:rFonts w:ascii="Times New Roman" w:hAnsi="Times New Roman" w:cs="Times New Roman"/>
                <w:position w:val="-24"/>
                <w:sz w:val="28"/>
                <w:szCs w:val="26"/>
              </w:rPr>
              <w:object w:dxaOrig="1674" w:dyaOrig="620">
                <v:shape id="_x0000_i1026" type="#_x0000_t75" style="width:84pt;height:30.75pt" o:ole="">
                  <v:imagedata r:id="rId14" o:title=""/>
                </v:shape>
                <o:OLEObject Type="Embed" ProgID="Equation.3" ShapeID="_x0000_i1026" DrawAspect="Content" ObjectID="_1562083449" r:id="rId15"/>
              </w:object>
            </w:r>
          </w:p>
          <w:p w:rsidR="000379A1" w:rsidRDefault="009A13A0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Разложить на множители знаменатели.</w:t>
            </w:r>
          </w:p>
          <w:p w:rsidR="000379A1" w:rsidRDefault="009A13A0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Найти наименьший общий знаменатель (произведение всех множителей знаменателей, взятых по одному, в наибольшей степени).</w:t>
            </w:r>
          </w:p>
          <w:p w:rsidR="000379A1" w:rsidRDefault="009A13A0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Найти дополнительные множители для каждой дроби.</w:t>
            </w:r>
          </w:p>
          <w:p w:rsidR="000379A1" w:rsidRDefault="009A13A0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Домножить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числитель и знаменатель каждой дроби на дополнительный множитель.</w:t>
            </w:r>
          </w:p>
          <w:p w:rsidR="000379A1" w:rsidRDefault="009A13A0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Сложить дроби с одинаковыми знаменателями (алгоритм 1).</w:t>
            </w:r>
          </w:p>
          <w:p w:rsidR="000379A1" w:rsidRDefault="009A13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  <w:t xml:space="preserve">Умножение дробей </w:t>
            </w:r>
            <w:r>
              <w:rPr>
                <w:rFonts w:ascii="Times New Roman" w:hAnsi="Times New Roman" w:cs="Times New Roman"/>
                <w:position w:val="-24"/>
                <w:sz w:val="28"/>
                <w:szCs w:val="26"/>
              </w:rPr>
              <w:object w:dxaOrig="1189" w:dyaOrig="620">
                <v:shape id="_x0000_i1027" type="#_x0000_t75" style="width:59.25pt;height:30.75pt" o:ole="">
                  <v:imagedata r:id="rId16" o:title=""/>
                </v:shape>
                <o:OLEObject Type="Embed" ProgID="Equation.3" ShapeID="_x0000_i1027" DrawAspect="Content" ObjectID="_1562083450" r:id="rId17"/>
              </w:object>
            </w:r>
          </w:p>
          <w:p w:rsidR="000379A1" w:rsidRDefault="009A13A0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Разложить на множители числитель и знаменатель каждой дроби.</w:t>
            </w:r>
          </w:p>
          <w:p w:rsidR="000379A1" w:rsidRDefault="009A13A0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Перемножить числители, не раскрывая скобок, записать в числителе. Перемножить знаменатели, не раскрывая скобки, запивать в знаменателе.</w:t>
            </w:r>
          </w:p>
          <w:p w:rsidR="000379A1" w:rsidRDefault="009A13A0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Полученный результат по возможности сократить.</w:t>
            </w:r>
          </w:p>
          <w:p w:rsidR="000379A1" w:rsidRDefault="009A13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  <w:t xml:space="preserve">Деление дробей </w:t>
            </w:r>
            <w:r>
              <w:rPr>
                <w:rFonts w:ascii="Times New Roman" w:hAnsi="Times New Roman" w:cs="Times New Roman"/>
                <w:position w:val="-24"/>
                <w:sz w:val="28"/>
                <w:szCs w:val="26"/>
              </w:rPr>
              <w:object w:dxaOrig="1976" w:dyaOrig="620">
                <v:shape id="_x0000_i1028" type="#_x0000_t75" style="width:99pt;height:30.75pt" o:ole="">
                  <v:imagedata r:id="rId18" o:title=""/>
                </v:shape>
                <o:OLEObject Type="Embed" ProgID="Equation.3" ShapeID="_x0000_i1028" DrawAspect="Content" ObjectID="_1562083451" r:id="rId19"/>
              </w:object>
            </w:r>
          </w:p>
          <w:p w:rsidR="000379A1" w:rsidRDefault="009A13A0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Первую дробь умножить на дробь обратную второй.</w:t>
            </w:r>
          </w:p>
          <w:p w:rsidR="000379A1" w:rsidRDefault="009A13A0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Смотреть алгоритм умножения дробей.</w:t>
            </w:r>
          </w:p>
          <w:p w:rsidR="000379A1" w:rsidRDefault="000379A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8017" w:type="dxa"/>
            <w:shd w:val="clear" w:color="auto" w:fill="FFFFFF"/>
          </w:tcPr>
          <w:p w:rsidR="000379A1" w:rsidRDefault="009A13A0">
            <w:pPr>
              <w:pStyle w:val="ab"/>
              <w:shd w:val="clear" w:color="auto" w:fill="FFFFFF"/>
              <w:tabs>
                <w:tab w:val="left" w:pos="582"/>
              </w:tabs>
              <w:spacing w:before="0" w:beforeAutospacing="0" w:after="0" w:afterAutospacing="0" w:line="360" w:lineRule="auto"/>
              <w:ind w:left="239"/>
              <w:jc w:val="center"/>
              <w:rPr>
                <w:b/>
                <w:iCs/>
                <w:sz w:val="28"/>
                <w:szCs w:val="26"/>
              </w:rPr>
            </w:pPr>
            <w:r>
              <w:rPr>
                <w:b/>
                <w:iCs/>
                <w:sz w:val="28"/>
                <w:szCs w:val="26"/>
              </w:rPr>
              <w:t>Способы разложения на множители</w:t>
            </w:r>
          </w:p>
          <w:p w:rsidR="000379A1" w:rsidRDefault="009A13A0">
            <w:pPr>
              <w:pStyle w:val="c1"/>
              <w:spacing w:before="0" w:beforeAutospacing="0" w:after="0" w:afterAutospacing="0" w:line="360" w:lineRule="auto"/>
              <w:rPr>
                <w:rStyle w:val="c2"/>
                <w:sz w:val="28"/>
                <w:szCs w:val="26"/>
              </w:rPr>
            </w:pPr>
            <w:r>
              <w:rPr>
                <w:rStyle w:val="c2"/>
                <w:sz w:val="28"/>
                <w:szCs w:val="26"/>
              </w:rPr>
              <w:t xml:space="preserve">1.Вынести общий множитель за скобку (если он есть) </w:t>
            </w:r>
          </w:p>
          <w:p w:rsidR="000379A1" w:rsidRDefault="009A13A0">
            <w:pPr>
              <w:pStyle w:val="c1"/>
              <w:spacing w:before="0" w:beforeAutospacing="0" w:after="0" w:afterAutospacing="0" w:line="360" w:lineRule="auto"/>
              <w:rPr>
                <w:sz w:val="28"/>
                <w:szCs w:val="26"/>
              </w:rPr>
            </w:pPr>
            <w:r>
              <w:rPr>
                <w:rStyle w:val="c2"/>
                <w:i/>
                <w:sz w:val="28"/>
                <w:szCs w:val="26"/>
                <w:lang w:val="en-US"/>
              </w:rPr>
              <w:t>ab</w:t>
            </w:r>
            <w:r>
              <w:rPr>
                <w:rStyle w:val="c2"/>
                <w:i/>
                <w:sz w:val="28"/>
                <w:szCs w:val="26"/>
              </w:rPr>
              <w:t>±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ac</w:t>
            </w:r>
            <w:r>
              <w:rPr>
                <w:rStyle w:val="c2"/>
                <w:i/>
                <w:sz w:val="28"/>
                <w:szCs w:val="26"/>
              </w:rPr>
              <w:t xml:space="preserve"> = 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a</w:t>
            </w:r>
            <w:r>
              <w:rPr>
                <w:rStyle w:val="c2"/>
                <w:i/>
                <w:sz w:val="28"/>
                <w:szCs w:val="26"/>
              </w:rPr>
              <w:t>(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b</w:t>
            </w:r>
            <w:r>
              <w:rPr>
                <w:rStyle w:val="c2"/>
                <w:i/>
                <w:sz w:val="28"/>
                <w:szCs w:val="26"/>
              </w:rPr>
              <w:t>±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c</w:t>
            </w:r>
            <w:r>
              <w:rPr>
                <w:rStyle w:val="c2"/>
                <w:i/>
                <w:sz w:val="28"/>
                <w:szCs w:val="26"/>
              </w:rPr>
              <w:t>)</w:t>
            </w:r>
          </w:p>
          <w:p w:rsidR="000379A1" w:rsidRDefault="009A13A0">
            <w:pPr>
              <w:pStyle w:val="c1"/>
              <w:spacing w:before="0" w:beforeAutospacing="0" w:after="0" w:afterAutospacing="0" w:line="360" w:lineRule="auto"/>
              <w:rPr>
                <w:rStyle w:val="c2"/>
                <w:sz w:val="28"/>
                <w:szCs w:val="26"/>
              </w:rPr>
            </w:pPr>
            <w:r>
              <w:rPr>
                <w:rStyle w:val="c2"/>
                <w:sz w:val="28"/>
                <w:szCs w:val="26"/>
              </w:rPr>
              <w:t xml:space="preserve">2.Попробовать разложить многочлен на множители по формулам </w:t>
            </w:r>
            <w:r>
              <w:rPr>
                <w:rStyle w:val="c2"/>
                <w:i/>
                <w:sz w:val="28"/>
                <w:szCs w:val="26"/>
              </w:rPr>
              <w:t>сокращенного</w:t>
            </w:r>
            <w:r>
              <w:rPr>
                <w:rStyle w:val="c2"/>
                <w:sz w:val="28"/>
                <w:szCs w:val="26"/>
              </w:rPr>
              <w:t xml:space="preserve"> умножения </w:t>
            </w:r>
          </w:p>
          <w:p w:rsidR="000379A1" w:rsidRDefault="009A13A0">
            <w:pPr>
              <w:pStyle w:val="c1"/>
              <w:spacing w:before="0" w:beforeAutospacing="0" w:after="0" w:afterAutospacing="0" w:line="360" w:lineRule="auto"/>
              <w:rPr>
                <w:rStyle w:val="c2"/>
                <w:i/>
                <w:sz w:val="28"/>
                <w:szCs w:val="26"/>
              </w:rPr>
            </w:pPr>
            <w:r>
              <w:rPr>
                <w:sz w:val="28"/>
                <w:szCs w:val="26"/>
              </w:rPr>
              <w:object w:dxaOrig="2361" w:dyaOrig="1273">
                <v:shape id="_x0000_i1029" type="#_x0000_t75" style="width:117.75pt;height:63.75pt" o:ole="">
                  <v:imagedata r:id="rId20" o:title=""/>
                </v:shape>
                <o:OLEObject Type="Embed" ProgID="PBrush" ShapeID="_x0000_i1029" DrawAspect="Content" ObjectID="_1562083452" r:id="rId21"/>
              </w:object>
            </w:r>
            <w:r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object w:dxaOrig="2512" w:dyaOrig="1607">
                <v:shape id="_x0000_i1030" type="#_x0000_t75" style="width:125.25pt;height:80.25pt" o:ole="">
                  <v:imagedata r:id="rId22" o:title=""/>
                </v:shape>
                <o:OLEObject Type="Embed" ProgID="PBrush" ShapeID="_x0000_i1030" DrawAspect="Content" ObjectID="_1562083453" r:id="rId23"/>
              </w:object>
            </w:r>
          </w:p>
          <w:p w:rsidR="000379A1" w:rsidRDefault="009A13A0">
            <w:pPr>
              <w:pStyle w:val="c1"/>
              <w:spacing w:before="0" w:beforeAutospacing="0" w:after="0" w:afterAutospacing="0" w:line="360" w:lineRule="auto"/>
              <w:rPr>
                <w:rStyle w:val="c2"/>
                <w:i/>
                <w:sz w:val="28"/>
                <w:szCs w:val="26"/>
              </w:rPr>
            </w:pPr>
            <w:r>
              <w:rPr>
                <w:rStyle w:val="c2"/>
                <w:sz w:val="28"/>
                <w:szCs w:val="26"/>
              </w:rPr>
              <w:t xml:space="preserve">3.Попытаться применить способ группировки (если предыдущие способы не привели к цели) 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ab</w:t>
            </w:r>
            <w:r>
              <w:rPr>
                <w:rStyle w:val="c2"/>
                <w:i/>
                <w:sz w:val="28"/>
                <w:szCs w:val="26"/>
              </w:rPr>
              <w:t>+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dc</w:t>
            </w:r>
            <w:r>
              <w:rPr>
                <w:rStyle w:val="c2"/>
                <w:i/>
                <w:sz w:val="28"/>
                <w:szCs w:val="26"/>
              </w:rPr>
              <w:t>+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ac</w:t>
            </w:r>
            <w:r>
              <w:rPr>
                <w:rStyle w:val="c2"/>
                <w:i/>
                <w:sz w:val="28"/>
                <w:szCs w:val="26"/>
              </w:rPr>
              <w:t>+</w:t>
            </w:r>
            <w:proofErr w:type="spellStart"/>
            <w:r>
              <w:rPr>
                <w:rStyle w:val="c2"/>
                <w:i/>
                <w:sz w:val="28"/>
                <w:szCs w:val="26"/>
                <w:lang w:val="en-US"/>
              </w:rPr>
              <w:t>db</w:t>
            </w:r>
            <w:proofErr w:type="spellEnd"/>
            <w:r>
              <w:rPr>
                <w:rStyle w:val="c2"/>
                <w:i/>
                <w:sz w:val="28"/>
                <w:szCs w:val="26"/>
              </w:rPr>
              <w:t>=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a</w:t>
            </w:r>
            <w:r>
              <w:rPr>
                <w:rStyle w:val="c2"/>
                <w:i/>
                <w:sz w:val="28"/>
                <w:szCs w:val="26"/>
              </w:rPr>
              <w:t>(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b</w:t>
            </w:r>
            <w:r>
              <w:rPr>
                <w:rStyle w:val="c2"/>
                <w:i/>
                <w:sz w:val="28"/>
                <w:szCs w:val="26"/>
              </w:rPr>
              <w:t>+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c</w:t>
            </w:r>
            <w:r>
              <w:rPr>
                <w:rStyle w:val="c2"/>
                <w:i/>
                <w:sz w:val="28"/>
                <w:szCs w:val="26"/>
              </w:rPr>
              <w:t>)+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d</w:t>
            </w:r>
            <w:r>
              <w:rPr>
                <w:rStyle w:val="c2"/>
                <w:i/>
                <w:sz w:val="28"/>
                <w:szCs w:val="26"/>
              </w:rPr>
              <w:t>(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b</w:t>
            </w:r>
            <w:r>
              <w:rPr>
                <w:rStyle w:val="c2"/>
                <w:i/>
                <w:sz w:val="28"/>
                <w:szCs w:val="26"/>
              </w:rPr>
              <w:t>+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c</w:t>
            </w:r>
            <w:r>
              <w:rPr>
                <w:rStyle w:val="c2"/>
                <w:i/>
                <w:sz w:val="28"/>
                <w:szCs w:val="26"/>
              </w:rPr>
              <w:t>)=(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b</w:t>
            </w:r>
            <w:r>
              <w:rPr>
                <w:rStyle w:val="c2"/>
                <w:i/>
                <w:sz w:val="28"/>
                <w:szCs w:val="26"/>
              </w:rPr>
              <w:t>+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c</w:t>
            </w:r>
            <w:r>
              <w:rPr>
                <w:rStyle w:val="c2"/>
                <w:i/>
                <w:sz w:val="28"/>
                <w:szCs w:val="26"/>
              </w:rPr>
              <w:t>)(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a</w:t>
            </w:r>
            <w:r>
              <w:rPr>
                <w:rStyle w:val="c2"/>
                <w:i/>
                <w:sz w:val="28"/>
                <w:szCs w:val="26"/>
              </w:rPr>
              <w:t>+</w:t>
            </w:r>
            <w:r>
              <w:rPr>
                <w:rStyle w:val="c2"/>
                <w:i/>
                <w:sz w:val="28"/>
                <w:szCs w:val="26"/>
                <w:lang w:val="en-US"/>
              </w:rPr>
              <w:t>d</w:t>
            </w:r>
            <w:r>
              <w:rPr>
                <w:rStyle w:val="c2"/>
                <w:i/>
                <w:sz w:val="28"/>
                <w:szCs w:val="26"/>
              </w:rPr>
              <w:t>)</w:t>
            </w:r>
          </w:p>
          <w:p w:rsidR="000379A1" w:rsidRDefault="009A13A0">
            <w:pPr>
              <w:pStyle w:val="1"/>
              <w:spacing w:before="0" w:line="360" w:lineRule="auto"/>
              <w:rPr>
                <w:rFonts w:cs="Times New Roman"/>
                <w:szCs w:val="26"/>
              </w:rPr>
            </w:pPr>
            <w:bookmarkStart w:id="5" w:name="_Toc411470888"/>
            <w:bookmarkStart w:id="6" w:name="_Toc411464448"/>
            <w:r>
              <w:rPr>
                <w:rFonts w:cs="Times New Roman"/>
                <w:szCs w:val="26"/>
              </w:rPr>
              <w:t>Преобразование выражений, содержащих корни</w:t>
            </w:r>
            <w:bookmarkEnd w:id="5"/>
            <w:bookmarkEnd w:id="6"/>
          </w:p>
          <w:p w:rsidR="000379A1" w:rsidRDefault="009A13A0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Алгоритм вынесения множителя из-под знака корня</w:t>
            </w:r>
          </w:p>
          <w:p w:rsidR="000379A1" w:rsidRDefault="009A13A0">
            <w:pPr>
              <w:pStyle w:val="ab"/>
              <w:numPr>
                <w:ilvl w:val="0"/>
                <w:numId w:val="9"/>
              </w:numPr>
              <w:shd w:val="clear" w:color="auto" w:fill="FFFFFF"/>
              <w:tabs>
                <w:tab w:val="left" w:pos="542"/>
              </w:tabs>
              <w:spacing w:before="0" w:beforeAutospacing="0" w:after="0" w:afterAutospacing="0" w:line="360" w:lineRule="auto"/>
              <w:ind w:left="239" w:firstLine="0"/>
              <w:rPr>
                <w:sz w:val="28"/>
                <w:szCs w:val="26"/>
              </w:rPr>
            </w:pPr>
            <w:r>
              <w:rPr>
                <w:iCs/>
                <w:sz w:val="28"/>
                <w:szCs w:val="26"/>
              </w:rPr>
              <w:t>Представим подкоренное выражение в виде произведения таких множителей, чтобы из одного можно было бы извлечь квадратный корень.</w:t>
            </w:r>
          </w:p>
          <w:p w:rsidR="000379A1" w:rsidRDefault="009A13A0">
            <w:pPr>
              <w:pStyle w:val="ab"/>
              <w:numPr>
                <w:ilvl w:val="0"/>
                <w:numId w:val="9"/>
              </w:numPr>
              <w:shd w:val="clear" w:color="auto" w:fill="FFFFFF"/>
              <w:tabs>
                <w:tab w:val="left" w:pos="542"/>
              </w:tabs>
              <w:spacing w:before="0" w:beforeAutospacing="0" w:after="0" w:afterAutospacing="0" w:line="360" w:lineRule="auto"/>
              <w:ind w:left="239" w:firstLine="0"/>
              <w:rPr>
                <w:sz w:val="28"/>
                <w:szCs w:val="26"/>
              </w:rPr>
            </w:pPr>
            <w:r>
              <w:rPr>
                <w:iCs/>
                <w:sz w:val="28"/>
                <w:szCs w:val="26"/>
              </w:rPr>
              <w:t>Применим теорему о корне из произведения.</w:t>
            </w:r>
          </w:p>
          <w:p w:rsidR="000379A1" w:rsidRDefault="009A13A0">
            <w:pPr>
              <w:pStyle w:val="ab"/>
              <w:numPr>
                <w:ilvl w:val="0"/>
                <w:numId w:val="9"/>
              </w:numPr>
              <w:shd w:val="clear" w:color="auto" w:fill="FFFFFF"/>
              <w:tabs>
                <w:tab w:val="left" w:pos="542"/>
              </w:tabs>
              <w:spacing w:before="0" w:beforeAutospacing="0" w:after="0" w:afterAutospacing="0" w:line="360" w:lineRule="auto"/>
              <w:ind w:left="239" w:firstLine="0"/>
              <w:rPr>
                <w:sz w:val="28"/>
                <w:szCs w:val="26"/>
              </w:rPr>
            </w:pPr>
            <w:r>
              <w:rPr>
                <w:iCs/>
                <w:sz w:val="28"/>
                <w:szCs w:val="26"/>
              </w:rPr>
              <w:t>Извлечь корень</w:t>
            </w:r>
          </w:p>
          <w:p w:rsidR="000379A1" w:rsidRDefault="009A13A0">
            <w:pPr>
              <w:pStyle w:val="ab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Алгоритм внесения множителя под знак корня</w:t>
            </w:r>
          </w:p>
          <w:p w:rsidR="000379A1" w:rsidRDefault="009A13A0">
            <w:pPr>
              <w:pStyle w:val="ab"/>
              <w:numPr>
                <w:ilvl w:val="0"/>
                <w:numId w:val="10"/>
              </w:numPr>
              <w:shd w:val="clear" w:color="auto" w:fill="FFFFFF"/>
              <w:tabs>
                <w:tab w:val="left" w:pos="602"/>
              </w:tabs>
              <w:spacing w:before="0" w:beforeAutospacing="0" w:after="0" w:afterAutospacing="0" w:line="360" w:lineRule="auto"/>
              <w:ind w:left="239" w:firstLine="0"/>
              <w:rPr>
                <w:sz w:val="28"/>
                <w:szCs w:val="26"/>
              </w:rPr>
            </w:pPr>
            <w:r>
              <w:rPr>
                <w:iCs/>
                <w:sz w:val="28"/>
                <w:szCs w:val="26"/>
              </w:rPr>
              <w:t>Представим произведение в виде арифметического квадратного корня.</w:t>
            </w:r>
          </w:p>
          <w:p w:rsidR="000379A1" w:rsidRDefault="009A13A0">
            <w:pPr>
              <w:pStyle w:val="ab"/>
              <w:numPr>
                <w:ilvl w:val="0"/>
                <w:numId w:val="10"/>
              </w:numPr>
              <w:shd w:val="clear" w:color="auto" w:fill="FFFFFF"/>
              <w:tabs>
                <w:tab w:val="left" w:pos="602"/>
              </w:tabs>
              <w:spacing w:before="0" w:beforeAutospacing="0" w:after="0" w:afterAutospacing="0" w:line="360" w:lineRule="auto"/>
              <w:ind w:left="239" w:firstLine="0"/>
              <w:rPr>
                <w:sz w:val="28"/>
                <w:szCs w:val="26"/>
              </w:rPr>
            </w:pPr>
            <w:r>
              <w:rPr>
                <w:iCs/>
                <w:sz w:val="28"/>
                <w:szCs w:val="26"/>
              </w:rPr>
              <w:t>Преобразуем произведение квадратных корней в квадратный корень из произведения подкоренных выражений.</w:t>
            </w:r>
          </w:p>
          <w:p w:rsidR="000379A1" w:rsidRDefault="009A13A0">
            <w:pPr>
              <w:pStyle w:val="ab"/>
              <w:numPr>
                <w:ilvl w:val="0"/>
                <w:numId w:val="10"/>
              </w:numPr>
              <w:shd w:val="clear" w:color="auto" w:fill="FFFFFF"/>
              <w:tabs>
                <w:tab w:val="left" w:pos="602"/>
              </w:tabs>
              <w:spacing w:before="0" w:beforeAutospacing="0" w:after="0" w:afterAutospacing="0" w:line="360" w:lineRule="auto"/>
              <w:ind w:left="239" w:firstLine="0"/>
              <w:rPr>
                <w:sz w:val="28"/>
                <w:szCs w:val="26"/>
              </w:rPr>
            </w:pPr>
            <w:r>
              <w:rPr>
                <w:iCs/>
                <w:sz w:val="28"/>
                <w:szCs w:val="26"/>
              </w:rPr>
              <w:t>Выполним умножение под знаком корня.</w:t>
            </w:r>
          </w:p>
          <w:p w:rsidR="000379A1" w:rsidRDefault="009A13A0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Алгоритм освобождения от иррациональности в знаменателе дроби</w:t>
            </w:r>
          </w:p>
          <w:p w:rsidR="000379A1" w:rsidRDefault="009A13A0">
            <w:pPr>
              <w:pStyle w:val="ab"/>
              <w:numPr>
                <w:ilvl w:val="0"/>
                <w:numId w:val="11"/>
              </w:numPr>
              <w:shd w:val="clear" w:color="auto" w:fill="FFFFFF"/>
              <w:tabs>
                <w:tab w:val="left" w:pos="582"/>
              </w:tabs>
              <w:spacing w:before="0" w:beforeAutospacing="0" w:after="0" w:afterAutospacing="0" w:line="360" w:lineRule="auto"/>
              <w:ind w:left="239" w:firstLine="0"/>
              <w:rPr>
                <w:sz w:val="28"/>
                <w:szCs w:val="26"/>
              </w:rPr>
            </w:pPr>
            <w:r>
              <w:rPr>
                <w:iCs/>
                <w:sz w:val="28"/>
                <w:szCs w:val="26"/>
              </w:rPr>
              <w:t>Разложить знаменатель дроби на множители.</w:t>
            </w:r>
          </w:p>
          <w:p w:rsidR="000379A1" w:rsidRDefault="009A13A0">
            <w:pPr>
              <w:pStyle w:val="ab"/>
              <w:numPr>
                <w:ilvl w:val="0"/>
                <w:numId w:val="11"/>
              </w:numPr>
              <w:shd w:val="clear" w:color="auto" w:fill="FFFFFF"/>
              <w:tabs>
                <w:tab w:val="left" w:pos="582"/>
              </w:tabs>
              <w:spacing w:before="0" w:beforeAutospacing="0" w:after="0" w:afterAutospacing="0" w:line="360" w:lineRule="auto"/>
              <w:ind w:left="239" w:firstLine="0"/>
              <w:rPr>
                <w:sz w:val="28"/>
                <w:szCs w:val="26"/>
              </w:rPr>
            </w:pPr>
            <w:r>
              <w:rPr>
                <w:iCs/>
                <w:sz w:val="28"/>
                <w:szCs w:val="26"/>
              </w:rPr>
              <w:t>Если знаменатель имеет вид </w:t>
            </w:r>
            <w:r>
              <w:rPr>
                <w:noProof/>
                <w:sz w:val="28"/>
                <w:szCs w:val="26"/>
              </w:rPr>
              <w:drawing>
                <wp:inline distT="0" distB="0" distL="0" distR="0" wp14:anchorId="788A510C" wp14:editId="6D542B66">
                  <wp:extent cx="200025" cy="190500"/>
                  <wp:effectExtent l="0" t="0" r="9525" b="0"/>
                  <wp:docPr id="26" name="Рисунок 26" descr="img4.gif (240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img4.gif (240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sz w:val="28"/>
                <w:szCs w:val="26"/>
              </w:rPr>
              <w:t> или содержит множитель </w:t>
            </w:r>
            <w:r>
              <w:rPr>
                <w:noProof/>
                <w:sz w:val="28"/>
                <w:szCs w:val="26"/>
              </w:rPr>
              <w:drawing>
                <wp:inline distT="0" distB="0" distL="0" distR="0" wp14:anchorId="5111D393" wp14:editId="33EEA16B">
                  <wp:extent cx="200025" cy="190500"/>
                  <wp:effectExtent l="0" t="0" r="9525" b="0"/>
                  <wp:docPr id="25" name="Рисунок 25" descr="img4.gif (240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img4.gif (240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sz w:val="28"/>
                <w:szCs w:val="26"/>
              </w:rPr>
              <w:t>, то числитель и знаменатель следует умножить на </w:t>
            </w:r>
            <w:r>
              <w:rPr>
                <w:noProof/>
                <w:sz w:val="28"/>
                <w:szCs w:val="26"/>
              </w:rPr>
              <w:drawing>
                <wp:inline distT="0" distB="0" distL="0" distR="0" wp14:anchorId="64B358BD" wp14:editId="4F6046D1">
                  <wp:extent cx="200025" cy="190500"/>
                  <wp:effectExtent l="0" t="0" r="9525" b="0"/>
                  <wp:docPr id="24" name="Рисунок 24" descr="http://festival.1september.ru/articles/528683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http://festival.1september.ru/articles/528683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sz w:val="28"/>
                <w:szCs w:val="26"/>
              </w:rPr>
              <w:t>. Если знаменатель имеет вид </w:t>
            </w:r>
            <w:r>
              <w:rPr>
                <w:noProof/>
                <w:sz w:val="28"/>
                <w:szCs w:val="26"/>
              </w:rPr>
              <w:drawing>
                <wp:inline distT="0" distB="0" distL="0" distR="0" wp14:anchorId="3B8998F1" wp14:editId="28BD274D">
                  <wp:extent cx="542925" cy="180975"/>
                  <wp:effectExtent l="0" t="0" r="9525" b="9525"/>
                  <wp:docPr id="23" name="Рисунок 23" descr="http://festival.1september.ru/articles/528683/img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://festival.1september.ru/articles/528683/img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sz w:val="28"/>
                <w:szCs w:val="26"/>
              </w:rPr>
              <w:t> или </w:t>
            </w:r>
            <w:r>
              <w:rPr>
                <w:noProof/>
                <w:sz w:val="28"/>
                <w:szCs w:val="26"/>
              </w:rPr>
              <w:drawing>
                <wp:inline distT="0" distB="0" distL="0" distR="0" wp14:anchorId="7B996EF7" wp14:editId="4842EA33">
                  <wp:extent cx="561975" cy="180975"/>
                  <wp:effectExtent l="0" t="0" r="9525" b="9525"/>
                  <wp:docPr id="22" name="Рисунок 22" descr="http://festival.1september.ru/articles/528683/im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://festival.1september.ru/articles/528683/im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sz w:val="28"/>
                <w:szCs w:val="26"/>
              </w:rPr>
              <w:t> </w:t>
            </w:r>
            <w:proofErr w:type="gramStart"/>
            <w:r>
              <w:rPr>
                <w:iCs/>
                <w:sz w:val="28"/>
                <w:szCs w:val="26"/>
              </w:rPr>
              <w:t>или</w:t>
            </w:r>
            <w:proofErr w:type="gramEnd"/>
            <w:r>
              <w:rPr>
                <w:iCs/>
                <w:sz w:val="28"/>
                <w:szCs w:val="26"/>
              </w:rPr>
              <w:t xml:space="preserve"> содержит множитель такого вида, то числитель и знаменатель дроби следует умножить соответственно на </w:t>
            </w:r>
            <w:r>
              <w:rPr>
                <w:noProof/>
                <w:sz w:val="28"/>
                <w:szCs w:val="26"/>
              </w:rPr>
              <w:drawing>
                <wp:inline distT="0" distB="0" distL="0" distR="0" wp14:anchorId="4A1F72BB" wp14:editId="33813F5C">
                  <wp:extent cx="561975" cy="180975"/>
                  <wp:effectExtent l="0" t="0" r="9525" b="9525"/>
                  <wp:docPr id="21" name="Рисунок 21" descr="http://festival.1september.ru/articles/528683/im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://festival.1september.ru/articles/528683/im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sz w:val="28"/>
                <w:szCs w:val="26"/>
              </w:rPr>
              <w:t> или на </w:t>
            </w:r>
            <w:r>
              <w:rPr>
                <w:noProof/>
                <w:sz w:val="28"/>
                <w:szCs w:val="26"/>
              </w:rPr>
              <w:drawing>
                <wp:inline distT="0" distB="0" distL="0" distR="0" wp14:anchorId="00687495" wp14:editId="424D2888">
                  <wp:extent cx="542925" cy="180975"/>
                  <wp:effectExtent l="0" t="0" r="9525" b="9525"/>
                  <wp:docPr id="20" name="Рисунок 20" descr="http://festival.1september.ru/articles/528683/img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http://festival.1september.ru/articles/528683/img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Cs/>
                <w:sz w:val="28"/>
                <w:szCs w:val="26"/>
              </w:rPr>
              <w:t>.</w:t>
            </w:r>
          </w:p>
          <w:p w:rsidR="000379A1" w:rsidRDefault="009A13A0">
            <w:pPr>
              <w:pStyle w:val="ab"/>
              <w:numPr>
                <w:ilvl w:val="0"/>
                <w:numId w:val="11"/>
              </w:numPr>
              <w:shd w:val="clear" w:color="auto" w:fill="FFFFFF"/>
              <w:tabs>
                <w:tab w:val="left" w:pos="582"/>
              </w:tabs>
              <w:spacing w:before="0" w:beforeAutospacing="0" w:after="0" w:afterAutospacing="0" w:line="360" w:lineRule="auto"/>
              <w:ind w:left="239" w:firstLine="0"/>
              <w:rPr>
                <w:sz w:val="28"/>
                <w:szCs w:val="26"/>
              </w:rPr>
            </w:pPr>
            <w:r>
              <w:rPr>
                <w:iCs/>
                <w:sz w:val="28"/>
                <w:szCs w:val="26"/>
              </w:rPr>
              <w:t>Преобразовать числитель и знаменатель дроби</w:t>
            </w:r>
            <w:proofErr w:type="gramStart"/>
            <w:r>
              <w:rPr>
                <w:iCs/>
                <w:sz w:val="28"/>
                <w:szCs w:val="26"/>
              </w:rPr>
              <w:t xml:space="preserve"> ,</w:t>
            </w:r>
            <w:proofErr w:type="gramEnd"/>
            <w:r>
              <w:rPr>
                <w:iCs/>
                <w:sz w:val="28"/>
                <w:szCs w:val="26"/>
              </w:rPr>
              <w:t xml:space="preserve"> если возможно, то сократить полученную дробь.</w:t>
            </w:r>
          </w:p>
        </w:tc>
      </w:tr>
    </w:tbl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Pr="008C473C" w:rsidRDefault="009A13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473C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tbl>
      <w:tblPr>
        <w:tblStyle w:val="af"/>
        <w:tblW w:w="14503" w:type="dxa"/>
        <w:tblLayout w:type="fixed"/>
        <w:tblLook w:val="04A0" w:firstRow="1" w:lastRow="0" w:firstColumn="1" w:lastColumn="0" w:noHBand="0" w:noVBand="1"/>
      </w:tblPr>
      <w:tblGrid>
        <w:gridCol w:w="7251"/>
        <w:gridCol w:w="7252"/>
      </w:tblGrid>
      <w:tr w:rsidR="000379A1">
        <w:trPr>
          <w:trHeight w:val="294"/>
        </w:trPr>
        <w:tc>
          <w:tcPr>
            <w:tcW w:w="7251" w:type="dxa"/>
          </w:tcPr>
          <w:p w:rsidR="000379A1" w:rsidRDefault="009A13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7252" w:type="dxa"/>
            <w:shd w:val="clear" w:color="auto" w:fill="FFFF00"/>
          </w:tcPr>
          <w:p w:rsidR="000379A1" w:rsidRDefault="009A13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уровень</w:t>
            </w:r>
          </w:p>
        </w:tc>
      </w:tr>
      <w:tr w:rsidR="000379A1">
        <w:trPr>
          <w:trHeight w:val="3980"/>
        </w:trPr>
        <w:tc>
          <w:tcPr>
            <w:tcW w:w="7251" w:type="dxa"/>
          </w:tcPr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Упростите выражения:</w:t>
            </w:r>
          </w:p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Theme="minorEastAsia" w:hAnsi="Times New Roman" w:cs="Times New Roman"/>
                <w:position w:val="-74"/>
                <w:sz w:val="28"/>
                <w:szCs w:val="28"/>
              </w:rPr>
              <w:object w:dxaOrig="2227" w:dyaOrig="1607">
                <v:shape id="_x0000_i1031" type="#_x0000_t75" style="width:111pt;height:80.25pt" o:ole="">
                  <v:imagedata r:id="rId27" o:title=""/>
                </v:shape>
                <o:OLEObject Type="Embed" ProgID="Equation.3" ShapeID="_x0000_i1031" DrawAspect="Content" ObjectID="_1562083454" r:id="rId28"/>
              </w:object>
            </w:r>
          </w:p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 Сократите дроби:</w:t>
            </w:r>
          </w:p>
          <w:p w:rsidR="000379A1" w:rsidRDefault="009A13A0">
            <w:pPr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position w:val="-34"/>
                <w:sz w:val="28"/>
                <w:szCs w:val="28"/>
              </w:rPr>
              <w:object w:dxaOrig="3366" w:dyaOrig="787">
                <v:shape id="_x0000_i1032" type="#_x0000_t75" style="width:168pt;height:39pt" o:ole="">
                  <v:imagedata r:id="rId29" o:title=""/>
                </v:shape>
                <o:OLEObject Type="Embed" ProgID="Equation.3" ShapeID="_x0000_i1032" DrawAspect="Content" ObjectID="_1562083455" r:id="rId30"/>
              </w:object>
            </w:r>
          </w:p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Решите уравнение, предварительно упростив его правую часть: </w:t>
            </w:r>
            <w:r>
              <w:rPr>
                <w:rFonts w:ascii="Times New Roman" w:eastAsiaTheme="minorEastAsia" w:hAnsi="Times New Roman" w:cs="Times New Roman"/>
                <w:position w:val="-8"/>
                <w:sz w:val="28"/>
                <w:szCs w:val="28"/>
              </w:rPr>
              <w:object w:dxaOrig="1741" w:dyaOrig="368">
                <v:shape id="_x0000_i1033" type="#_x0000_t75" style="width:87pt;height:18.75pt" o:ole="">
                  <v:imagedata r:id="rId31" o:title=""/>
                </v:shape>
                <o:OLEObject Type="Embed" ProgID="Equation.3" ShapeID="_x0000_i1033" DrawAspect="Content" ObjectID="_1562083456" r:id="rId32"/>
              </w:object>
            </w:r>
          </w:p>
        </w:tc>
        <w:tc>
          <w:tcPr>
            <w:tcW w:w="7252" w:type="dxa"/>
          </w:tcPr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Упростите выражения:</w:t>
            </w:r>
          </w:p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Theme="minorEastAsia" w:hAnsi="Times New Roman" w:cs="Times New Roman"/>
                <w:position w:val="-88"/>
                <w:sz w:val="28"/>
                <w:szCs w:val="28"/>
              </w:rPr>
              <w:object w:dxaOrig="2478" w:dyaOrig="1875">
                <v:shape id="_x0000_i1034" type="#_x0000_t75" style="width:123.75pt;height:93.75pt" o:ole="">
                  <v:imagedata r:id="rId33" o:title=""/>
                </v:shape>
                <o:OLEObject Type="Embed" ProgID="Equation.3" ShapeID="_x0000_i1034" DrawAspect="Content" ObjectID="_1562083457" r:id="rId34"/>
              </w:object>
            </w:r>
          </w:p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Сократите дроби:     </w:t>
            </w:r>
            <w:r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</w:rPr>
              <w:object w:dxaOrig="1490" w:dyaOrig="720">
                <v:shape id="_x0000_i1035" type="#_x0000_t75" style="width:74.25pt;height:36pt" o:ole="">
                  <v:imagedata r:id="rId35" o:title=""/>
                </v:shape>
                <o:OLEObject Type="Embed" ProgID="Equation.3" ShapeID="_x0000_i1035" DrawAspect="Content" ObjectID="_1562083458" r:id="rId3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</w:rPr>
              <w:object w:dxaOrig="1072" w:dyaOrig="653">
                <v:shape id="_x0000_i1036" type="#_x0000_t75" style="width:53.25pt;height:33pt" o:ole="">
                  <v:imagedata r:id="rId37" o:title=""/>
                </v:shape>
                <o:OLEObject Type="Embed" ProgID="Equation.3" ShapeID="_x0000_i1036" DrawAspect="Content" ObjectID="_1562083459" r:id="rId38"/>
              </w:object>
            </w:r>
          </w:p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Докажите, что данное уравнение имеет целые корни, и найдите их:</w:t>
            </w:r>
          </w:p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  <w:position w:val="-10"/>
                <w:sz w:val="28"/>
                <w:szCs w:val="28"/>
              </w:rPr>
              <w:object w:dxaOrig="2528" w:dyaOrig="435">
                <v:shape id="_x0000_i1037" type="#_x0000_t75" style="width:126.75pt;height:21.75pt" o:ole="">
                  <v:imagedata r:id="rId39" o:title=""/>
                </v:shape>
                <o:OLEObject Type="Embed" ProgID="Equation.3" ShapeID="_x0000_i1037" DrawAspect="Content" ObjectID="_1562083460" r:id="rId40"/>
              </w:object>
            </w:r>
          </w:p>
        </w:tc>
      </w:tr>
    </w:tbl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Pr="008C473C" w:rsidRDefault="009A13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473C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0379A1" w:rsidRDefault="009A13A0">
      <w:pPr>
        <w:pStyle w:val="1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Упростите выражение: </w:t>
      </w:r>
      <m:oMath>
        <m:r>
          <w:rPr>
            <w:rFonts w:ascii="Cambria Math" w:hAnsi="Cambria Math" w:cs="Times New Roman"/>
            <w:sz w:val="28"/>
            <w:szCs w:val="28"/>
          </w:rPr>
          <m:t>а) 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AU"/>
              </w:rPr>
              <m:t>b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;    б)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  <m:r>
              <w:rPr>
                <w:rFonts w:ascii="Cambria Math" w:hAnsi="Cambria Math" w:cs="Times New Roman"/>
                <w:sz w:val="28"/>
                <w:szCs w:val="28"/>
                <w:lang w:val="en-AU"/>
              </w:rPr>
              <m:t>a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49a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64a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;</m:t>
        </m:r>
      </m:oMath>
    </w:p>
    <w:p w:rsidR="000379A1" w:rsidRDefault="009A13A0">
      <w:pPr>
        <w:pStyle w:val="1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в)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175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+9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;              г) </w:t>
      </w:r>
      <m:oMath>
        <m:r>
          <w:rPr>
            <w:rFonts w:ascii="Cambria Math" w:hAnsi="Cambria Math" w:cs="Times New Roman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8а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+0,3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45с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18а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+0,01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500с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0379A1" w:rsidRDefault="009A13A0">
      <w:pPr>
        <w:pStyle w:val="1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Выполните действия и </w:t>
      </w:r>
      <w:r w:rsidRPr="00376636">
        <w:rPr>
          <w:rFonts w:ascii="Times New Roman" w:hAnsi="Times New Roman" w:cs="Times New Roman"/>
          <w:b/>
          <w:sz w:val="28"/>
          <w:szCs w:val="28"/>
        </w:rPr>
        <w:t>соотнесите</w:t>
      </w:r>
      <w:r>
        <w:rPr>
          <w:rFonts w:ascii="Times New Roman" w:hAnsi="Times New Roman" w:cs="Times New Roman"/>
          <w:sz w:val="28"/>
          <w:szCs w:val="28"/>
        </w:rPr>
        <w:t xml:space="preserve"> с верным ответом:</w:t>
      </w:r>
    </w:p>
    <w:tbl>
      <w:tblPr>
        <w:tblStyle w:val="af"/>
        <w:tblW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1704"/>
      </w:tblGrid>
      <w:tr w:rsidR="000379A1">
        <w:tc>
          <w:tcPr>
            <w:tcW w:w="3507" w:type="dxa"/>
          </w:tcPr>
          <w:p w:rsidR="000379A1" w:rsidRDefault="009B6724">
            <w:pPr>
              <w:pStyle w:val="1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15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12</m:t>
                        </m:r>
                      </m:e>
                    </m:rad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15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e>
                </m:d>
              </m:oMath>
            </m:oMathPara>
          </w:p>
        </w:tc>
        <w:tc>
          <w:tcPr>
            <w:tcW w:w="1704" w:type="dxa"/>
          </w:tcPr>
          <w:p w:rsidR="000379A1" w:rsidRDefault="009A13A0">
            <w:pPr>
              <w:pStyle w:val="1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  <w:tr w:rsidR="000379A1">
        <w:tc>
          <w:tcPr>
            <w:tcW w:w="3507" w:type="dxa"/>
          </w:tcPr>
          <w:p w:rsidR="000379A1" w:rsidRDefault="009B6724">
            <w:pPr>
              <w:pStyle w:val="1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</m:e>
                </m:d>
              </m:oMath>
            </m:oMathPara>
          </w:p>
        </w:tc>
        <w:tc>
          <w:tcPr>
            <w:tcW w:w="1704" w:type="dxa"/>
          </w:tcPr>
          <w:p w:rsidR="000379A1" w:rsidRDefault="009A13A0">
            <w:pPr>
              <w:pStyle w:val="1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6 -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rad>
            </m:oMath>
          </w:p>
        </w:tc>
      </w:tr>
      <w:tr w:rsidR="000379A1">
        <w:tc>
          <w:tcPr>
            <w:tcW w:w="3507" w:type="dxa"/>
          </w:tcPr>
          <w:p w:rsidR="000379A1" w:rsidRDefault="009B6724">
            <w:pPr>
              <w:pStyle w:val="1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e>
                </m:d>
              </m:oMath>
            </m:oMathPara>
          </w:p>
        </w:tc>
        <w:tc>
          <w:tcPr>
            <w:tcW w:w="1704" w:type="dxa"/>
          </w:tcPr>
          <w:p w:rsidR="000379A1" w:rsidRDefault="009A13A0">
            <w:pPr>
              <w:pStyle w:val="1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e>
                </m:rad>
              </m:oMath>
            </m:oMathPara>
          </w:p>
        </w:tc>
      </w:tr>
      <w:tr w:rsidR="000379A1">
        <w:tc>
          <w:tcPr>
            <w:tcW w:w="3507" w:type="dxa"/>
          </w:tcPr>
          <w:p w:rsidR="000379A1" w:rsidRDefault="009B6724">
            <w:pPr>
              <w:pStyle w:val="1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3-4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04" w:type="dxa"/>
          </w:tcPr>
          <w:p w:rsidR="000379A1" w:rsidRDefault="009A13A0">
            <w:pPr>
              <w:pStyle w:val="1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41-24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</m:rad>
              </m:oMath>
            </m:oMathPara>
          </w:p>
        </w:tc>
      </w:tr>
    </w:tbl>
    <w:p w:rsidR="000379A1" w:rsidRDefault="009A13A0">
      <w:pPr>
        <w:pStyle w:val="1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Освободитесь от иррациональности в знаменателе дроби.</w:t>
      </w:r>
    </w:p>
    <w:p w:rsidR="000379A1" w:rsidRDefault="009A13A0">
      <w:pPr>
        <w:pStyle w:val="1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AU"/>
              </w:rPr>
              <m:t>b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</m:rad>
          </m:den>
        </m:f>
      </m:oMath>
      <w:r>
        <w:rPr>
          <w:rFonts w:ascii="Times New Roman" w:hAnsi="Times New Roman" w:cs="Times New Roman"/>
          <w:sz w:val="28"/>
          <w:szCs w:val="28"/>
        </w:rPr>
        <w:t>;                   б)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A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A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;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          в)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</m:t>
                </m:r>
              </m:e>
            </m:rad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;                    г)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A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AU"/>
              </w:rPr>
              <m:t>a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A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AU"/>
                  </w:rPr>
                  <m:t>x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A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AU"/>
                  </w:rPr>
                  <m:t>a</m:t>
                </m:r>
              </m:e>
            </m:rad>
          </m:den>
        </m:f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0379A1" w:rsidRDefault="009A13A0">
      <w:pPr>
        <w:pStyle w:val="1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Сократите дробь.</w:t>
      </w:r>
    </w:p>
    <w:p w:rsidR="000379A1" w:rsidRDefault="009A13A0">
      <w:pPr>
        <w:pStyle w:val="1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+х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;                б)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а 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-2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;               в)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;</m:t>
        </m:r>
      </m:oMath>
      <w:r>
        <w:rPr>
          <w:rFonts w:ascii="Times New Roman" w:hAnsi="Times New Roman" w:cs="Times New Roman"/>
          <w:sz w:val="28"/>
          <w:szCs w:val="28"/>
        </w:rPr>
        <w:t xml:space="preserve">                 г)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AU"/>
                  </w:rPr>
                  <m:t>b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a-b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0379A1" w:rsidRDefault="000379A1">
      <w:pPr>
        <w:pStyle w:val="14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pStyle w:val="14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pStyle w:val="14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pStyle w:val="14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pStyle w:val="14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pStyle w:val="14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Pr="008C473C" w:rsidRDefault="009A13A0">
      <w:pPr>
        <w:pStyle w:val="1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473C"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0379A1" w:rsidRDefault="000379A1">
      <w:pPr>
        <w:pStyle w:val="1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14786" w:type="dxa"/>
        <w:tblLayout w:type="fixed"/>
        <w:tblLook w:val="04A0" w:firstRow="1" w:lastRow="0" w:firstColumn="1" w:lastColumn="0" w:noHBand="0" w:noVBand="1"/>
      </w:tblPr>
      <w:tblGrid>
        <w:gridCol w:w="7031"/>
        <w:gridCol w:w="7755"/>
      </w:tblGrid>
      <w:tr w:rsidR="000379A1">
        <w:trPr>
          <w:trHeight w:val="273"/>
        </w:trPr>
        <w:tc>
          <w:tcPr>
            <w:tcW w:w="7031" w:type="dxa"/>
          </w:tcPr>
          <w:p w:rsidR="000379A1" w:rsidRDefault="009A13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уровень</w:t>
            </w:r>
          </w:p>
        </w:tc>
        <w:tc>
          <w:tcPr>
            <w:tcW w:w="7755" w:type="dxa"/>
            <w:shd w:val="clear" w:color="auto" w:fill="FFFF00"/>
          </w:tcPr>
          <w:p w:rsidR="000379A1" w:rsidRDefault="009A13A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уровень</w:t>
            </w:r>
          </w:p>
        </w:tc>
      </w:tr>
      <w:tr w:rsidR="000379A1">
        <w:tc>
          <w:tcPr>
            <w:tcW w:w="7031" w:type="dxa"/>
          </w:tcPr>
          <w:p w:rsidR="000379A1" w:rsidRDefault="009A13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Упростите выражение</w:t>
            </w:r>
          </w:p>
          <w:p w:rsidR="000379A1" w:rsidRDefault="009B6724">
            <w:pPr>
              <w:pStyle w:val="12"/>
              <w:numPr>
                <w:ilvl w:val="1"/>
                <w:numId w:val="12"/>
              </w:numPr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если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oMath>
            <w:r w:rsidR="009A13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379A1" w:rsidRDefault="009B6724">
            <w:pPr>
              <w:pStyle w:val="12"/>
              <w:numPr>
                <w:ilvl w:val="1"/>
                <w:numId w:val="12"/>
              </w:numPr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если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с&lt;0</m:t>
              </m:r>
            </m:oMath>
            <w:r w:rsidR="009A13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379A1" w:rsidRDefault="009A13A0">
            <w:pPr>
              <w:pStyle w:val="12"/>
              <w:numPr>
                <w:ilvl w:val="1"/>
                <w:numId w:val="12"/>
              </w:numPr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+8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- 9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79A1" w:rsidRDefault="009A13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Выполните действия </w:t>
            </w:r>
          </w:p>
          <w:p w:rsidR="000379A1" w:rsidRDefault="009A13A0">
            <w:pPr>
              <w:pStyle w:val="12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(2+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)∙(1-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oMath>
          </w:p>
          <w:p w:rsidR="000379A1" w:rsidRDefault="009A13A0">
            <w:pPr>
              <w:pStyle w:val="12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+с)∙(с-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oMath>
          </w:p>
          <w:p w:rsidR="000379A1" w:rsidRDefault="009A13A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Освободитесь от иррациональности в знаменателе</w:t>
            </w:r>
          </w:p>
          <w:p w:rsidR="000379A1" w:rsidRDefault="009B6724">
            <w:pPr>
              <w:pStyle w:val="12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e>
                  </m:rad>
                </m:den>
              </m:f>
            </m:oMath>
            <w:r w:rsidR="009A13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79A1" w:rsidRDefault="000379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680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8"/>
              <w:gridCol w:w="930"/>
              <w:gridCol w:w="829"/>
              <w:gridCol w:w="971"/>
              <w:gridCol w:w="930"/>
              <w:gridCol w:w="895"/>
              <w:gridCol w:w="1102"/>
            </w:tblGrid>
            <w:tr w:rsidR="000379A1" w:rsidRPr="00376636" w:rsidTr="00AE27E8">
              <w:trPr>
                <w:jc w:val="center"/>
              </w:trPr>
              <w:tc>
                <w:tcPr>
                  <w:tcW w:w="1148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№</w:t>
                  </w:r>
                  <w:r w:rsidRPr="0037663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br/>
                    <w:t>задания</w:t>
                  </w:r>
                </w:p>
              </w:tc>
              <w:tc>
                <w:tcPr>
                  <w:tcW w:w="930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829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971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930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895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1102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</w:tr>
            <w:tr w:rsidR="000379A1">
              <w:trPr>
                <w:jc w:val="center"/>
              </w:trPr>
              <w:tc>
                <w:tcPr>
                  <w:tcW w:w="1148" w:type="dxa"/>
                  <w:vAlign w:val="center"/>
                </w:tcPr>
                <w:p w:rsidR="000379A1" w:rsidRDefault="009A13A0">
                  <w:pPr>
                    <w:tabs>
                      <w:tab w:val="left" w:pos="409"/>
                    </w:tabs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930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m</w:t>
                  </w:r>
                </w:p>
              </w:tc>
              <w:tc>
                <w:tcPr>
                  <w:tcW w:w="829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-2m</w:t>
                  </w:r>
                </w:p>
              </w:tc>
              <w:tc>
                <w:tcPr>
                  <w:tcW w:w="971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m</w:t>
                  </w:r>
                </w:p>
              </w:tc>
              <w:tc>
                <w:tcPr>
                  <w:tcW w:w="930" w:type="dxa"/>
                  <w:vAlign w:val="center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895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per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1102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per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-m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0379A1">
              <w:trPr>
                <w:jc w:val="center"/>
              </w:trPr>
              <w:tc>
                <w:tcPr>
                  <w:tcW w:w="1148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30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c</w:t>
                  </w:r>
                </w:p>
              </w:tc>
              <w:tc>
                <w:tcPr>
                  <w:tcW w:w="829" w:type="dxa"/>
                  <w:vAlign w:val="center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971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2c</w:t>
                  </w:r>
                </w:p>
              </w:tc>
              <w:tc>
                <w:tcPr>
                  <w:tcW w:w="930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perscript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-c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perscript"/>
                      <w:lang w:val="en-US"/>
                    </w:rPr>
                    <w:t>2</w:t>
                  </w:r>
                </w:p>
              </w:tc>
              <w:tc>
                <w:tcPr>
                  <w:tcW w:w="895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-c</w:t>
                  </w:r>
                </w:p>
              </w:tc>
              <w:tc>
                <w:tcPr>
                  <w:tcW w:w="1102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-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</m:t>
                        </m:r>
                      </m:e>
                    </m:rad>
                  </m:oMath>
                </w:p>
              </w:tc>
            </w:tr>
            <w:tr w:rsidR="000379A1">
              <w:trPr>
                <w:jc w:val="center"/>
              </w:trPr>
              <w:tc>
                <w:tcPr>
                  <w:tcW w:w="1148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930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3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</m:t>
                        </m:r>
                      </m:e>
                    </m:rad>
                  </m:oMath>
                </w:p>
              </w:tc>
              <w:tc>
                <w:tcPr>
                  <w:tcW w:w="829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2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</m:t>
                        </m:r>
                      </m:e>
                    </m:rad>
                  </m:oMath>
                </w:p>
              </w:tc>
              <w:tc>
                <w:tcPr>
                  <w:tcW w:w="971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-2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</m:t>
                        </m:r>
                      </m:e>
                    </m:rad>
                  </m:oMath>
                </w:p>
              </w:tc>
              <w:tc>
                <w:tcPr>
                  <w:tcW w:w="930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2c</w:t>
                  </w:r>
                </w:p>
              </w:tc>
              <w:tc>
                <w:tcPr>
                  <w:tcW w:w="895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20c</w:t>
                  </w:r>
                </w:p>
              </w:tc>
              <w:tc>
                <w:tcPr>
                  <w:tcW w:w="1102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-2c</w:t>
                  </w:r>
                </w:p>
              </w:tc>
            </w:tr>
            <w:tr w:rsidR="000379A1">
              <w:trPr>
                <w:jc w:val="center"/>
              </w:trPr>
              <w:tc>
                <w:tcPr>
                  <w:tcW w:w="1148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30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-2</m:t>
                      </m:r>
                    </m:oMath>
                  </m:oMathPara>
                </w:p>
              </w:tc>
              <w:tc>
                <w:tcPr>
                  <w:tcW w:w="829" w:type="dxa"/>
                  <w:vAlign w:val="center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</m:oMath>
                  </m:oMathPara>
                </w:p>
              </w:tc>
              <w:tc>
                <w:tcPr>
                  <w:tcW w:w="971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-2+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930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+2</m:t>
                      </m:r>
                    </m:oMath>
                  </m:oMathPara>
                </w:p>
              </w:tc>
              <w:tc>
                <w:tcPr>
                  <w:tcW w:w="895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1102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oMath>
                  </m:oMathPara>
                </w:p>
              </w:tc>
            </w:tr>
            <w:tr w:rsidR="000379A1">
              <w:trPr>
                <w:jc w:val="center"/>
              </w:trPr>
              <w:tc>
                <w:tcPr>
                  <w:tcW w:w="1148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30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c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per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+2</w:t>
                  </w:r>
                </w:p>
              </w:tc>
              <w:tc>
                <w:tcPr>
                  <w:tcW w:w="829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c-2</w:t>
                  </w:r>
                </w:p>
              </w:tc>
              <w:tc>
                <w:tcPr>
                  <w:tcW w:w="971" w:type="dxa"/>
                  <w:vAlign w:val="center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930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c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perscript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-2</w:t>
                  </w:r>
                </w:p>
              </w:tc>
              <w:tc>
                <w:tcPr>
                  <w:tcW w:w="895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1102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2c-2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e>
                      </m:rad>
                    </m:oMath>
                  </m:oMathPara>
                </w:p>
              </w:tc>
            </w:tr>
            <w:tr w:rsidR="000379A1">
              <w:trPr>
                <w:jc w:val="center"/>
              </w:trPr>
              <w:tc>
                <w:tcPr>
                  <w:tcW w:w="1148" w:type="dxa"/>
                  <w:vAlign w:val="center"/>
                </w:tcPr>
                <w:p w:rsidR="000379A1" w:rsidRDefault="009A13A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30" w:type="dxa"/>
                  <w:vAlign w:val="center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29" w:type="dxa"/>
                  <w:vAlign w:val="center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71" w:type="dxa"/>
                  <w:vAlign w:val="center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30" w:type="dxa"/>
                  <w:vAlign w:val="center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95" w:type="dxa"/>
                  <w:vAlign w:val="center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3a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102" w:type="dxa"/>
                  <w:vAlign w:val="center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</w:tr>
          </w:tbl>
          <w:p w:rsidR="000379A1" w:rsidRDefault="000379A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755" w:type="dxa"/>
          </w:tcPr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Вычислить</w:t>
            </w:r>
          </w:p>
          <w:p w:rsidR="000379A1" w:rsidRDefault="009B6724">
            <w:pPr>
              <w:pStyle w:val="12"/>
              <w:numPr>
                <w:ilvl w:val="0"/>
                <w:numId w:val="14"/>
              </w:numPr>
              <w:spacing w:line="360" w:lineRule="auto"/>
              <w:ind w:left="1418" w:hanging="284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84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oMath>
            <w:r w:rsidR="009A13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Упростить выражение</w:t>
            </w:r>
          </w:p>
          <w:p w:rsidR="000379A1" w:rsidRDefault="009A13A0">
            <w:pPr>
              <w:pStyle w:val="12"/>
              <w:numPr>
                <w:ilvl w:val="0"/>
                <w:numId w:val="14"/>
              </w:numPr>
              <w:spacing w:line="360" w:lineRule="auto"/>
              <w:ind w:left="14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0.81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, если а&lt;0</w:t>
            </w:r>
          </w:p>
          <w:p w:rsidR="000379A1" w:rsidRDefault="009B6724">
            <w:pPr>
              <w:pStyle w:val="12"/>
              <w:numPr>
                <w:ilvl w:val="0"/>
                <w:numId w:val="14"/>
              </w:numPr>
              <w:spacing w:line="360" w:lineRule="auto"/>
              <w:ind w:left="1418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10</m:t>
                      </m:r>
                    </m:sup>
                  </m:sSup>
                </m:e>
              </m:rad>
            </m:oMath>
            <w:r w:rsidR="009A13A0">
              <w:rPr>
                <w:rFonts w:ascii="Times New Roman" w:hAnsi="Times New Roman" w:cs="Times New Roman"/>
                <w:sz w:val="28"/>
                <w:szCs w:val="28"/>
              </w:rPr>
              <w:t xml:space="preserve">, если </w:t>
            </w:r>
            <w:r w:rsidR="009A13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9A13A0">
              <w:rPr>
                <w:rFonts w:ascii="Times New Roman" w:hAnsi="Times New Roman" w:cs="Times New Roman"/>
                <w:sz w:val="28"/>
                <w:szCs w:val="28"/>
              </w:rPr>
              <w:t>&gt;0</w:t>
            </w:r>
          </w:p>
          <w:p w:rsidR="000379A1" w:rsidRDefault="009A13A0">
            <w:pPr>
              <w:pStyle w:val="12"/>
              <w:numPr>
                <w:ilvl w:val="0"/>
                <w:numId w:val="14"/>
              </w:numPr>
              <w:spacing w:line="360" w:lineRule="auto"/>
              <w:ind w:left="14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63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14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79A1" w:rsidRDefault="009A13A0">
            <w:pPr>
              <w:pStyle w:val="12"/>
              <w:numPr>
                <w:ilvl w:val="0"/>
                <w:numId w:val="14"/>
              </w:numPr>
              <w:spacing w:line="360" w:lineRule="auto"/>
              <w:ind w:left="1418" w:hanging="3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11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∙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w:proofErr w:type="gramEnd"/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11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 </w:t>
            </w:r>
          </w:p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Сократить дробь</w:t>
            </w:r>
          </w:p>
          <w:p w:rsidR="000379A1" w:rsidRDefault="009B6724">
            <w:pPr>
              <w:pStyle w:val="12"/>
              <w:numPr>
                <w:ilvl w:val="0"/>
                <w:numId w:val="14"/>
              </w:numPr>
              <w:spacing w:line="360" w:lineRule="auto"/>
              <w:ind w:left="1418" w:hanging="357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(а+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den>
              </m:f>
            </m:oMath>
            <w:r w:rsidR="009A13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379A1" w:rsidRDefault="009A13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Освободиться от иррациональности в знаменателе</w:t>
            </w:r>
          </w:p>
          <w:p w:rsidR="000379A1" w:rsidRDefault="009B6724">
            <w:pPr>
              <w:pStyle w:val="12"/>
              <w:numPr>
                <w:ilvl w:val="0"/>
                <w:numId w:val="14"/>
              </w:numPr>
              <w:spacing w:line="360" w:lineRule="auto"/>
              <w:ind w:left="1418" w:hanging="357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10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6</m:t>
                      </m:r>
                    </m:e>
                  </m:rad>
                </m:den>
              </m:f>
            </m:oMath>
          </w:p>
          <w:tbl>
            <w:tblPr>
              <w:tblW w:w="752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7"/>
              <w:gridCol w:w="1207"/>
              <w:gridCol w:w="929"/>
              <w:gridCol w:w="850"/>
              <w:gridCol w:w="850"/>
              <w:gridCol w:w="850"/>
              <w:gridCol w:w="902"/>
              <w:gridCol w:w="794"/>
            </w:tblGrid>
            <w:tr w:rsidR="000379A1" w:rsidRPr="00376636" w:rsidTr="00AE27E8">
              <w:trPr>
                <w:trHeight w:val="20"/>
              </w:trPr>
              <w:tc>
                <w:tcPr>
                  <w:tcW w:w="1147" w:type="dxa"/>
                  <w:vAlign w:val="center"/>
                </w:tcPr>
                <w:p w:rsidR="000379A1" w:rsidRPr="00376636" w:rsidRDefault="00376636" w:rsidP="00AE27E8">
                  <w:pPr>
                    <w:tabs>
                      <w:tab w:val="center" w:pos="465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№</w:t>
                  </w:r>
                </w:p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задания</w:t>
                  </w:r>
                </w:p>
              </w:tc>
              <w:tc>
                <w:tcPr>
                  <w:tcW w:w="1207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929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850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850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Ь</w:t>
                  </w:r>
                </w:p>
              </w:tc>
              <w:tc>
                <w:tcPr>
                  <w:tcW w:w="850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902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</w:t>
                  </w:r>
                </w:p>
              </w:tc>
              <w:tc>
                <w:tcPr>
                  <w:tcW w:w="794" w:type="dxa"/>
                  <w:vAlign w:val="center"/>
                </w:tcPr>
                <w:p w:rsidR="000379A1" w:rsidRPr="00376636" w:rsidRDefault="009A13A0" w:rsidP="00AE27E8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66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</w:t>
                  </w:r>
                </w:p>
              </w:tc>
            </w:tr>
            <w:tr w:rsidR="000379A1">
              <w:trPr>
                <w:trHeight w:val="20"/>
              </w:trPr>
              <w:tc>
                <w:tcPr>
                  <w:tcW w:w="114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20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929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902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794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-12</w:t>
                  </w:r>
                </w:p>
              </w:tc>
            </w:tr>
            <w:tr w:rsidR="000379A1">
              <w:trPr>
                <w:trHeight w:val="20"/>
              </w:trPr>
              <w:tc>
                <w:tcPr>
                  <w:tcW w:w="114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20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1.8а</w:t>
                  </w:r>
                </w:p>
              </w:tc>
              <w:tc>
                <w:tcPr>
                  <w:tcW w:w="929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-а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0.8а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2а</w:t>
                  </w:r>
                </w:p>
              </w:tc>
              <w:tc>
                <w:tcPr>
                  <w:tcW w:w="902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-2а</w:t>
                  </w:r>
                </w:p>
              </w:tc>
              <w:tc>
                <w:tcPr>
                  <w:tcW w:w="794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0.9а</w:t>
                  </w:r>
                </w:p>
              </w:tc>
            </w:tr>
            <w:tr w:rsidR="000379A1">
              <w:trPr>
                <w:trHeight w:val="20"/>
              </w:trPr>
              <w:tc>
                <w:tcPr>
                  <w:tcW w:w="114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07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929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50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-m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50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-m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50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10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902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10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794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p/>
                      </m:sSup>
                    </m:oMath>
                  </m:oMathPara>
                </w:p>
              </w:tc>
            </w:tr>
            <w:tr w:rsidR="000379A1">
              <w:trPr>
                <w:trHeight w:val="20"/>
              </w:trPr>
              <w:tc>
                <w:tcPr>
                  <w:tcW w:w="114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0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14 - 7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e>
                    </m:rad>
                  </m:oMath>
                </w:p>
              </w:tc>
              <w:tc>
                <w:tcPr>
                  <w:tcW w:w="929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14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e>
                    </m:rad>
                  </m:oMath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-7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2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14</m:t>
                        </m:r>
                      </m:e>
                    </m:rad>
                  </m:oMath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-7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7 - 2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7</m:t>
                        </m:r>
                      </m:e>
                    </m:rad>
                  </m:oMath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12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7</m:t>
                        </m:r>
                      </m:e>
                    </m:rad>
                  </m:oMath>
                </w:p>
              </w:tc>
              <w:tc>
                <w:tcPr>
                  <w:tcW w:w="902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7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14</m:t>
                        </m:r>
                      </m:e>
                    </m:rad>
                  </m:oMath>
                </w:p>
              </w:tc>
              <w:tc>
                <w:tcPr>
                  <w:tcW w:w="794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14+7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e>
                    </m:rad>
                  </m:oMath>
                </w:p>
              </w:tc>
            </w:tr>
            <w:tr w:rsidR="000379A1">
              <w:trPr>
                <w:trHeight w:val="20"/>
              </w:trPr>
              <w:tc>
                <w:tcPr>
                  <w:tcW w:w="114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20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75</w:t>
                  </w:r>
                </w:p>
              </w:tc>
              <w:tc>
                <w:tcPr>
                  <w:tcW w:w="929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11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86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-64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64</w:t>
                  </w:r>
                </w:p>
              </w:tc>
              <w:tc>
                <w:tcPr>
                  <w:tcW w:w="902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-86</w:t>
                  </w:r>
                </w:p>
              </w:tc>
              <w:tc>
                <w:tcPr>
                  <w:tcW w:w="794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-75</w:t>
                  </w:r>
                </w:p>
              </w:tc>
            </w:tr>
            <w:tr w:rsidR="000379A1">
              <w:trPr>
                <w:trHeight w:val="20"/>
              </w:trPr>
              <w:tc>
                <w:tcPr>
                  <w:tcW w:w="114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20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</m:oMath>
                </w:p>
              </w:tc>
              <w:tc>
                <w:tcPr>
                  <w:tcW w:w="929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а</m:t>
                        </m:r>
                      </m:e>
                    </m:rad>
                  </m:oMath>
                  <w:r w:rsidR="009A13A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- 3</w:t>
                  </w:r>
                </w:p>
              </w:tc>
              <w:tc>
                <w:tcPr>
                  <w:tcW w:w="850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а</m:t>
                        </m:r>
                      </m:e>
                    </m:rad>
                  </m:oMath>
                  <w:r w:rsidR="009A13A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+ 3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-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</m:oMath>
                </w:p>
              </w:tc>
              <w:tc>
                <w:tcPr>
                  <w:tcW w:w="850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oMath>
                  <w:r w:rsidR="009A13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- 3</w:t>
                  </w:r>
                </w:p>
              </w:tc>
              <w:tc>
                <w:tcPr>
                  <w:tcW w:w="902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а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+3</m:t>
                      </m:r>
                    </m:oMath>
                  </m:oMathPara>
                </w:p>
              </w:tc>
              <w:tc>
                <w:tcPr>
                  <w:tcW w:w="794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а</m:t>
                        </m:r>
                      </m:e>
                    </m:rad>
                  </m:oMath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- 2</w:t>
                  </w:r>
                </w:p>
              </w:tc>
            </w:tr>
            <w:tr w:rsidR="000379A1">
              <w:trPr>
                <w:trHeight w:val="20"/>
              </w:trPr>
              <w:tc>
                <w:tcPr>
                  <w:tcW w:w="1147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207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</m:rad>
                  </m:oMath>
                  <w:r w:rsidR="009A13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+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6</m:t>
                        </m:r>
                      </m:e>
                    </m:rad>
                  </m:oMath>
                </w:p>
              </w:tc>
              <w:tc>
                <w:tcPr>
                  <w:tcW w:w="929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</m:rad>
                  </m:oMath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10 + 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6</m:t>
                        </m:r>
                      </m:e>
                    </m:rad>
                  </m:oMath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</m:rad>
                  </m:oMath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-6</w:t>
                  </w:r>
                </w:p>
              </w:tc>
              <w:tc>
                <w:tcPr>
                  <w:tcW w:w="850" w:type="dxa"/>
                </w:tcPr>
                <w:p w:rsidR="000379A1" w:rsidRDefault="009A13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6- 4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</m:rad>
                  </m:oMath>
                </w:p>
              </w:tc>
              <w:tc>
                <w:tcPr>
                  <w:tcW w:w="902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</m:rad>
                  </m:oMath>
                  <w:r w:rsidR="009A13A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6</m:t>
                        </m:r>
                      </m:e>
                    </m:rad>
                  </m:oMath>
                </w:p>
              </w:tc>
              <w:tc>
                <w:tcPr>
                  <w:tcW w:w="794" w:type="dxa"/>
                </w:tcPr>
                <w:p w:rsidR="000379A1" w:rsidRDefault="009B672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16</m:t>
                          </m:r>
                        </m:e>
                      </m:rad>
                    </m:oMath>
                  </m:oMathPara>
                </w:p>
              </w:tc>
            </w:tr>
          </w:tbl>
          <w:p w:rsidR="000379A1" w:rsidRDefault="000379A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Pr="008C473C" w:rsidRDefault="009A13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C473C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1"/>
        <w:gridCol w:w="7085"/>
      </w:tblGrid>
      <w:tr w:rsidR="000379A1">
        <w:trPr>
          <w:trHeight w:val="415"/>
        </w:trPr>
        <w:tc>
          <w:tcPr>
            <w:tcW w:w="7701" w:type="dxa"/>
          </w:tcPr>
          <w:p w:rsidR="000379A1" w:rsidRDefault="009A13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уровень</w:t>
            </w:r>
          </w:p>
        </w:tc>
        <w:tc>
          <w:tcPr>
            <w:tcW w:w="7085" w:type="dxa"/>
            <w:shd w:val="clear" w:color="auto" w:fill="FFFF00"/>
          </w:tcPr>
          <w:p w:rsidR="000379A1" w:rsidRDefault="009A13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уровень</w:t>
            </w:r>
          </w:p>
        </w:tc>
      </w:tr>
      <w:tr w:rsidR="000379A1">
        <w:trPr>
          <w:trHeight w:val="3817"/>
        </w:trPr>
        <w:tc>
          <w:tcPr>
            <w:tcW w:w="7701" w:type="dxa"/>
          </w:tcPr>
          <w:p w:rsidR="000379A1" w:rsidRDefault="009A13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Упростите выражения:</w:t>
            </w:r>
          </w:p>
          <w:p w:rsidR="000379A1" w:rsidRDefault="009A13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Theme="minorEastAsia" w:hAnsi="Times New Roman" w:cs="Times New Roman"/>
                <w:position w:val="-88"/>
                <w:sz w:val="28"/>
                <w:szCs w:val="28"/>
              </w:rPr>
              <w:object w:dxaOrig="2478" w:dyaOrig="1875">
                <v:shape id="_x0000_i1038" type="#_x0000_t75" style="width:123.75pt;height:93.75pt" o:ole="">
                  <v:imagedata r:id="rId41" o:title=""/>
                </v:shape>
                <o:OLEObject Type="Embed" ProgID="Equation.3" ShapeID="_x0000_i1038" DrawAspect="Content" ObjectID="_1562083461" r:id="rId42"/>
              </w:object>
            </w:r>
          </w:p>
          <w:p w:rsidR="000379A1" w:rsidRDefault="009A13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Сократите дроби:     </w:t>
            </w:r>
            <w:r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</w:rPr>
              <w:object w:dxaOrig="1490" w:dyaOrig="720">
                <v:shape id="_x0000_i1039" type="#_x0000_t75" style="width:74.25pt;height:36pt" o:ole="">
                  <v:imagedata r:id="rId43" o:title=""/>
                </v:shape>
                <o:OLEObject Type="Embed" ProgID="Equation.3" ShapeID="_x0000_i1039" DrawAspect="Content" ObjectID="_1562083462" r:id="rId4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</w:rPr>
              <w:object w:dxaOrig="1072" w:dyaOrig="653">
                <v:shape id="_x0000_i1040" type="#_x0000_t75" style="width:53.25pt;height:33pt" o:ole="">
                  <v:imagedata r:id="rId37" o:title=""/>
                </v:shape>
                <o:OLEObject Type="Embed" ProgID="Equation.3" ShapeID="_x0000_i1040" DrawAspect="Content" ObjectID="_1562083463" r:id="rId45"/>
              </w:object>
            </w:r>
          </w:p>
          <w:p w:rsidR="000379A1" w:rsidRDefault="009A13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Решите уравнение:</w:t>
            </w:r>
          </w:p>
          <w:p w:rsidR="000379A1" w:rsidRDefault="009A13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  <w:position w:val="-10"/>
                <w:sz w:val="28"/>
                <w:szCs w:val="28"/>
              </w:rPr>
              <w:object w:dxaOrig="2780" w:dyaOrig="435">
                <v:shape id="_x0000_i1041" type="#_x0000_t75" style="width:138.75pt;height:21.75pt" o:ole="">
                  <v:imagedata r:id="rId46" o:title=""/>
                </v:shape>
                <o:OLEObject Type="Embed" ProgID="Equation.3" ShapeID="_x0000_i1041" DrawAspect="Content" ObjectID="_1562083464" r:id="rId47"/>
              </w:object>
            </w:r>
          </w:p>
        </w:tc>
        <w:tc>
          <w:tcPr>
            <w:tcW w:w="7085" w:type="dxa"/>
          </w:tcPr>
          <w:p w:rsidR="000379A1" w:rsidRDefault="009A13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Упростите выражения:</w:t>
            </w:r>
          </w:p>
          <w:p w:rsidR="000379A1" w:rsidRDefault="009A13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Theme="minorEastAsia" w:hAnsi="Times New Roman" w:cs="Times New Roman"/>
                <w:position w:val="-92"/>
                <w:sz w:val="28"/>
                <w:szCs w:val="28"/>
              </w:rPr>
              <w:object w:dxaOrig="2461" w:dyaOrig="1959">
                <v:shape id="_x0000_i1042" type="#_x0000_t75" style="width:123pt;height:98.25pt" o:ole="">
                  <v:imagedata r:id="rId48" o:title=""/>
                </v:shape>
                <o:OLEObject Type="Embed" ProgID="Equation.3" ShapeID="_x0000_i1042" DrawAspect="Content" ObjectID="_1562083465" r:id="rId49"/>
              </w:object>
            </w:r>
          </w:p>
          <w:p w:rsidR="000379A1" w:rsidRDefault="009A13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Сократите дроби:  </w:t>
            </w:r>
            <w:r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</w:rPr>
              <w:object w:dxaOrig="1323" w:dyaOrig="720">
                <v:shape id="_x0000_i1043" type="#_x0000_t75" style="width:66pt;height:36pt" o:ole="">
                  <v:imagedata r:id="rId50" o:title=""/>
                </v:shape>
                <o:OLEObject Type="Embed" ProgID="Equation.3" ShapeID="_x0000_i1043" DrawAspect="Content" ObjectID="_1562083466" r:id="rId51"/>
              </w:object>
            </w:r>
            <w:r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</w:rPr>
              <w:object w:dxaOrig="1624" w:dyaOrig="670">
                <v:shape id="_x0000_i1044" type="#_x0000_t75" style="width:81pt;height:33.75pt" o:ole="">
                  <v:imagedata r:id="rId52" o:title=""/>
                </v:shape>
                <o:OLEObject Type="Embed" ProgID="Equation.3" ShapeID="_x0000_i1044" DrawAspect="Content" ObjectID="_1562083467" r:id="rId53"/>
              </w:object>
            </w:r>
          </w:p>
          <w:p w:rsidR="000379A1" w:rsidRDefault="009A13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Решите уравнение:</w:t>
            </w:r>
          </w:p>
          <w:p w:rsidR="000379A1" w:rsidRDefault="009A13A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</w:rPr>
              <w:object w:dxaOrig="2997" w:dyaOrig="653">
                <v:shape id="_x0000_i1045" type="#_x0000_t75" style="width:150pt;height:33pt" o:ole="">
                  <v:imagedata r:id="rId54" o:title=""/>
                </v:shape>
                <o:OLEObject Type="Embed" ProgID="Equation.3" ShapeID="_x0000_i1045" DrawAspect="Content" ObjectID="_1562083468" r:id="rId55"/>
              </w:object>
            </w:r>
          </w:p>
        </w:tc>
      </w:tr>
    </w:tbl>
    <w:p w:rsidR="000379A1" w:rsidRDefault="000379A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9A1" w:rsidRDefault="000379A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9A1" w:rsidRDefault="000379A1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79A1" w:rsidRDefault="009A13A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Организационная структура урока</w:t>
      </w:r>
    </w:p>
    <w:p w:rsidR="000379A1" w:rsidRDefault="000379A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2355"/>
        <w:gridCol w:w="2652"/>
        <w:gridCol w:w="2512"/>
        <w:gridCol w:w="3634"/>
        <w:gridCol w:w="1158"/>
      </w:tblGrid>
      <w:tr w:rsidR="00025B8D" w:rsidTr="00AC5E2B">
        <w:tc>
          <w:tcPr>
            <w:tcW w:w="907" w:type="pct"/>
            <w:vAlign w:val="center"/>
          </w:tcPr>
          <w:p w:rsidR="00AC5E2B" w:rsidRDefault="00AC5E2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Этапы урока</w:t>
            </w:r>
          </w:p>
        </w:tc>
        <w:tc>
          <w:tcPr>
            <w:tcW w:w="988" w:type="pct"/>
            <w:vAlign w:val="center"/>
          </w:tcPr>
          <w:p w:rsidR="00AC5E2B" w:rsidRDefault="00AC5E2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Задачи этапа</w:t>
            </w:r>
          </w:p>
        </w:tc>
        <w:tc>
          <w:tcPr>
            <w:tcW w:w="1054" w:type="pct"/>
            <w:vAlign w:val="center"/>
          </w:tcPr>
          <w:p w:rsidR="00AC5E2B" w:rsidRDefault="00AC5E2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Деятельность учителя</w:t>
            </w:r>
          </w:p>
        </w:tc>
        <w:tc>
          <w:tcPr>
            <w:tcW w:w="989" w:type="pct"/>
            <w:vAlign w:val="center"/>
          </w:tcPr>
          <w:p w:rsidR="00AC5E2B" w:rsidRDefault="00AC5E2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Деятельность учащихся</w:t>
            </w:r>
          </w:p>
        </w:tc>
        <w:tc>
          <w:tcPr>
            <w:tcW w:w="531" w:type="pct"/>
            <w:vAlign w:val="center"/>
          </w:tcPr>
          <w:p w:rsidR="00AC5E2B" w:rsidRDefault="00AC5E2B" w:rsidP="00AC5E2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AC5E2B">
              <w:rPr>
                <w:rFonts w:ascii="Times New Roman" w:hAnsi="Times New Roman" w:cs="Times New Roman"/>
                <w:b/>
                <w:bCs/>
                <w:color w:val="auto"/>
                <w:sz w:val="28"/>
              </w:rPr>
              <w:t>Средства</w:t>
            </w:r>
          </w:p>
        </w:tc>
        <w:tc>
          <w:tcPr>
            <w:tcW w:w="531" w:type="pct"/>
            <w:vAlign w:val="center"/>
          </w:tcPr>
          <w:p w:rsidR="00AC5E2B" w:rsidRDefault="00AC5E2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Время</w:t>
            </w:r>
          </w:p>
        </w:tc>
      </w:tr>
      <w:tr w:rsidR="00025B8D" w:rsidTr="00AC5E2B">
        <w:tc>
          <w:tcPr>
            <w:tcW w:w="907" w:type="pct"/>
          </w:tcPr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Организационный момент</w:t>
            </w: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Style w:val="a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Девиз урока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В математике есть нечто, вызывающее человеческий восторг» </w:t>
            </w: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Ф.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Хаусдорф</w:t>
            </w:r>
            <w:proofErr w:type="spellEnd"/>
          </w:p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988" w:type="pct"/>
          </w:tcPr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Проверка готовности к уроку. Положительный настрой на урок.</w:t>
            </w:r>
          </w:p>
        </w:tc>
        <w:tc>
          <w:tcPr>
            <w:tcW w:w="1054" w:type="pct"/>
          </w:tcPr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учащихся, проверяет готовность учащихся к уроку, отмечает  отсутствующих, организует заполнение оценочных листов.</w:t>
            </w:r>
          </w:p>
        </w:tc>
        <w:tc>
          <w:tcPr>
            <w:tcW w:w="989" w:type="pct"/>
          </w:tcPr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Приветствуют учителя, проверяют свою готовность к уроку, заполняют оценочные листы </w:t>
            </w:r>
            <w:r w:rsidRPr="00A351E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Приложение 4</w:t>
            </w:r>
            <w:r w:rsidRPr="00A351E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531" w:type="pct"/>
          </w:tcPr>
          <w:p w:rsidR="00AC5E2B" w:rsidRPr="00AC5E2B" w:rsidRDefault="00AC5E2B" w:rsidP="00C92223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8"/>
              </w:rPr>
            </w:pPr>
            <w:r w:rsidRPr="00AC5E2B">
              <w:rPr>
                <w:rFonts w:ascii="Times New Roman" w:hAnsi="Times New Roman" w:cs="Times New Roman"/>
                <w:bCs/>
                <w:color w:val="auto"/>
                <w:sz w:val="28"/>
              </w:rPr>
              <w:t>Тетрадь, письменные принадлежности, бланки оценочных листов. Презентация сл</w:t>
            </w:r>
            <w:r w:rsidR="002F21AD">
              <w:rPr>
                <w:rFonts w:ascii="Times New Roman" w:hAnsi="Times New Roman" w:cs="Times New Roman"/>
                <w:bCs/>
                <w:color w:val="auto"/>
                <w:sz w:val="28"/>
              </w:rPr>
              <w:t xml:space="preserve">айды </w:t>
            </w:r>
            <w:r w:rsidRPr="00AC5E2B">
              <w:rPr>
                <w:rFonts w:ascii="Times New Roman" w:hAnsi="Times New Roman" w:cs="Times New Roman"/>
                <w:bCs/>
                <w:color w:val="auto"/>
                <w:sz w:val="28"/>
              </w:rPr>
              <w:t>1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</w:rPr>
              <w:t>-2</w:t>
            </w:r>
          </w:p>
          <w:p w:rsidR="00AC5E2B" w:rsidRDefault="00AC5E2B">
            <w:pPr>
              <w:pStyle w:val="Default"/>
              <w:spacing w:line="360" w:lineRule="auto"/>
              <w:jc w:val="center"/>
            </w:pPr>
            <w:r>
              <w:object w:dxaOrig="11595" w:dyaOrig="8475">
                <v:shape id="_x0000_i1046" type="#_x0000_t75" style="width:152.25pt;height:111.75pt" o:ole="">
                  <v:imagedata r:id="rId56" o:title=""/>
                </v:shape>
                <o:OLEObject Type="Embed" ProgID="PBrush" ShapeID="_x0000_i1046" DrawAspect="Content" ObjectID="_1562083469" r:id="rId57"/>
              </w:object>
            </w:r>
          </w:p>
          <w:p w:rsidR="00AC5E2B" w:rsidRDefault="00AC5E2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object w:dxaOrig="11715" w:dyaOrig="8175">
                <v:shape id="_x0000_i1047" type="#_x0000_t75" style="width:152.25pt;height:106.5pt" o:ole="">
                  <v:imagedata r:id="rId58" o:title=""/>
                </v:shape>
                <o:OLEObject Type="Embed" ProgID="PBrush" ShapeID="_x0000_i1047" DrawAspect="Content" ObjectID="_1562083470" r:id="rId59"/>
              </w:object>
            </w:r>
          </w:p>
        </w:tc>
        <w:tc>
          <w:tcPr>
            <w:tcW w:w="531" w:type="pct"/>
            <w:vAlign w:val="center"/>
          </w:tcPr>
          <w:p w:rsidR="00AC5E2B" w:rsidRDefault="00AC5E2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1</w:t>
            </w:r>
          </w:p>
        </w:tc>
      </w:tr>
      <w:tr w:rsidR="00025B8D" w:rsidTr="002F21AD">
        <w:tc>
          <w:tcPr>
            <w:tcW w:w="907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</w:t>
            </w:r>
          </w:p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</w:pPr>
          </w:p>
        </w:tc>
        <w:tc>
          <w:tcPr>
            <w:tcW w:w="988" w:type="pct"/>
          </w:tcPr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Определение темы, целей и задач урока. Самоопределение в деятельности.</w:t>
            </w:r>
          </w:p>
          <w:p w:rsidR="00AC5E2B" w:rsidRDefault="00AC5E2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Мотивация учебной деятельности. </w:t>
            </w:r>
          </w:p>
        </w:tc>
        <w:tc>
          <w:tcPr>
            <w:tcW w:w="1054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Помогает учащимся сформулировать  тему, задачи, цели и содержание урока (фронтальная работа с классом).</w:t>
            </w:r>
          </w:p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Задание: О чем идет речь в этих высказываниях?</w:t>
            </w: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«Он есть у дерева, цветка, </w:t>
            </w: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он есть у уравнений.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 знак особый – радикал, с ним связан, вне сомнений.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Заданий многих он итог, </w:t>
            </w: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 с этим мы не спорим</w:t>
            </w:r>
          </w:p>
          <w:p w:rsidR="00AC5E2B" w:rsidRDefault="00AC5E2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shd w:val="clear" w:color="auto" w:fill="FFFFFF"/>
              </w:rPr>
              <w:t>Надеемся, что каждый смог ответить: это… (корень)».</w:t>
            </w:r>
          </w:p>
          <w:p w:rsidR="00AC5E2B" w:rsidRDefault="00AC5E2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Помогает подвести  итоги групповой работы.</w:t>
            </w:r>
          </w:p>
        </w:tc>
        <w:tc>
          <w:tcPr>
            <w:tcW w:w="989" w:type="pct"/>
          </w:tcPr>
          <w:p w:rsidR="002F21AD" w:rsidRDefault="002F21AD" w:rsidP="002F21AD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Формулируют задачи и цели урока, отвечают на вопросы учителя, записывают тему урока в тетрадь. </w:t>
            </w:r>
          </w:p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Работают в парах с карточкой, лежащей на партах «Возьмем на заметку» </w:t>
            </w:r>
          </w:p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 w:rsidRPr="00A351EE">
              <w:rPr>
                <w:b/>
                <w:sz w:val="28"/>
                <w:szCs w:val="28"/>
              </w:rPr>
              <w:t>Приложение 1</w:t>
            </w:r>
            <w:r>
              <w:rPr>
                <w:sz w:val="28"/>
                <w:szCs w:val="28"/>
              </w:rPr>
              <w:t>;</w:t>
            </w:r>
          </w:p>
          <w:p w:rsidR="00AC5E2B" w:rsidRPr="00A351EE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</w:p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</w:p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задание «Получи рисунок»</w:t>
            </w:r>
          </w:p>
          <w:p w:rsidR="00AC5E2B" w:rsidRPr="00A351EE" w:rsidRDefault="00AC5E2B">
            <w:pPr>
              <w:pStyle w:val="af0"/>
              <w:snapToGrid w:val="0"/>
              <w:spacing w:line="360" w:lineRule="auto"/>
              <w:rPr>
                <w:b/>
                <w:sz w:val="28"/>
                <w:szCs w:val="28"/>
              </w:rPr>
            </w:pPr>
            <w:r w:rsidRPr="00A351EE">
              <w:rPr>
                <w:b/>
                <w:sz w:val="28"/>
                <w:szCs w:val="28"/>
              </w:rPr>
              <w:t>Приложение 2.</w:t>
            </w:r>
          </w:p>
          <w:p w:rsidR="00AC5E2B" w:rsidRDefault="00AC5E2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Подводят итоги работы, сверяют результат с доской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езультаты заносят в оценочный лист).</w:t>
            </w:r>
          </w:p>
        </w:tc>
        <w:tc>
          <w:tcPr>
            <w:tcW w:w="531" w:type="pct"/>
          </w:tcPr>
          <w:p w:rsidR="002F21AD" w:rsidRDefault="00E664DA" w:rsidP="00E16516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E664DA">
              <w:rPr>
                <w:rFonts w:ascii="Times New Roman" w:hAnsi="Times New Roman" w:cs="Times New Roman"/>
                <w:bCs/>
                <w:sz w:val="28"/>
              </w:rPr>
              <w:t>Тетрадь, письменные принадлежности, карточки с заданиями для работы в парах.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</w:p>
          <w:p w:rsidR="00E664DA" w:rsidRDefault="00E664DA" w:rsidP="00E16516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Презентация слайды 3</w:t>
            </w:r>
            <w:r w:rsidRPr="00E664DA">
              <w:rPr>
                <w:rFonts w:ascii="Times New Roman" w:hAnsi="Times New Roman" w:cs="Times New Roman"/>
                <w:bCs/>
                <w:sz w:val="28"/>
              </w:rPr>
              <w:t>-</w:t>
            </w:r>
            <w:r w:rsidR="002F21AD">
              <w:rPr>
                <w:rFonts w:ascii="Times New Roman" w:hAnsi="Times New Roman" w:cs="Times New Roman"/>
                <w:bCs/>
                <w:sz w:val="28"/>
              </w:rPr>
              <w:t>9</w:t>
            </w:r>
          </w:p>
          <w:p w:rsidR="00E664DA" w:rsidRPr="00E664DA" w:rsidRDefault="0015585A" w:rsidP="00AD7340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>
              <w:object w:dxaOrig="11535" w:dyaOrig="8295">
                <v:shape id="_x0000_i1048" type="#_x0000_t75" style="width:148.5pt;height:114pt" o:ole="">
                  <v:imagedata r:id="rId60" o:title=""/>
                </v:shape>
                <o:OLEObject Type="Embed" ProgID="PBrush" ShapeID="_x0000_i1048" DrawAspect="Content" ObjectID="_1562083471" r:id="rId61"/>
              </w:object>
            </w:r>
          </w:p>
          <w:p w:rsidR="00AC5E2B" w:rsidRDefault="00E664DA">
            <w:pPr>
              <w:spacing w:after="0" w:line="360" w:lineRule="auto"/>
              <w:jc w:val="center"/>
            </w:pPr>
            <w:r>
              <w:object w:dxaOrig="11715" w:dyaOrig="8445">
                <v:shape id="_x0000_i1049" type="#_x0000_t75" style="width:152.25pt;height:109.5pt" o:ole="">
                  <v:imagedata r:id="rId62" o:title=""/>
                </v:shape>
                <o:OLEObject Type="Embed" ProgID="PBrush" ShapeID="_x0000_i1049" DrawAspect="Content" ObjectID="_1562083472" r:id="rId63"/>
              </w:object>
            </w:r>
          </w:p>
          <w:p w:rsidR="002F21AD" w:rsidRDefault="002F21AD">
            <w:pPr>
              <w:spacing w:after="0" w:line="360" w:lineRule="auto"/>
              <w:jc w:val="center"/>
            </w:pPr>
            <w:r>
              <w:object w:dxaOrig="11655" w:dyaOrig="8385">
                <v:shape id="_x0000_i1050" type="#_x0000_t75" style="width:153.75pt;height:111.75pt" o:ole="">
                  <v:imagedata r:id="rId64" o:title=""/>
                </v:shape>
                <o:OLEObject Type="Embed" ProgID="PBrush" ShapeID="_x0000_i1050" DrawAspect="Content" ObjectID="_1562083473" r:id="rId65"/>
              </w:object>
            </w:r>
          </w:p>
          <w:p w:rsidR="002F21AD" w:rsidRDefault="002F21AD">
            <w:pPr>
              <w:spacing w:after="0" w:line="360" w:lineRule="auto"/>
              <w:jc w:val="center"/>
            </w:pPr>
            <w:r>
              <w:object w:dxaOrig="11625" w:dyaOrig="8385">
                <v:shape id="_x0000_i1051" type="#_x0000_t75" style="width:161.25pt;height:115.5pt" o:ole="">
                  <v:imagedata r:id="rId66" o:title=""/>
                </v:shape>
                <o:OLEObject Type="Embed" ProgID="PBrush" ShapeID="_x0000_i1051" DrawAspect="Content" ObjectID="_1562083474" r:id="rId67"/>
              </w:object>
            </w:r>
          </w:p>
          <w:p w:rsidR="002F21AD" w:rsidRDefault="002F21A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object w:dxaOrig="11745" w:dyaOrig="8475">
                <v:shape id="_x0000_i1052" type="#_x0000_t75" style="width:163.5pt;height:119.25pt" o:ole="">
                  <v:imagedata r:id="rId68" o:title=""/>
                </v:shape>
                <o:OLEObject Type="Embed" ProgID="PBrush" ShapeID="_x0000_i1052" DrawAspect="Content" ObjectID="_1562083475" r:id="rId69"/>
              </w:object>
            </w:r>
          </w:p>
        </w:tc>
        <w:tc>
          <w:tcPr>
            <w:tcW w:w="531" w:type="pct"/>
            <w:vAlign w:val="center"/>
          </w:tcPr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025B8D" w:rsidTr="00AC5E2B">
        <w:tc>
          <w:tcPr>
            <w:tcW w:w="907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 в историю</w:t>
            </w:r>
          </w:p>
        </w:tc>
        <w:tc>
          <w:tcPr>
            <w:tcW w:w="988" w:type="pct"/>
          </w:tcPr>
          <w:p w:rsidR="00AC5E2B" w:rsidRDefault="00AC5E2B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Развитие познавательной активности, кругозора, интереса к предмету. </w:t>
            </w:r>
          </w:p>
        </w:tc>
        <w:tc>
          <w:tcPr>
            <w:tcW w:w="1054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учебный процесс</w:t>
            </w:r>
          </w:p>
        </w:tc>
        <w:tc>
          <w:tcPr>
            <w:tcW w:w="989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Ученик рассказывает классу исторические сведения по истории возникновения знака радикала </w:t>
            </w:r>
          </w:p>
          <w:p w:rsidR="00AC5E2B" w:rsidRPr="00A351EE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 w:rsidRPr="00A351EE">
              <w:rPr>
                <w:b/>
                <w:sz w:val="28"/>
                <w:szCs w:val="28"/>
              </w:rPr>
              <w:t>Приложение 3</w:t>
            </w:r>
            <w:r w:rsidRPr="00A351EE">
              <w:rPr>
                <w:sz w:val="28"/>
                <w:szCs w:val="28"/>
              </w:rPr>
              <w:t>.</w:t>
            </w:r>
          </w:p>
        </w:tc>
        <w:tc>
          <w:tcPr>
            <w:tcW w:w="531" w:type="pct"/>
          </w:tcPr>
          <w:p w:rsidR="002F21AD" w:rsidRPr="002F21AD" w:rsidRDefault="002F21A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2F21AD">
              <w:rPr>
                <w:rFonts w:ascii="Times New Roman" w:hAnsi="Times New Roman" w:cs="Times New Roman"/>
                <w:sz w:val="28"/>
              </w:rPr>
              <w:t>Презентация слайд 10</w:t>
            </w:r>
          </w:p>
          <w:p w:rsidR="00AC5E2B" w:rsidRDefault="002F21AD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object w:dxaOrig="11745" w:dyaOrig="8505">
                <v:shape id="_x0000_i1053" type="#_x0000_t75" style="width:171pt;height:123pt" o:ole="">
                  <v:imagedata r:id="rId70" o:title=""/>
                </v:shape>
                <o:OLEObject Type="Embed" ProgID="PBrush" ShapeID="_x0000_i1053" DrawAspect="Content" ObjectID="_1562083476" r:id="rId71"/>
              </w:object>
            </w:r>
          </w:p>
        </w:tc>
        <w:tc>
          <w:tcPr>
            <w:tcW w:w="531" w:type="pct"/>
            <w:vAlign w:val="center"/>
          </w:tcPr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5B8D" w:rsidTr="00AC5E2B">
        <w:tc>
          <w:tcPr>
            <w:tcW w:w="907" w:type="pct"/>
          </w:tcPr>
          <w:p w:rsidR="00AC5E2B" w:rsidRDefault="00AC5E2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988" w:type="pct"/>
          </w:tcPr>
          <w:p w:rsidR="00AC5E2B" w:rsidRDefault="00AC5E2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Проводится актуализация знаний, организация деятельности учащихся по систематизации учебной информации на уровне «знание».</w:t>
            </w:r>
          </w:p>
          <w:p w:rsidR="00AC5E2B" w:rsidRDefault="00AC5E2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054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Проверить у учащихся знания теории по теме (предписания для преобразования выражений,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содержащих квадратные корни).</w:t>
            </w:r>
          </w:p>
          <w:p w:rsidR="00AC5E2B" w:rsidRPr="00A351EE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1EE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</w:t>
            </w:r>
          </w:p>
          <w:p w:rsidR="00AC5E2B" w:rsidRDefault="00AC5E2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Проверить выполнения домашнего задания.</w:t>
            </w:r>
          </w:p>
          <w:p w:rsidR="00AC5E2B" w:rsidRDefault="00AC5E2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(фронтальная работа с классом).</w:t>
            </w:r>
          </w:p>
          <w:p w:rsidR="00AC5E2B" w:rsidRDefault="00AC5E2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выполнения работы учащимися.</w:t>
            </w:r>
          </w:p>
        </w:tc>
        <w:tc>
          <w:tcPr>
            <w:tcW w:w="989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AC5E2B" w:rsidRDefault="00AC5E2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учителя, составляют схемы и предписания в тетради, сверяют их с </w:t>
            </w:r>
            <w:r w:rsidRPr="00073DC6">
              <w:rPr>
                <w:rFonts w:ascii="Times New Roman" w:hAnsi="Times New Roman" w:cs="Times New Roman"/>
                <w:b/>
                <w:sz w:val="28"/>
                <w:szCs w:val="28"/>
              </w:rPr>
              <w:t>эталоном.</w:t>
            </w:r>
          </w:p>
          <w:p w:rsidR="00AC5E2B" w:rsidRDefault="00AC5E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1AD" w:rsidRDefault="002F21A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Самопроверка и самооценка домашнего задания.</w:t>
            </w:r>
          </w:p>
          <w:p w:rsidR="00AC5E2B" w:rsidRDefault="00AC5E2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(выставляют результаты в оценочный лист)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31" w:type="pct"/>
          </w:tcPr>
          <w:p w:rsidR="002F21AD" w:rsidRPr="002F21AD" w:rsidRDefault="002F21AD" w:rsidP="002F21A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2F21AD">
              <w:rPr>
                <w:rFonts w:ascii="Times New Roman" w:hAnsi="Times New Roman" w:cs="Times New Roman"/>
                <w:bCs/>
                <w:sz w:val="28"/>
              </w:rPr>
              <w:t xml:space="preserve">Тетрадь, письменные принадлежности, карточка с предписаниями для преобразования выражений, </w:t>
            </w:r>
            <w:r>
              <w:rPr>
                <w:rFonts w:ascii="Times New Roman" w:hAnsi="Times New Roman" w:cs="Times New Roman"/>
                <w:bCs/>
                <w:sz w:val="28"/>
              </w:rPr>
              <w:t>(</w:t>
            </w:r>
            <w:r w:rsidRPr="002F21AD">
              <w:rPr>
                <w:rFonts w:ascii="Times New Roman" w:hAnsi="Times New Roman" w:cs="Times New Roman"/>
                <w:bCs/>
                <w:sz w:val="28"/>
              </w:rPr>
              <w:t xml:space="preserve">в </w:t>
            </w:r>
            <w:proofErr w:type="spellStart"/>
            <w:r w:rsidRPr="002F21AD">
              <w:rPr>
                <w:rFonts w:ascii="Times New Roman" w:hAnsi="Times New Roman" w:cs="Times New Roman"/>
                <w:bCs/>
                <w:sz w:val="28"/>
              </w:rPr>
              <w:t>т.ч</w:t>
            </w:r>
            <w:proofErr w:type="spellEnd"/>
            <w:r w:rsidRPr="002F21AD">
              <w:rPr>
                <w:rFonts w:ascii="Times New Roman" w:hAnsi="Times New Roman" w:cs="Times New Roman"/>
                <w:bCs/>
                <w:sz w:val="28"/>
              </w:rPr>
              <w:t>. содержащих квадратные корни), бланки оценочных листов.</w:t>
            </w: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1" w:type="pct"/>
            <w:vAlign w:val="center"/>
          </w:tcPr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025B8D" w:rsidTr="00AC5E2B">
        <w:tc>
          <w:tcPr>
            <w:tcW w:w="907" w:type="pct"/>
          </w:tcPr>
          <w:p w:rsidR="00AC5E2B" w:rsidRDefault="00AC5E2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  <w:p w:rsidR="00AC5E2B" w:rsidRDefault="00AC5E2B">
            <w:pPr>
              <w:pStyle w:val="12"/>
              <w:numPr>
                <w:ilvl w:val="0"/>
                <w:numId w:val="15"/>
              </w:numPr>
              <w:tabs>
                <w:tab w:val="left" w:pos="255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pStyle w:val="12"/>
              <w:numPr>
                <w:ilvl w:val="0"/>
                <w:numId w:val="15"/>
              </w:numPr>
              <w:tabs>
                <w:tab w:val="left" w:pos="315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доской</w:t>
            </w:r>
          </w:p>
        </w:tc>
        <w:tc>
          <w:tcPr>
            <w:tcW w:w="988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учащихся по освоению учебной информации на уровне «умения».</w:t>
            </w:r>
          </w:p>
        </w:tc>
        <w:tc>
          <w:tcPr>
            <w:tcW w:w="1054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Поясняет принцип индивидуальной работы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«мухоморе» есть белые и желтые пятнышки. Белые соответствуют  заданиям базового уровня, желтые – заданиям повышенного уровня. Учащиеся выбирают задание на свое усмотрение </w:t>
            </w:r>
            <w:r w:rsidRPr="00A351EE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2.</w:t>
            </w:r>
          </w:p>
          <w:p w:rsidR="00AC5E2B" w:rsidRDefault="00AC5E2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 работу со всем классом</w:t>
            </w:r>
          </w:p>
          <w:p w:rsidR="00AC5E2B" w:rsidRPr="00324549" w:rsidRDefault="00324549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3.</w:t>
            </w:r>
          </w:p>
        </w:tc>
        <w:tc>
          <w:tcPr>
            <w:tcW w:w="989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Четверо учащихся, выбрав задания на свое усмотрение, решают их индивидуально  в тетрадях. Затем включаются в общую работу.</w:t>
            </w:r>
          </w:p>
          <w:p w:rsidR="00AC5E2B" w:rsidRDefault="00AC5E2B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одному ученику работают у доски, остальные - в тетрадях.</w:t>
            </w:r>
          </w:p>
        </w:tc>
        <w:tc>
          <w:tcPr>
            <w:tcW w:w="531" w:type="pct"/>
          </w:tcPr>
          <w:p w:rsidR="005057B5" w:rsidRDefault="005057B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71A8A" w:rsidRDefault="00471A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D7340" w:rsidRPr="00AD7340" w:rsidRDefault="00AD73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D7340">
              <w:rPr>
                <w:rFonts w:ascii="Times New Roman" w:hAnsi="Times New Roman" w:cs="Times New Roman"/>
                <w:sz w:val="28"/>
              </w:rPr>
              <w:t>Презентация слайд 1</w:t>
            </w:r>
            <w:r w:rsidR="00E0693D">
              <w:rPr>
                <w:rFonts w:ascii="Times New Roman" w:hAnsi="Times New Roman" w:cs="Times New Roman"/>
                <w:sz w:val="28"/>
              </w:rPr>
              <w:t>1</w:t>
            </w:r>
          </w:p>
          <w:p w:rsidR="00AC5E2B" w:rsidRDefault="00C22F8E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object w:dxaOrig="11625" w:dyaOrig="8235">
                <v:shape id="_x0000_i1054" type="#_x0000_t75" style="width:168.75pt;height:119.25pt" o:ole="">
                  <v:imagedata r:id="rId72" o:title=""/>
                </v:shape>
                <o:OLEObject Type="Embed" ProgID="PBrush" ShapeID="_x0000_i1054" DrawAspect="Content" ObjectID="_1562083477" r:id="rId73"/>
              </w:object>
            </w:r>
          </w:p>
        </w:tc>
        <w:tc>
          <w:tcPr>
            <w:tcW w:w="531" w:type="pct"/>
            <w:vAlign w:val="center"/>
          </w:tcPr>
          <w:p w:rsidR="00324549" w:rsidRDefault="00324549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24549" w:rsidRDefault="00324549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025B8D" w:rsidTr="00AC5E2B">
        <w:tc>
          <w:tcPr>
            <w:tcW w:w="907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988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Снятие напряжения, разгрузка</w:t>
            </w:r>
          </w:p>
        </w:tc>
        <w:tc>
          <w:tcPr>
            <w:tcW w:w="1054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процесс отдыха с помощью ЭОР (физкультминутка с сайта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videouroki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989" w:type="pct"/>
          </w:tcPr>
          <w:p w:rsidR="00AC5E2B" w:rsidRDefault="00AC5E2B">
            <w:pPr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упражнения.</w:t>
            </w:r>
          </w:p>
        </w:tc>
        <w:tc>
          <w:tcPr>
            <w:tcW w:w="531" w:type="pct"/>
          </w:tcPr>
          <w:p w:rsidR="00626B33" w:rsidRDefault="00626B3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4885" w:rsidRPr="007D4885" w:rsidRDefault="007D488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7D4885">
              <w:rPr>
                <w:rFonts w:ascii="Times New Roman" w:hAnsi="Times New Roman" w:cs="Times New Roman"/>
                <w:sz w:val="28"/>
              </w:rPr>
              <w:t>Презентация слайд 12</w:t>
            </w:r>
          </w:p>
          <w:p w:rsidR="00AC5E2B" w:rsidRDefault="00C22F8E">
            <w:pPr>
              <w:spacing w:after="0" w:line="360" w:lineRule="auto"/>
              <w:jc w:val="center"/>
            </w:pPr>
            <w:r>
              <w:object w:dxaOrig="11625" w:dyaOrig="8175">
                <v:shape id="_x0000_i1055" type="#_x0000_t75" style="width:161.25pt;height:112.5pt" o:ole="">
                  <v:imagedata r:id="rId74" o:title=""/>
                </v:shape>
                <o:OLEObject Type="Embed" ProgID="PBrush" ShapeID="_x0000_i1055" DrawAspect="Content" ObjectID="_1562083478" r:id="rId75"/>
              </w:object>
            </w:r>
          </w:p>
          <w:p w:rsidR="00C22F8E" w:rsidRDefault="00C22F8E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18D049" wp14:editId="43FB5171">
                  <wp:extent cx="2030819" cy="1142899"/>
                  <wp:effectExtent l="0" t="0" r="0" b="0"/>
                  <wp:docPr id="1" name="Рисунок 1" descr="C:\Users\Александра\Desktop\hello_html_m5868cb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C:\Users\Александра\Desktop\hello_html_m5868cb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690" cy="114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pct"/>
            <w:vAlign w:val="center"/>
          </w:tcPr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5B8D" w:rsidTr="004519DA">
        <w:tc>
          <w:tcPr>
            <w:tcW w:w="907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988" w:type="pct"/>
            <w:vMerge w:val="restart"/>
          </w:tcPr>
          <w:p w:rsidR="00AC5E2B" w:rsidRDefault="00AC5E2B" w:rsidP="004519DA">
            <w:pPr>
              <w:widowControl w:val="0"/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 контроля и оценки своих действий, внесение соответствующих корректив в их выполнение.</w:t>
            </w:r>
          </w:p>
        </w:tc>
        <w:tc>
          <w:tcPr>
            <w:tcW w:w="1054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и контролирует  процесс решения задач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  <w:p w:rsidR="00AC5E2B" w:rsidRPr="00A351EE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 w:rsidRPr="00A351EE">
              <w:rPr>
                <w:b/>
                <w:sz w:val="28"/>
                <w:szCs w:val="28"/>
              </w:rPr>
              <w:t>Задание 4.</w:t>
            </w:r>
          </w:p>
        </w:tc>
        <w:tc>
          <w:tcPr>
            <w:tcW w:w="989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 работают над заданиями  (карточки по уровням). В результате получают имена известных математиков, которые звучали в исторической справке на уроке.</w:t>
            </w:r>
          </w:p>
        </w:tc>
        <w:tc>
          <w:tcPr>
            <w:tcW w:w="531" w:type="pct"/>
          </w:tcPr>
          <w:p w:rsidR="00E0693D" w:rsidRPr="00E0693D" w:rsidRDefault="00E0693D" w:rsidP="009723F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lang w:val="en-US"/>
              </w:rPr>
            </w:pPr>
            <w:r w:rsidRPr="00E0693D">
              <w:rPr>
                <w:rFonts w:ascii="Times New Roman" w:hAnsi="Times New Roman" w:cs="Times New Roman"/>
                <w:bCs/>
                <w:sz w:val="28"/>
              </w:rPr>
              <w:t xml:space="preserve">Тетрадь, письменные принадлежности, карточки с заданиями по уровням, бланки оценочных листов. </w:t>
            </w:r>
            <w:r w:rsidRPr="00E0693D">
              <w:rPr>
                <w:rFonts w:ascii="Times New Roman" w:hAnsi="Times New Roman" w:cs="Times New Roman"/>
                <w:sz w:val="28"/>
              </w:rPr>
              <w:t xml:space="preserve">Презентация слайд </w:t>
            </w:r>
            <w:r>
              <w:rPr>
                <w:rFonts w:ascii="Times New Roman" w:hAnsi="Times New Roman" w:cs="Times New Roman"/>
                <w:sz w:val="28"/>
              </w:rPr>
              <w:t>13</w:t>
            </w:r>
          </w:p>
          <w:p w:rsidR="00AC5E2B" w:rsidRDefault="009723F4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object w:dxaOrig="11625" w:dyaOrig="8235">
                <v:shape id="_x0000_i1056" type="#_x0000_t75" style="width:150.75pt;height:106.5pt" o:ole="">
                  <v:imagedata r:id="rId72" o:title=""/>
                </v:shape>
                <o:OLEObject Type="Embed" ProgID="PBrush" ShapeID="_x0000_i1056" DrawAspect="Content" ObjectID="_1562083479" r:id="rId77"/>
              </w:object>
            </w:r>
          </w:p>
        </w:tc>
        <w:tc>
          <w:tcPr>
            <w:tcW w:w="531" w:type="pct"/>
            <w:vAlign w:val="center"/>
          </w:tcPr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025B8D" w:rsidTr="00AC5E2B">
        <w:tc>
          <w:tcPr>
            <w:tcW w:w="907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Самопроверка </w:t>
            </w:r>
          </w:p>
        </w:tc>
        <w:tc>
          <w:tcPr>
            <w:tcW w:w="988" w:type="pct"/>
            <w:vMerge/>
          </w:tcPr>
          <w:p w:rsidR="00AC5E2B" w:rsidRDefault="00AC5E2B">
            <w:pPr>
              <w:pStyle w:val="a5"/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проверку самостоятельной работы. 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989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анализируют свою работу, выражают вслух свои затруднения и обсуждают правильность решения задач. Самооценку за  самостоятельную работу выставляют в оценочный лист.</w:t>
            </w:r>
          </w:p>
        </w:tc>
        <w:tc>
          <w:tcPr>
            <w:tcW w:w="531" w:type="pct"/>
          </w:tcPr>
          <w:p w:rsidR="00AC5E2B" w:rsidRDefault="00E0693D" w:rsidP="00E0693D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E0693D">
              <w:rPr>
                <w:rFonts w:ascii="Times New Roman" w:hAnsi="Times New Roman" w:cs="Times New Roman"/>
                <w:bCs/>
                <w:sz w:val="28"/>
              </w:rPr>
              <w:t>Письменные принадлежности, бланки оценочных листов.</w:t>
            </w:r>
          </w:p>
          <w:p w:rsidR="00471A8A" w:rsidRDefault="00471A8A" w:rsidP="00E0693D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Презентация слайд 14</w:t>
            </w:r>
          </w:p>
          <w:p w:rsidR="00025B8D" w:rsidRPr="00E0693D" w:rsidRDefault="00025B8D" w:rsidP="00E0693D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object w:dxaOrig="11685" w:dyaOrig="8235">
                <v:shape id="_x0000_i1057" type="#_x0000_t75" style="width:162.75pt;height:114.75pt" o:ole="">
                  <v:imagedata r:id="rId78" o:title=""/>
                </v:shape>
                <o:OLEObject Type="Embed" ProgID="PBrush" ShapeID="_x0000_i1057" DrawAspect="Content" ObjectID="_1562083480" r:id="rId79"/>
              </w:object>
            </w:r>
          </w:p>
        </w:tc>
        <w:tc>
          <w:tcPr>
            <w:tcW w:w="531" w:type="pct"/>
            <w:vAlign w:val="center"/>
          </w:tcPr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5B8D" w:rsidTr="00AC5E2B">
        <w:tc>
          <w:tcPr>
            <w:tcW w:w="907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урока</w:t>
            </w:r>
          </w:p>
        </w:tc>
        <w:tc>
          <w:tcPr>
            <w:tcW w:w="988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итогов. Проведение самоанализа и самооценки собственной деятельности на уроке. </w:t>
            </w:r>
          </w:p>
        </w:tc>
        <w:tc>
          <w:tcPr>
            <w:tcW w:w="1054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Направляет деятельность учеников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самооцениванию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на уроке. Подводит общий</w:t>
            </w: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итог, оглашает свои оценки активно работавшим ученикам.</w:t>
            </w: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989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самостоятельно оценивают свою работу на уроке, выставляют оценку в оценочный лист.</w:t>
            </w:r>
          </w:p>
        </w:tc>
        <w:tc>
          <w:tcPr>
            <w:tcW w:w="531" w:type="pct"/>
          </w:tcPr>
          <w:p w:rsidR="00931584" w:rsidRPr="00E0693D" w:rsidRDefault="00E0693D" w:rsidP="00025B8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E0693D">
              <w:rPr>
                <w:rFonts w:ascii="Times New Roman" w:hAnsi="Times New Roman" w:cs="Times New Roman"/>
                <w:bCs/>
                <w:sz w:val="28"/>
              </w:rPr>
              <w:t>Тетрадь, письменные принадл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ежности, </w:t>
            </w:r>
            <w:r w:rsidRPr="00E0693D">
              <w:rPr>
                <w:rFonts w:ascii="Times New Roman" w:hAnsi="Times New Roman" w:cs="Times New Roman"/>
                <w:bCs/>
                <w:sz w:val="28"/>
              </w:rPr>
              <w:t>бланки оценочных листов.</w:t>
            </w:r>
          </w:p>
          <w:p w:rsidR="00AC5E2B" w:rsidRDefault="00AC5E2B" w:rsidP="00E0693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1" w:type="pct"/>
            <w:vAlign w:val="center"/>
          </w:tcPr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5B8D" w:rsidTr="00AC5E2B">
        <w:tc>
          <w:tcPr>
            <w:tcW w:w="907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задание.</w:t>
            </w:r>
          </w:p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88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 понимания учащимися цели, содержания и способов выполнения домашнего задания.</w:t>
            </w:r>
          </w:p>
        </w:tc>
        <w:tc>
          <w:tcPr>
            <w:tcW w:w="1054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Дает указания по выполнению домашнего задания.</w:t>
            </w:r>
          </w:p>
          <w:p w:rsidR="00AC5E2B" w:rsidRPr="00A351EE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1EE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5.</w:t>
            </w:r>
          </w:p>
        </w:tc>
        <w:tc>
          <w:tcPr>
            <w:tcW w:w="989" w:type="pct"/>
          </w:tcPr>
          <w:p w:rsidR="00AC5E2B" w:rsidRDefault="00AC5E2B" w:rsidP="000B3AF5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получают домашнее задание,  записывают в дневник, задают вопросы учителю.</w:t>
            </w:r>
          </w:p>
        </w:tc>
        <w:tc>
          <w:tcPr>
            <w:tcW w:w="531" w:type="pct"/>
          </w:tcPr>
          <w:p w:rsidR="00E0693D" w:rsidRPr="00E0693D" w:rsidRDefault="00E0693D" w:rsidP="00E0693D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E0693D">
              <w:rPr>
                <w:rFonts w:ascii="Times New Roman" w:hAnsi="Times New Roman" w:cs="Times New Roman"/>
                <w:bCs/>
                <w:sz w:val="28"/>
              </w:rPr>
              <w:t>Тетрадь, письменные принадлежности.</w:t>
            </w:r>
          </w:p>
          <w:p w:rsidR="0040706D" w:rsidRDefault="0040706D" w:rsidP="00E0693D">
            <w:pPr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40706D" w:rsidRDefault="0040706D" w:rsidP="00E0693D">
            <w:pPr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40706D" w:rsidRDefault="0040706D" w:rsidP="00E0693D">
            <w:pPr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40706D" w:rsidRDefault="0040706D" w:rsidP="00E0693D">
            <w:pPr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E0693D" w:rsidRDefault="00E0693D" w:rsidP="00E0693D">
            <w:pPr>
              <w:spacing w:after="0" w:line="360" w:lineRule="auto"/>
              <w:rPr>
                <w:rFonts w:ascii="Times New Roman" w:hAnsi="Times New Roman" w:cs="Times New Roman"/>
                <w:sz w:val="28"/>
              </w:rPr>
            </w:pPr>
            <w:r w:rsidRPr="00E0693D">
              <w:rPr>
                <w:rFonts w:ascii="Times New Roman" w:hAnsi="Times New Roman" w:cs="Times New Roman"/>
                <w:sz w:val="28"/>
              </w:rPr>
              <w:t xml:space="preserve">Презентация слайд </w:t>
            </w:r>
            <w:r w:rsidR="004E18E9">
              <w:rPr>
                <w:rFonts w:ascii="Times New Roman" w:hAnsi="Times New Roman" w:cs="Times New Roman"/>
                <w:sz w:val="28"/>
              </w:rPr>
              <w:t>15</w:t>
            </w:r>
          </w:p>
          <w:p w:rsidR="00704654" w:rsidRPr="00E0693D" w:rsidRDefault="00B35645" w:rsidP="00E0693D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</w:rPr>
            </w:pPr>
            <w:r>
              <w:object w:dxaOrig="11595" w:dyaOrig="8115">
                <v:shape id="_x0000_i1058" type="#_x0000_t75" style="width:160.5pt;height:112.5pt" o:ole="">
                  <v:imagedata r:id="rId80" o:title=""/>
                </v:shape>
                <o:OLEObject Type="Embed" ProgID="PBrush" ShapeID="_x0000_i1058" DrawAspect="Content" ObjectID="_1562083481" r:id="rId81"/>
              </w:object>
            </w:r>
          </w:p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1" w:type="pct"/>
            <w:vAlign w:val="center"/>
          </w:tcPr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025B8D" w:rsidTr="00AC5E2B">
        <w:tc>
          <w:tcPr>
            <w:tcW w:w="907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Окончание урока.</w:t>
            </w:r>
          </w:p>
        </w:tc>
        <w:tc>
          <w:tcPr>
            <w:tcW w:w="988" w:type="pct"/>
          </w:tcPr>
          <w:p w:rsidR="00AC5E2B" w:rsidRDefault="00AC5E2B">
            <w:pPr>
              <w:pStyle w:val="af0"/>
              <w:snapToGri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54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Благодарит учащихся за урок.</w:t>
            </w:r>
          </w:p>
        </w:tc>
        <w:tc>
          <w:tcPr>
            <w:tcW w:w="989" w:type="pct"/>
          </w:tcPr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приводят в порядок рабочее место, сдают оценочные листы  на стол учителя.</w:t>
            </w:r>
          </w:p>
          <w:p w:rsidR="00AC5E2B" w:rsidRDefault="00AC5E2B">
            <w:pPr>
              <w:snapToGri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Прощаются с учителем.</w:t>
            </w:r>
          </w:p>
        </w:tc>
        <w:tc>
          <w:tcPr>
            <w:tcW w:w="531" w:type="pct"/>
          </w:tcPr>
          <w:p w:rsidR="00E0693D" w:rsidRPr="00E0693D" w:rsidRDefault="00E0693D" w:rsidP="00E0693D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</w:rPr>
            </w:pPr>
            <w:r w:rsidRPr="00E0693D">
              <w:rPr>
                <w:rFonts w:ascii="Times New Roman" w:hAnsi="Times New Roman" w:cs="Times New Roman"/>
                <w:sz w:val="28"/>
              </w:rPr>
              <w:t xml:space="preserve">Презентация слайд </w:t>
            </w:r>
            <w:r w:rsidR="004E18E9">
              <w:rPr>
                <w:rFonts w:ascii="Times New Roman" w:hAnsi="Times New Roman" w:cs="Times New Roman"/>
                <w:sz w:val="28"/>
              </w:rPr>
              <w:t>16</w:t>
            </w:r>
          </w:p>
          <w:p w:rsidR="00AC5E2B" w:rsidRDefault="00B3564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object w:dxaOrig="11655" w:dyaOrig="8475">
                <v:shape id="_x0000_i1059" type="#_x0000_t75" style="width:159.75pt;height:115.5pt" o:ole="">
                  <v:imagedata r:id="rId82" o:title=""/>
                </v:shape>
                <o:OLEObject Type="Embed" ProgID="PBrush" ShapeID="_x0000_i1059" DrawAspect="Content" ObjectID="_1562083482" r:id="rId83"/>
              </w:object>
            </w:r>
          </w:p>
        </w:tc>
        <w:tc>
          <w:tcPr>
            <w:tcW w:w="531" w:type="pct"/>
            <w:vAlign w:val="center"/>
          </w:tcPr>
          <w:p w:rsidR="00AC5E2B" w:rsidRDefault="00AC5E2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0379A1" w:rsidRDefault="000379A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379A1" w:rsidRDefault="000379A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05898" w:rsidRDefault="00705898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E16AD" w:rsidRDefault="003E16AD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  <w:sectPr w:rsidR="003E16AD" w:rsidSect="00EA23A4">
          <w:footerReference w:type="first" r:id="rId84"/>
          <w:pgSz w:w="16838" w:h="11906" w:orient="landscape"/>
          <w:pgMar w:top="1134" w:right="567" w:bottom="1134" w:left="1701" w:header="709" w:footer="330" w:gutter="0"/>
          <w:pgNumType w:start="7"/>
          <w:cols w:space="708"/>
          <w:docGrid w:linePitch="360"/>
        </w:sectPr>
      </w:pPr>
    </w:p>
    <w:p w:rsidR="000379A1" w:rsidRDefault="009A13A0" w:rsidP="005B3BB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Приложения</w:t>
      </w:r>
    </w:p>
    <w:p w:rsidR="000379A1" w:rsidRDefault="009A13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0379A1" w:rsidRPr="003E16AD" w:rsidRDefault="009A13A0" w:rsidP="0005075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Возьмем на заметку</w:t>
      </w:r>
    </w:p>
    <w:p w:rsidR="000379A1" w:rsidRDefault="009A13A0" w:rsidP="0005075D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Приблизительно 75% болезней взрослых заработаны в детские годы. Курящие дети сокращают себе жизнь на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225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%. Определите продолжительность жизни нынешних курящих детей, если средняя продолжительность жизни в России 56 лет?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379A1" w:rsidRDefault="009A13A0" w:rsidP="0005075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Мы смотрим телевизор часами, целый день сидим за компьютером без перерывов, разговариваем по сотовому телефону без остановки, а потом не можем понять, почему же у нас так сильно болит голова и мы так устали, что ничего не видим. </w:t>
      </w:r>
    </w:p>
    <w:p w:rsidR="000379A1" w:rsidRDefault="009A13A0" w:rsidP="0005075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Помни!</w:t>
      </w:r>
    </w:p>
    <w:p w:rsidR="000379A1" w:rsidRDefault="009A13A0" w:rsidP="0005075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компьютере рекомендуется работать не более</w:t>
      </w:r>
      <w:r>
        <w:rPr>
          <w:rStyle w:val="apple-converted-space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400</m:t>
            </m:r>
          </m:e>
        </m:rad>
      </m:oMath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минут, а потом необходима зарядка для глаз.</w:t>
      </w:r>
    </w:p>
    <w:p w:rsidR="000379A1" w:rsidRDefault="009A13A0" w:rsidP="0005075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сотовым телефонам нужно разговаривать не более</w:t>
      </w:r>
      <w:r>
        <w:rPr>
          <w:rStyle w:val="apple-converted-space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1600</m:t>
            </m:r>
          </m:e>
        </m:rad>
      </m:oMath>
      <w:r>
        <w:rPr>
          <w:rStyle w:val="apple-converted-space"/>
          <w:sz w:val="28"/>
          <w:szCs w:val="28"/>
        </w:rPr>
        <w:t xml:space="preserve"> </w:t>
      </w:r>
      <w:r w:rsidR="00FF52AB">
        <w:rPr>
          <w:sz w:val="28"/>
          <w:szCs w:val="28"/>
        </w:rPr>
        <w:t>минут</w:t>
      </w:r>
      <w:r>
        <w:rPr>
          <w:sz w:val="28"/>
          <w:szCs w:val="28"/>
        </w:rPr>
        <w:t>.</w:t>
      </w:r>
    </w:p>
    <w:p w:rsidR="000379A1" w:rsidRDefault="009A13A0" w:rsidP="0005075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Смотреть телевизор не более</w:t>
      </w:r>
      <w:r>
        <w:rPr>
          <w:rStyle w:val="apple-converted-space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rad>
      </m:oMath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часов.</w:t>
      </w:r>
    </w:p>
    <w:p w:rsidR="000379A1" w:rsidRDefault="009A13A0" w:rsidP="0005075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Заботящийся о своём здоровье ученик должен правильно питаться.</w:t>
      </w:r>
    </w:p>
    <w:p w:rsidR="000379A1" w:rsidRDefault="009A13A0" w:rsidP="0005075D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день можно съедать не более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100</m:t>
                </m:r>
              </m:den>
            </m:f>
          </m:e>
        </m:rad>
      </m:oMath>
      <w:r>
        <w:rPr>
          <w:sz w:val="28"/>
          <w:szCs w:val="28"/>
        </w:rPr>
        <w:t xml:space="preserve"> кг сладостей, дневная норма потребления хлеба составляет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25</m:t>
                </m:r>
              </m:den>
            </m:f>
          </m:e>
        </m:rad>
      </m:oMath>
      <w:r>
        <w:rPr>
          <w:sz w:val="28"/>
          <w:szCs w:val="28"/>
        </w:rPr>
        <w:t xml:space="preserve"> кг, сливочного масла</w:t>
      </w:r>
      <w:r>
        <w:rPr>
          <w:rStyle w:val="apple-converted-space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</m:den>
            </m:f>
          </m:e>
        </m:rad>
      </m:oMath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кг. Сколько граммов сладостей, хлеба, сливочного масла может съедать в день ученик?</w:t>
      </w:r>
    </w:p>
    <w:p w:rsidR="000379A1" w:rsidRDefault="000379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79A1" w:rsidRDefault="009A13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AC5E2B" w:rsidRDefault="00AC5E2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708"/>
        <w:gridCol w:w="568"/>
        <w:gridCol w:w="708"/>
        <w:gridCol w:w="567"/>
        <w:gridCol w:w="568"/>
        <w:gridCol w:w="568"/>
        <w:gridCol w:w="708"/>
        <w:gridCol w:w="568"/>
        <w:gridCol w:w="568"/>
        <w:gridCol w:w="568"/>
        <w:gridCol w:w="708"/>
        <w:gridCol w:w="638"/>
        <w:gridCol w:w="638"/>
        <w:gridCol w:w="568"/>
        <w:gridCol w:w="638"/>
        <w:gridCol w:w="2269"/>
        <w:gridCol w:w="2269"/>
      </w:tblGrid>
      <w:tr w:rsidR="00A96A3B" w:rsidTr="00E664DA">
        <w:trPr>
          <w:trHeight w:hRule="exact" w:val="567"/>
        </w:trPr>
        <w:tc>
          <w:tcPr>
            <w:tcW w:w="9997" w:type="dxa"/>
            <w:gridSpan w:val="16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823496">
              <w:rPr>
                <w:rFonts w:ascii="Times New Roman" w:hAnsi="Times New Roman" w:cs="Times New Roman"/>
                <w:b/>
                <w:sz w:val="32"/>
                <w:szCs w:val="28"/>
              </w:rPr>
              <w:t>Получи рисунок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Pr="00A96A3B" w:rsidRDefault="00A96A3B" w:rsidP="00A96A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96A3B">
              <w:rPr>
                <w:rFonts w:ascii="Times New Roman" w:eastAsia="Calibri" w:hAnsi="Times New Roman" w:cs="Times New Roman"/>
                <w:b/>
                <w:sz w:val="28"/>
                <w:lang w:val="en-US"/>
              </w:rPr>
              <w:t xml:space="preserve">I </w:t>
            </w:r>
            <w:r w:rsidRPr="00A96A3B">
              <w:rPr>
                <w:rFonts w:ascii="Times New Roman" w:eastAsia="Calibri" w:hAnsi="Times New Roman" w:cs="Times New Roman"/>
                <w:b/>
                <w:sz w:val="28"/>
              </w:rPr>
              <w:t>Вариант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Pr="00A96A3B" w:rsidRDefault="00A96A3B" w:rsidP="00A96A3B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96A3B">
              <w:rPr>
                <w:rFonts w:ascii="Times New Roman" w:eastAsia="Calibri" w:hAnsi="Times New Roman" w:cs="Times New Roman"/>
                <w:b/>
                <w:sz w:val="28"/>
                <w:lang w:val="en-US"/>
              </w:rPr>
              <w:t>II</w:t>
            </w:r>
            <w:r w:rsidRPr="00A96A3B">
              <w:rPr>
                <w:rFonts w:ascii="Times New Roman" w:eastAsia="Calibri" w:hAnsi="Times New Roman" w:cs="Times New Roman"/>
                <w:b/>
                <w:sz w:val="28"/>
              </w:rPr>
              <w:t xml:space="preserve"> Вариант</w:t>
            </w:r>
          </w:p>
        </w:tc>
      </w:tr>
      <w:tr w:rsidR="00A96A3B" w:rsidTr="00EC006A">
        <w:trPr>
          <w:trHeight w:hRule="exact" w:val="567"/>
        </w:trPr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tcBorders>
              <w:top w:val="nil"/>
              <w:lef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9B6724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144</m:t>
                    </m:r>
                  </m:e>
                </m:rad>
              </m:oMath>
            </m:oMathPara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9B6724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0,49</m:t>
                    </m:r>
                  </m:e>
                </m:rad>
              </m:oMath>
            </m:oMathPara>
          </w:p>
        </w:tc>
      </w:tr>
      <w:tr w:rsidR="00A96A3B" w:rsidTr="009A13A0">
        <w:trPr>
          <w:trHeight w:hRule="exact" w:val="56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2340C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-5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-16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17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-3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-2</w:t>
            </w:r>
          </w:p>
        </w:tc>
        <w:tc>
          <w:tcPr>
            <w:tcW w:w="70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7</w:t>
            </w:r>
          </w:p>
        </w:tc>
        <w:tc>
          <w:tcPr>
            <w:tcW w:w="63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  <w:tc>
          <w:tcPr>
            <w:tcW w:w="63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45</w:t>
            </w:r>
          </w:p>
        </w:tc>
        <w:tc>
          <w:tcPr>
            <w:tcW w:w="56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9</w:t>
            </w:r>
          </w:p>
        </w:tc>
        <w:tc>
          <w:tcPr>
            <w:tcW w:w="63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0,7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A96A3B" w:rsidP="009A13A0">
            <m:oMathPara>
              <m:oMath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4,41</m:t>
                    </m:r>
                  </m:e>
                </m:rad>
              </m:oMath>
            </m:oMathPara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9B6724" w:rsidP="009A13A0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81</m:t>
                    </m:r>
                  </m:e>
                </m:rad>
              </m:oMath>
            </m:oMathPara>
          </w:p>
        </w:tc>
      </w:tr>
      <w:tr w:rsidR="00A96A3B" w:rsidTr="009A13A0">
        <w:trPr>
          <w:trHeight w:hRule="exact" w:val="56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100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441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-10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11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2340C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-3,4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14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25</w:t>
            </w: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-5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9B6724" w:rsidP="009A13A0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324</m:t>
                    </m:r>
                  </m:e>
                </m:rad>
              </m:oMath>
            </m:oMathPara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9B6724" w:rsidP="009A13A0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rad>
              </m:oMath>
            </m:oMathPara>
          </w:p>
        </w:tc>
      </w:tr>
      <w:tr w:rsidR="00A96A3B" w:rsidTr="009A13A0">
        <w:trPr>
          <w:trHeight w:hRule="exact" w:val="56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625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2340C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15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36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49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13</w:t>
            </w: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9B6724" w:rsidP="009A13A0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49</m:t>
                    </m:r>
                  </m:e>
                </m:rad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16</m:t>
                    </m:r>
                  </m:e>
                </m:rad>
              </m:oMath>
            </m:oMathPara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9B6724" w:rsidP="009A13A0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81</m:t>
                    </m:r>
                  </m:e>
                </m:rad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rad>
              </m:oMath>
            </m:oMathPara>
          </w:p>
        </w:tc>
      </w:tr>
      <w:tr w:rsidR="00A96A3B" w:rsidTr="009A13A0">
        <w:trPr>
          <w:trHeight w:hRule="exact" w:val="567"/>
        </w:trPr>
        <w:tc>
          <w:tcPr>
            <w:tcW w:w="70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12</w:t>
            </w:r>
          </w:p>
        </w:tc>
        <w:tc>
          <w:tcPr>
            <w:tcW w:w="70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-2,1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-9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94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81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121</w:t>
            </w: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16</w:t>
            </w: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9B6724" w:rsidP="009A13A0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0,25</m:t>
                    </m:r>
                  </m:e>
                </m:rad>
                <m:r>
                  <w:rPr>
                    <w:rFonts w:ascii="Cambria Math" w:hAnsi="Cambria Math"/>
                  </w:rPr>
                  <m:t>*10</m:t>
                </m:r>
              </m:oMath>
            </m:oMathPara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9B6724" w:rsidP="009A13A0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169</m:t>
                    </m:r>
                  </m:e>
                </m:rad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225</m:t>
                    </m:r>
                  </m:e>
                </m:rad>
              </m:oMath>
            </m:oMathPara>
          </w:p>
        </w:tc>
      </w:tr>
      <w:tr w:rsidR="00A96A3B" w:rsidTr="009A13A0">
        <w:trPr>
          <w:trHeight w:hRule="exact" w:val="56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18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-6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54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34</w:t>
            </w: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2340C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13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Pr="00552124" w:rsidRDefault="009B6724" w:rsidP="00552124">
            <w:pPr>
              <w:rPr>
                <w:b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1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1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</w:rPr>
                          <m:t>225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1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</w:rPr>
                          <m:t>9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Pr="00552124" w:rsidRDefault="009B6724" w:rsidP="00552124">
            <w:pPr>
              <w:rPr>
                <w:b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1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1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14"/>
                          </w:rPr>
                          <m:t>588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14"/>
                          </w:rPr>
                          <m:t>3</m:t>
                        </m:r>
                      </m:den>
                    </m:f>
                  </m:e>
                </m:rad>
              </m:oMath>
            </m:oMathPara>
          </w:p>
        </w:tc>
      </w:tr>
      <w:tr w:rsidR="00A96A3B" w:rsidTr="009A13A0">
        <w:trPr>
          <w:trHeight w:hRule="exact" w:val="56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-2,4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9B672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55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75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-2,7</w:t>
            </w: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2340C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48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Pr="00552124" w:rsidRDefault="009B6724" w:rsidP="00552124">
            <w:pPr>
              <w:rPr>
                <w:b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1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1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14"/>
                          </w:rPr>
                          <m:t>100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14"/>
                          </w:rPr>
                          <m:t>9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Default="009B6724" w:rsidP="00552124"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144</m:t>
                    </m:r>
                  </m:e>
                </m:rad>
                <m:r>
                  <w:rPr>
                    <w:rFonts w:ascii="Cambria Math" w:hAnsi="Cambria Math"/>
                  </w:rPr>
                  <m:t>*3</m:t>
                </m:r>
              </m:oMath>
            </m:oMathPara>
          </w:p>
        </w:tc>
      </w:tr>
      <w:tr w:rsidR="00A96A3B" w:rsidTr="009A13A0">
        <w:trPr>
          <w:trHeight w:hRule="exact" w:val="567"/>
        </w:trPr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8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7" w:type="dxa"/>
            <w:shd w:val="clear" w:color="auto" w:fill="FDF8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5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169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Pr="002340CC" w:rsidRDefault="002340C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2340CC">
              <w:rPr>
                <w:rFonts w:ascii="Times New Roman" w:hAnsi="Times New Roman" w:cs="Times New Roman"/>
                <w:b/>
                <w:sz w:val="16"/>
                <w:szCs w:val="28"/>
              </w:rPr>
              <w:t>-0,2</w:t>
            </w:r>
          </w:p>
        </w:tc>
        <w:tc>
          <w:tcPr>
            <w:tcW w:w="7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-3,7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6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96A3B" w:rsidRDefault="00A96A3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Pr="00552124" w:rsidRDefault="009B6724" w:rsidP="00552124">
            <w:pPr>
              <w:rPr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1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</w:rPr>
                      <m:t>6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1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</w:rPr>
                          <m:t>а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1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</w:rPr>
                          <m:t>а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6A3B" w:rsidRPr="00552124" w:rsidRDefault="009B6724">
            <w:pPr>
              <w:rPr>
                <w:highlight w:val="yellow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1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1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</w:rPr>
                          <m:t>0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sz w:val="18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</w:rPr>
                          <m:t>64</m:t>
                        </m:r>
                      </m:e>
                    </m:rad>
                  </m:den>
                </m:f>
              </m:oMath>
            </m:oMathPara>
          </w:p>
        </w:tc>
      </w:tr>
    </w:tbl>
    <w:p w:rsidR="000379A1" w:rsidRDefault="000379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31F9" w:rsidRDefault="001B31F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31F9" w:rsidRDefault="001B31F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31F9" w:rsidRDefault="001B31F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31F9" w:rsidRDefault="001B31F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79A1" w:rsidRDefault="009A13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0379A1" w:rsidRDefault="009A13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Начиная с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века итальянские и другие европейские математики обозначали корень латинским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radix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(сокращенно r) или сокращенно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(отсюда произошёл термин «радикал»). Немецкие математики </w:t>
      </w:r>
      <w:r>
        <w:rPr>
          <w:rFonts w:ascii="Times New Roman" w:hAnsi="Times New Roman" w:cs="Times New Roman"/>
          <w:sz w:val="28"/>
          <w:szCs w:val="28"/>
          <w:lang w:val="en-AU"/>
        </w:rPr>
        <w:t>XV</w:t>
      </w:r>
      <w:r>
        <w:rPr>
          <w:rFonts w:ascii="Times New Roman" w:hAnsi="Times New Roman" w:cs="Times New Roman"/>
          <w:sz w:val="28"/>
          <w:szCs w:val="28"/>
        </w:rPr>
        <w:t xml:space="preserve">  в. для обозначения квадратного корня пользовались точкой ·5. Позднее вместо точки стали ставить ромбик </w:t>
      </w:r>
      <w:r>
        <w:rPr>
          <w:rFonts w:ascii="Times New Roman" w:hAnsi="Times New Roman" w:cs="Times New Roman"/>
          <w:sz w:val="28"/>
          <w:szCs w:val="28"/>
        </w:rPr>
        <w:sym w:font="Symbol" w:char="F0A8"/>
      </w: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1525 г. в книге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Х.Рудольфа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«Быстрый и красивый счет при помощи искусных правил алгебры, обычно называемых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»» появилось обозначение V для квадратного корня. В 1626 г. голландский математик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А.Жирар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ввел обозначения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, которое вскоре вытеснило знак r, при этом над подкоренным выражением ставилась горизонтальная черта. Современное обозначение корня впервые появилось в книге Рене Декарта «Геометрия», изданной в 1637 году.</w:t>
      </w:r>
    </w:p>
    <w:p w:rsidR="000379A1" w:rsidRDefault="009A13A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tbl>
      <w:tblPr>
        <w:tblW w:w="146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1"/>
        <w:gridCol w:w="2370"/>
        <w:gridCol w:w="2370"/>
        <w:gridCol w:w="2370"/>
        <w:gridCol w:w="2370"/>
        <w:gridCol w:w="2369"/>
      </w:tblGrid>
      <w:tr w:rsidR="000379A1">
        <w:tc>
          <w:tcPr>
            <w:tcW w:w="2831" w:type="dxa"/>
            <w:shd w:val="clear" w:color="auto" w:fill="auto"/>
          </w:tcPr>
          <w:p w:rsidR="000379A1" w:rsidRDefault="009A13A0">
            <w:pPr>
              <w:pStyle w:val="af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 имя ученика</w:t>
            </w:r>
          </w:p>
          <w:p w:rsidR="000379A1" w:rsidRDefault="009A13A0">
            <w:pPr>
              <w:pStyle w:val="af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  <w:p w:rsidR="000379A1" w:rsidRDefault="009A13A0">
            <w:pPr>
              <w:pStyle w:val="af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2370" w:type="dxa"/>
            <w:shd w:val="clear" w:color="auto" w:fill="auto"/>
          </w:tcPr>
          <w:p w:rsidR="000379A1" w:rsidRDefault="009A13A0">
            <w:pPr>
              <w:pStyle w:val="af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 за домашнее задание</w:t>
            </w:r>
          </w:p>
        </w:tc>
        <w:tc>
          <w:tcPr>
            <w:tcW w:w="2370" w:type="dxa"/>
            <w:shd w:val="clear" w:color="auto" w:fill="auto"/>
          </w:tcPr>
          <w:p w:rsidR="000379A1" w:rsidRDefault="009A13A0">
            <w:pPr>
              <w:pStyle w:val="af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 за устную работу</w:t>
            </w:r>
          </w:p>
        </w:tc>
        <w:tc>
          <w:tcPr>
            <w:tcW w:w="2370" w:type="dxa"/>
            <w:shd w:val="clear" w:color="auto" w:fill="auto"/>
          </w:tcPr>
          <w:p w:rsidR="000379A1" w:rsidRDefault="009A13A0">
            <w:pPr>
              <w:pStyle w:val="af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учителя за индивидуальную работу</w:t>
            </w:r>
          </w:p>
        </w:tc>
        <w:tc>
          <w:tcPr>
            <w:tcW w:w="2370" w:type="dxa"/>
            <w:shd w:val="clear" w:color="auto" w:fill="auto"/>
          </w:tcPr>
          <w:p w:rsidR="000379A1" w:rsidRDefault="009A13A0">
            <w:pPr>
              <w:pStyle w:val="af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 за самостоятельную работу</w:t>
            </w:r>
          </w:p>
        </w:tc>
        <w:tc>
          <w:tcPr>
            <w:tcW w:w="2369" w:type="dxa"/>
            <w:shd w:val="clear" w:color="auto" w:fill="auto"/>
          </w:tcPr>
          <w:p w:rsidR="000379A1" w:rsidRDefault="009A13A0">
            <w:pPr>
              <w:pStyle w:val="af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оценка за урок</w:t>
            </w:r>
          </w:p>
        </w:tc>
      </w:tr>
      <w:tr w:rsidR="000379A1">
        <w:tc>
          <w:tcPr>
            <w:tcW w:w="2831" w:type="dxa"/>
            <w:shd w:val="clear" w:color="auto" w:fill="auto"/>
          </w:tcPr>
          <w:p w:rsidR="000379A1" w:rsidRDefault="000379A1">
            <w:pPr>
              <w:pStyle w:val="af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70" w:type="dxa"/>
            <w:shd w:val="clear" w:color="auto" w:fill="auto"/>
          </w:tcPr>
          <w:p w:rsidR="000379A1" w:rsidRDefault="000379A1">
            <w:pPr>
              <w:pStyle w:val="af0"/>
              <w:spacing w:line="360" w:lineRule="auto"/>
              <w:rPr>
                <w:sz w:val="28"/>
                <w:szCs w:val="28"/>
              </w:rPr>
            </w:pPr>
          </w:p>
          <w:p w:rsidR="000379A1" w:rsidRDefault="000379A1">
            <w:pPr>
              <w:pStyle w:val="af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70" w:type="dxa"/>
            <w:shd w:val="clear" w:color="auto" w:fill="auto"/>
          </w:tcPr>
          <w:p w:rsidR="000379A1" w:rsidRDefault="000379A1">
            <w:pPr>
              <w:pStyle w:val="af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70" w:type="dxa"/>
            <w:shd w:val="clear" w:color="auto" w:fill="auto"/>
          </w:tcPr>
          <w:p w:rsidR="000379A1" w:rsidRDefault="000379A1">
            <w:pPr>
              <w:pStyle w:val="af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70" w:type="dxa"/>
            <w:shd w:val="clear" w:color="auto" w:fill="auto"/>
          </w:tcPr>
          <w:p w:rsidR="000379A1" w:rsidRDefault="000379A1">
            <w:pPr>
              <w:pStyle w:val="af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auto"/>
          </w:tcPr>
          <w:p w:rsidR="000379A1" w:rsidRDefault="000379A1">
            <w:pPr>
              <w:pStyle w:val="af0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0379A1" w:rsidRDefault="000379A1" w:rsidP="005B3B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3465" w:rsidRDefault="00A33465" w:rsidP="005B3B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3465" w:rsidRDefault="00A33465" w:rsidP="005B3B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3465" w:rsidRDefault="00A33465" w:rsidP="005B3B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3465" w:rsidRPr="00A33465" w:rsidRDefault="00A33465" w:rsidP="00A334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B41CB">
        <w:rPr>
          <w:rFonts w:ascii="Times New Roman" w:hAnsi="Times New Roman" w:cs="Times New Roman"/>
          <w:b/>
          <w:sz w:val="32"/>
          <w:szCs w:val="28"/>
        </w:rPr>
        <w:t>Список использованных источников</w:t>
      </w:r>
      <w:r w:rsidRPr="000B41CB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A33465" w:rsidRPr="00742C8C" w:rsidRDefault="00A33465" w:rsidP="00A334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693A">
        <w:rPr>
          <w:rFonts w:ascii="Times New Roman" w:hAnsi="Times New Roman" w:cs="Times New Roman"/>
          <w:color w:val="000000"/>
          <w:sz w:val="28"/>
          <w:szCs w:val="27"/>
        </w:rPr>
        <w:t>1</w:t>
      </w:r>
      <w:r w:rsidRPr="00742C8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42C8C">
        <w:rPr>
          <w:rFonts w:ascii="Times New Roman" w:hAnsi="Times New Roman" w:cs="Times New Roman"/>
          <w:color w:val="000000"/>
          <w:sz w:val="28"/>
          <w:szCs w:val="28"/>
        </w:rPr>
        <w:t>Асмолов</w:t>
      </w:r>
      <w:proofErr w:type="spellEnd"/>
      <w:r w:rsidRPr="00742C8C">
        <w:rPr>
          <w:rFonts w:ascii="Times New Roman" w:hAnsi="Times New Roman" w:cs="Times New Roman"/>
          <w:color w:val="000000"/>
          <w:sz w:val="28"/>
          <w:szCs w:val="28"/>
        </w:rPr>
        <w:t xml:space="preserve"> А.Г. Формирование универсальных учебных действий в основной школе: от действия к мысли. Система заданий: пособие для учителя/под ред. А.Г. </w:t>
      </w:r>
      <w:proofErr w:type="spellStart"/>
      <w:r w:rsidRPr="00742C8C">
        <w:rPr>
          <w:rFonts w:ascii="Times New Roman" w:hAnsi="Times New Roman" w:cs="Times New Roman"/>
          <w:color w:val="000000"/>
          <w:sz w:val="28"/>
          <w:szCs w:val="28"/>
        </w:rPr>
        <w:t>Асмолова</w:t>
      </w:r>
      <w:proofErr w:type="spellEnd"/>
      <w:r w:rsidRPr="00742C8C">
        <w:rPr>
          <w:rFonts w:ascii="Times New Roman" w:hAnsi="Times New Roman" w:cs="Times New Roman"/>
          <w:color w:val="000000"/>
          <w:sz w:val="28"/>
          <w:szCs w:val="28"/>
        </w:rPr>
        <w:t>. – М.: Просвещение, 2010. – 159 с.</w:t>
      </w:r>
    </w:p>
    <w:p w:rsidR="00A33465" w:rsidRPr="00742C8C" w:rsidRDefault="00A33465" w:rsidP="00A334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C8C">
        <w:rPr>
          <w:rFonts w:ascii="Times New Roman" w:hAnsi="Times New Roman" w:cs="Times New Roman"/>
          <w:color w:val="000000"/>
          <w:sz w:val="28"/>
          <w:szCs w:val="28"/>
        </w:rPr>
        <w:t>2. Технология подготовки урока в современной информационной образовательной среде, Е.В. Чернобай. – М.: Просвещение, 2012. – 55 с.</w:t>
      </w:r>
    </w:p>
    <w:p w:rsidR="00A33465" w:rsidRPr="00742C8C" w:rsidRDefault="00A33465" w:rsidP="00A3346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42C8C">
        <w:rPr>
          <w:color w:val="000000"/>
          <w:sz w:val="28"/>
          <w:szCs w:val="28"/>
        </w:rPr>
        <w:t xml:space="preserve">3. </w:t>
      </w:r>
      <w:r w:rsidRPr="00742C8C">
        <w:rPr>
          <w:rFonts w:eastAsia="NewBaskervilleITC-Regular"/>
          <w:sz w:val="28"/>
          <w:szCs w:val="28"/>
          <w:lang w:eastAsia="en-US"/>
        </w:rPr>
        <w:t>Алгебра. 8 класс: учеб</w:t>
      </w:r>
      <w:proofErr w:type="gramStart"/>
      <w:r w:rsidRPr="00742C8C">
        <w:rPr>
          <w:rFonts w:eastAsia="NewBaskervilleITC-Regular"/>
          <w:sz w:val="28"/>
          <w:szCs w:val="28"/>
          <w:lang w:eastAsia="en-US"/>
        </w:rPr>
        <w:t>.</w:t>
      </w:r>
      <w:proofErr w:type="gramEnd"/>
      <w:r w:rsidRPr="00742C8C">
        <w:rPr>
          <w:rFonts w:eastAsia="NewBaskervilleITC-Regular"/>
          <w:sz w:val="28"/>
          <w:szCs w:val="28"/>
          <w:lang w:eastAsia="en-US"/>
        </w:rPr>
        <w:t xml:space="preserve"> </w:t>
      </w:r>
      <w:proofErr w:type="gramStart"/>
      <w:r w:rsidRPr="00742C8C">
        <w:rPr>
          <w:rFonts w:eastAsia="NewBaskervilleITC-Regular"/>
          <w:sz w:val="28"/>
          <w:szCs w:val="28"/>
          <w:lang w:eastAsia="en-US"/>
        </w:rPr>
        <w:t>д</w:t>
      </w:r>
      <w:proofErr w:type="gramEnd"/>
      <w:r w:rsidRPr="00742C8C">
        <w:rPr>
          <w:rFonts w:eastAsia="NewBaskervilleITC-Regular"/>
          <w:sz w:val="28"/>
          <w:szCs w:val="28"/>
          <w:lang w:eastAsia="en-US"/>
        </w:rPr>
        <w:t xml:space="preserve">ля </w:t>
      </w:r>
      <w:proofErr w:type="spellStart"/>
      <w:r w:rsidRPr="00742C8C">
        <w:rPr>
          <w:rFonts w:eastAsia="NewBaskervilleITC-Regular"/>
          <w:sz w:val="28"/>
          <w:szCs w:val="28"/>
          <w:lang w:eastAsia="en-US"/>
        </w:rPr>
        <w:t>общеобразоват</w:t>
      </w:r>
      <w:proofErr w:type="spellEnd"/>
      <w:r w:rsidRPr="00742C8C">
        <w:rPr>
          <w:rFonts w:eastAsia="NewBaskervilleITC-Regular"/>
          <w:sz w:val="28"/>
          <w:szCs w:val="28"/>
          <w:lang w:eastAsia="en-US"/>
        </w:rPr>
        <w:t xml:space="preserve">. Учреждений / А45 [Ю.Н. Макарычев, Н.Г. </w:t>
      </w:r>
      <w:proofErr w:type="spellStart"/>
      <w:r w:rsidRPr="00742C8C">
        <w:rPr>
          <w:rFonts w:eastAsia="NewBaskervilleITC-Regular"/>
          <w:sz w:val="28"/>
          <w:szCs w:val="28"/>
          <w:lang w:eastAsia="en-US"/>
        </w:rPr>
        <w:t>Миндюк</w:t>
      </w:r>
      <w:proofErr w:type="spellEnd"/>
      <w:r w:rsidRPr="00742C8C">
        <w:rPr>
          <w:rFonts w:eastAsia="NewBaskervilleITC-Regular"/>
          <w:sz w:val="28"/>
          <w:szCs w:val="28"/>
          <w:lang w:eastAsia="en-US"/>
        </w:rPr>
        <w:t xml:space="preserve">, К.И. </w:t>
      </w:r>
      <w:proofErr w:type="spellStart"/>
      <w:r w:rsidRPr="00742C8C">
        <w:rPr>
          <w:rFonts w:eastAsia="NewBaskervilleITC-Regular"/>
          <w:sz w:val="28"/>
          <w:szCs w:val="28"/>
          <w:lang w:eastAsia="en-US"/>
        </w:rPr>
        <w:t>Нешков</w:t>
      </w:r>
      <w:proofErr w:type="spellEnd"/>
      <w:r w:rsidRPr="00742C8C">
        <w:rPr>
          <w:rFonts w:eastAsia="NewBaskervilleITC-Regular"/>
          <w:sz w:val="28"/>
          <w:szCs w:val="28"/>
          <w:lang w:eastAsia="en-US"/>
        </w:rPr>
        <w:t xml:space="preserve">, С.Б. Суворова]; под ред. С.А. </w:t>
      </w:r>
      <w:proofErr w:type="spellStart"/>
      <w:r w:rsidRPr="00742C8C">
        <w:rPr>
          <w:rFonts w:eastAsia="NewBaskervilleITC-Regular"/>
          <w:sz w:val="28"/>
          <w:szCs w:val="28"/>
          <w:lang w:eastAsia="en-US"/>
        </w:rPr>
        <w:t>Теляковского</w:t>
      </w:r>
      <w:proofErr w:type="spellEnd"/>
      <w:r w:rsidRPr="00742C8C">
        <w:rPr>
          <w:rFonts w:eastAsia="NewBaskervilleITC-Regular"/>
          <w:sz w:val="28"/>
          <w:szCs w:val="28"/>
          <w:lang w:eastAsia="en-US"/>
        </w:rPr>
        <w:t>. – 18-е изд. – М.: Просвещение, 2010. – 271 с.</w:t>
      </w:r>
    </w:p>
    <w:p w:rsidR="00A33465" w:rsidRPr="00742C8C" w:rsidRDefault="00A33465" w:rsidP="00A334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C8C">
        <w:rPr>
          <w:rFonts w:ascii="Times New Roman" w:hAnsi="Times New Roman" w:cs="Times New Roman"/>
          <w:color w:val="000000"/>
          <w:sz w:val="28"/>
          <w:szCs w:val="28"/>
        </w:rPr>
        <w:t>4. История математики в школе, Г.И. Глейзер. – М.: Просвещение, 1982. – 240 с.</w:t>
      </w:r>
    </w:p>
    <w:p w:rsidR="00A33465" w:rsidRPr="00742C8C" w:rsidRDefault="00A33465" w:rsidP="00A33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742C8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42C8C">
        <w:rPr>
          <w:rFonts w:ascii="Times New Roman" w:hAnsi="Times New Roman" w:cs="Times New Roman"/>
          <w:sz w:val="28"/>
          <w:szCs w:val="28"/>
        </w:rPr>
        <w:t>Боженкова</w:t>
      </w:r>
      <w:proofErr w:type="spellEnd"/>
      <w:r w:rsidRPr="00742C8C">
        <w:rPr>
          <w:rFonts w:ascii="Times New Roman" w:hAnsi="Times New Roman" w:cs="Times New Roman"/>
          <w:sz w:val="28"/>
          <w:szCs w:val="28"/>
        </w:rPr>
        <w:t xml:space="preserve"> Л.И. Формирование УУД в обучении математике: типовые задания. Учебно-методическое  пособие - ФГБОУ ВПО МПГУ, </w:t>
      </w:r>
      <w:proofErr w:type="spellStart"/>
      <w:r w:rsidRPr="00742C8C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Pr="00742C8C">
        <w:rPr>
          <w:rFonts w:ascii="Times New Roman" w:hAnsi="Times New Roman" w:cs="Times New Roman"/>
          <w:sz w:val="28"/>
          <w:szCs w:val="28"/>
        </w:rPr>
        <w:t xml:space="preserve"> Стрельцов И.А.. (Изд</w:t>
      </w:r>
      <w:proofErr w:type="gramStart"/>
      <w:r w:rsidRPr="00742C8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42C8C">
        <w:rPr>
          <w:rFonts w:ascii="Times New Roman" w:hAnsi="Times New Roman" w:cs="Times New Roman"/>
          <w:sz w:val="28"/>
          <w:szCs w:val="28"/>
        </w:rPr>
        <w:t>во ЭЙДОС), 2015-140с.</w:t>
      </w:r>
    </w:p>
    <w:p w:rsidR="00A33465" w:rsidRPr="00742C8C" w:rsidRDefault="00A33465" w:rsidP="00A3346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Pr="00742C8C">
        <w:rPr>
          <w:sz w:val="28"/>
          <w:szCs w:val="28"/>
        </w:rPr>
        <w:t xml:space="preserve">. </w:t>
      </w:r>
      <w:r w:rsidRPr="00742C8C">
        <w:rPr>
          <w:rFonts w:eastAsia="NewBaskervilleITC-Regular"/>
          <w:sz w:val="28"/>
          <w:szCs w:val="28"/>
          <w:lang w:eastAsia="en-US"/>
        </w:rPr>
        <w:t>Материалы курса «Развитие профессиональной компетентности педагогов, реализующих требования ФГОС»: курс на 36 часов. – М.: Педагогический университет «Первое сентября», 2013. – 80 с.</w:t>
      </w:r>
    </w:p>
    <w:p w:rsidR="00A33465" w:rsidRPr="00742C8C" w:rsidRDefault="00A33465" w:rsidP="00A334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42C8C">
        <w:rPr>
          <w:rFonts w:ascii="Times New Roman" w:hAnsi="Times New Roman" w:cs="Times New Roman"/>
          <w:sz w:val="28"/>
          <w:szCs w:val="28"/>
        </w:rPr>
        <w:t xml:space="preserve">. Материалы сайта </w:t>
      </w:r>
      <w:hyperlink r:id="rId85" w:history="1">
        <w:r w:rsidRPr="00742C8C">
          <w:rPr>
            <w:rStyle w:val="ad"/>
            <w:rFonts w:ascii="Times New Roman" w:hAnsi="Times New Roman" w:cs="Times New Roman"/>
            <w:sz w:val="28"/>
            <w:szCs w:val="28"/>
          </w:rPr>
          <w:t>https://ru.wikipedia.org/wiki/</w:t>
        </w:r>
      </w:hyperlink>
    </w:p>
    <w:p w:rsidR="00A33465" w:rsidRPr="00742C8C" w:rsidRDefault="00A33465" w:rsidP="00A33465">
      <w:pPr>
        <w:spacing w:after="0" w:line="360" w:lineRule="auto"/>
        <w:ind w:firstLine="708"/>
        <w:jc w:val="both"/>
        <w:rPr>
          <w:rStyle w:val="50"/>
          <w:rFonts w:eastAsiaTheme="minorHAnsi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742C8C">
        <w:rPr>
          <w:rFonts w:ascii="Times New Roman" w:hAnsi="Times New Roman" w:cs="Times New Roman"/>
          <w:sz w:val="28"/>
          <w:szCs w:val="28"/>
        </w:rPr>
        <w:t xml:space="preserve">. </w:t>
      </w:r>
      <w:hyperlink r:id="rId86" w:history="1"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</w:rPr>
          <w:t>://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www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</w:rPr>
          <w:t>.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math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Pr="00742C8C">
        <w:rPr>
          <w:rStyle w:val="50"/>
          <w:rFonts w:eastAsiaTheme="minorHAnsi"/>
          <w:sz w:val="28"/>
          <w:szCs w:val="28"/>
          <w:lang w:val="ru-RU"/>
        </w:rPr>
        <w:t xml:space="preserve">  </w:t>
      </w:r>
      <w:r w:rsidRPr="00742C8C">
        <w:rPr>
          <w:rStyle w:val="5"/>
          <w:rFonts w:eastAsiaTheme="minorHAnsi"/>
          <w:sz w:val="28"/>
          <w:szCs w:val="28"/>
        </w:rPr>
        <w:t xml:space="preserve">Портал </w:t>
      </w:r>
      <w:r w:rsidRPr="00742C8C">
        <w:rPr>
          <w:rStyle w:val="5"/>
          <w:rFonts w:eastAsiaTheme="minorHAnsi"/>
          <w:sz w:val="28"/>
          <w:szCs w:val="28"/>
          <w:lang w:val="en-US"/>
        </w:rPr>
        <w:t>Math</w:t>
      </w:r>
      <w:r w:rsidRPr="00742C8C">
        <w:rPr>
          <w:rStyle w:val="5"/>
          <w:rFonts w:eastAsiaTheme="minorHAnsi"/>
          <w:sz w:val="28"/>
          <w:szCs w:val="28"/>
        </w:rPr>
        <w:t>.</w:t>
      </w:r>
      <w:proofErr w:type="spellStart"/>
      <w:r w:rsidRPr="00742C8C">
        <w:rPr>
          <w:rStyle w:val="5"/>
          <w:rFonts w:eastAsiaTheme="minorHAnsi"/>
          <w:sz w:val="28"/>
          <w:szCs w:val="28"/>
          <w:lang w:val="en-US"/>
        </w:rPr>
        <w:t>ru</w:t>
      </w:r>
      <w:proofErr w:type="spellEnd"/>
      <w:r w:rsidRPr="00742C8C">
        <w:rPr>
          <w:rStyle w:val="5"/>
          <w:rFonts w:eastAsiaTheme="minorHAnsi"/>
          <w:sz w:val="28"/>
          <w:szCs w:val="28"/>
        </w:rPr>
        <w:t xml:space="preserve">: библиотека, </w:t>
      </w:r>
      <w:proofErr w:type="spellStart"/>
      <w:r w:rsidRPr="00742C8C">
        <w:rPr>
          <w:rStyle w:val="5"/>
          <w:rFonts w:eastAsiaTheme="minorHAnsi"/>
          <w:sz w:val="28"/>
          <w:szCs w:val="28"/>
        </w:rPr>
        <w:t>медиатека</w:t>
      </w:r>
      <w:proofErr w:type="spellEnd"/>
      <w:r w:rsidRPr="00742C8C">
        <w:rPr>
          <w:rStyle w:val="5"/>
          <w:rFonts w:eastAsiaTheme="minorHAnsi"/>
          <w:sz w:val="28"/>
          <w:szCs w:val="28"/>
        </w:rPr>
        <w:t>, олимпиады, задачи, научные школы, учительская, история математики</w:t>
      </w:r>
      <w:r w:rsidRPr="00742C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465" w:rsidRPr="00742C8C" w:rsidRDefault="00A33465" w:rsidP="00A33465">
      <w:pPr>
        <w:spacing w:after="0" w:line="360" w:lineRule="auto"/>
        <w:ind w:firstLine="708"/>
        <w:jc w:val="both"/>
        <w:rPr>
          <w:rStyle w:val="5"/>
          <w:rFonts w:eastAsia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742C8C">
        <w:rPr>
          <w:rFonts w:ascii="Times New Roman" w:hAnsi="Times New Roman" w:cs="Times New Roman"/>
          <w:sz w:val="28"/>
          <w:szCs w:val="28"/>
        </w:rPr>
        <w:t xml:space="preserve">. </w:t>
      </w:r>
      <w:hyperlink r:id="rId87" w:history="1"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</w:rPr>
          <w:t>://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school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</w:rPr>
          <w:t>-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collection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edu</w:t>
        </w:r>
        <w:proofErr w:type="spellEnd"/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</w:rPr>
          <w:t>/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collection</w:t>
        </w:r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</w:rPr>
          <w:t>/</w:t>
        </w:r>
        <w:proofErr w:type="spellStart"/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  <w:lang w:val="en-US"/>
          </w:rPr>
          <w:t>matematika</w:t>
        </w:r>
        <w:proofErr w:type="spellEnd"/>
      </w:hyperlink>
      <w:r w:rsidRPr="00742C8C">
        <w:rPr>
          <w:rStyle w:val="50"/>
          <w:rFonts w:eastAsiaTheme="minorHAnsi"/>
          <w:sz w:val="28"/>
          <w:szCs w:val="28"/>
          <w:lang w:val="ru-RU"/>
        </w:rPr>
        <w:t xml:space="preserve">  </w:t>
      </w:r>
      <w:r w:rsidRPr="00742C8C">
        <w:rPr>
          <w:rStyle w:val="5"/>
          <w:rFonts w:eastAsiaTheme="minorHAnsi"/>
          <w:sz w:val="28"/>
          <w:szCs w:val="28"/>
        </w:rPr>
        <w:t>Материалы по математике в Единой коллекции цифровых образовательных ресурсов</w:t>
      </w:r>
    </w:p>
    <w:p w:rsidR="00A33465" w:rsidRDefault="00A33465" w:rsidP="00A334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hyperlink r:id="rId88" w:history="1">
        <w:r w:rsidRPr="00742C8C">
          <w:rPr>
            <w:rStyle w:val="ad"/>
            <w:rFonts w:ascii="Times New Roman" w:hAnsi="Times New Roman" w:cs="Times New Roman"/>
            <w:bCs/>
            <w:sz w:val="28"/>
            <w:szCs w:val="28"/>
          </w:rPr>
          <w:t>http://fcior.edu.ru</w:t>
        </w:r>
      </w:hyperlink>
      <w:r w:rsidRPr="00742C8C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 </w:t>
      </w:r>
      <w:r w:rsidRPr="00742C8C">
        <w:rPr>
          <w:rFonts w:ascii="Times New Roman" w:hAnsi="Times New Roman" w:cs="Times New Roman"/>
          <w:bCs/>
          <w:sz w:val="28"/>
          <w:szCs w:val="28"/>
        </w:rPr>
        <w:t>Федеральный центр информационно-образовательных ресурсов</w:t>
      </w:r>
    </w:p>
    <w:p w:rsidR="00A33465" w:rsidRPr="009F3402" w:rsidRDefault="00A33465" w:rsidP="00A33465">
      <w:pPr>
        <w:spacing w:line="360" w:lineRule="auto"/>
        <w:ind w:firstLine="709"/>
        <w:jc w:val="both"/>
        <w:rPr>
          <w:bCs/>
          <w:sz w:val="28"/>
          <w:szCs w:val="28"/>
        </w:rPr>
      </w:pPr>
      <w:bookmarkStart w:id="7" w:name="_GoBack"/>
      <w:bookmarkEnd w:id="7"/>
      <w:r>
        <w:rPr>
          <w:rFonts w:ascii="Times New Roman" w:hAnsi="Times New Roman" w:cs="Times New Roman"/>
          <w:bCs/>
          <w:sz w:val="28"/>
          <w:szCs w:val="28"/>
        </w:rPr>
        <w:t xml:space="preserve">11. </w:t>
      </w:r>
      <w:hyperlink r:id="rId89" w:history="1">
        <w:r w:rsidRPr="00342B17">
          <w:rPr>
            <w:rStyle w:val="ad"/>
            <w:bCs/>
            <w:sz w:val="28"/>
            <w:szCs w:val="28"/>
            <w:lang w:val="en-US"/>
          </w:rPr>
          <w:t>https</w:t>
        </w:r>
        <w:r w:rsidRPr="00342B17">
          <w:rPr>
            <w:rStyle w:val="ad"/>
            <w:bCs/>
            <w:sz w:val="28"/>
            <w:szCs w:val="28"/>
          </w:rPr>
          <w:t>://</w:t>
        </w:r>
      </w:hyperlink>
      <w:hyperlink r:id="rId90" w:history="1">
        <w:proofErr w:type="spellStart"/>
        <w:r w:rsidRPr="00342B17">
          <w:rPr>
            <w:rStyle w:val="ad"/>
            <w:bCs/>
            <w:sz w:val="28"/>
            <w:szCs w:val="28"/>
            <w:lang w:val="en-US"/>
          </w:rPr>
          <w:t>videouroki</w:t>
        </w:r>
        <w:proofErr w:type="spellEnd"/>
        <w:r w:rsidRPr="00342B17">
          <w:rPr>
            <w:rStyle w:val="ad"/>
            <w:bCs/>
            <w:sz w:val="28"/>
            <w:szCs w:val="28"/>
          </w:rPr>
          <w:t>.</w:t>
        </w:r>
        <w:r w:rsidRPr="00342B17">
          <w:rPr>
            <w:rStyle w:val="ad"/>
            <w:bCs/>
            <w:sz w:val="28"/>
            <w:szCs w:val="28"/>
            <w:lang w:val="en-US"/>
          </w:rPr>
          <w:t>net</w:t>
        </w:r>
        <w:r w:rsidRPr="00342B17">
          <w:rPr>
            <w:rStyle w:val="ad"/>
            <w:bCs/>
            <w:sz w:val="28"/>
            <w:szCs w:val="28"/>
          </w:rPr>
          <w:t>/</w:t>
        </w:r>
        <w:r w:rsidRPr="00342B17">
          <w:rPr>
            <w:rStyle w:val="ad"/>
            <w:bCs/>
            <w:sz w:val="28"/>
            <w:szCs w:val="28"/>
            <w:lang w:val="en-US"/>
          </w:rPr>
          <w:t>look</w:t>
        </w:r>
        <w:r w:rsidRPr="00342B17">
          <w:rPr>
            <w:rStyle w:val="ad"/>
            <w:bCs/>
            <w:sz w:val="28"/>
            <w:szCs w:val="28"/>
          </w:rPr>
          <w:t>/</w:t>
        </w:r>
        <w:proofErr w:type="spellStart"/>
        <w:r w:rsidRPr="00342B17">
          <w:rPr>
            <w:rStyle w:val="ad"/>
            <w:bCs/>
            <w:sz w:val="28"/>
            <w:szCs w:val="28"/>
            <w:lang w:val="en-US"/>
          </w:rPr>
          <w:t>superfizmin</w:t>
        </w:r>
        <w:proofErr w:type="spellEnd"/>
        <w:r w:rsidRPr="00342B17">
          <w:rPr>
            <w:rStyle w:val="ad"/>
            <w:bCs/>
            <w:sz w:val="28"/>
            <w:szCs w:val="28"/>
          </w:rPr>
          <w:t>/</w:t>
        </w:r>
        <w:r w:rsidRPr="00342B17">
          <w:rPr>
            <w:rStyle w:val="ad"/>
            <w:bCs/>
            <w:sz w:val="28"/>
            <w:szCs w:val="28"/>
            <w:lang w:val="en-US"/>
          </w:rPr>
          <w:t>start</w:t>
        </w:r>
        <w:r w:rsidRPr="00342B17">
          <w:rPr>
            <w:rStyle w:val="ad"/>
            <w:bCs/>
            <w:sz w:val="28"/>
            <w:szCs w:val="28"/>
          </w:rPr>
          <w:t>/</w:t>
        </w:r>
        <w:r w:rsidRPr="00342B17">
          <w:rPr>
            <w:rStyle w:val="ad"/>
            <w:bCs/>
            <w:sz w:val="28"/>
            <w:szCs w:val="28"/>
            <w:lang w:val="en-US"/>
          </w:rPr>
          <w:t>new</w:t>
        </w:r>
        <w:r w:rsidRPr="00342B17">
          <w:rPr>
            <w:rStyle w:val="ad"/>
            <w:bCs/>
            <w:sz w:val="28"/>
            <w:szCs w:val="28"/>
          </w:rPr>
          <w:t>.</w:t>
        </w:r>
        <w:proofErr w:type="spellStart"/>
        <w:r w:rsidRPr="00342B17">
          <w:rPr>
            <w:rStyle w:val="ad"/>
            <w:bCs/>
            <w:sz w:val="28"/>
            <w:szCs w:val="28"/>
            <w:lang w:val="en-US"/>
          </w:rPr>
          <w:t>php</w:t>
        </w:r>
        <w:proofErr w:type="spellEnd"/>
      </w:hyperlink>
      <w:r>
        <w:rPr>
          <w:bCs/>
          <w:sz w:val="28"/>
          <w:szCs w:val="28"/>
        </w:rPr>
        <w:t xml:space="preserve"> </w:t>
      </w:r>
      <w:r w:rsidRPr="00795348">
        <w:rPr>
          <w:rFonts w:ascii="Times New Roman" w:hAnsi="Times New Roman" w:cs="Times New Roman"/>
          <w:bCs/>
          <w:sz w:val="28"/>
          <w:szCs w:val="28"/>
        </w:rPr>
        <w:t xml:space="preserve">Сайт </w:t>
      </w:r>
      <w:proofErr w:type="spellStart"/>
      <w:r w:rsidRPr="00795348">
        <w:rPr>
          <w:rFonts w:ascii="Times New Roman" w:hAnsi="Times New Roman" w:cs="Times New Roman"/>
          <w:bCs/>
          <w:sz w:val="28"/>
          <w:szCs w:val="28"/>
        </w:rPr>
        <w:t>Видеоуроки</w:t>
      </w:r>
      <w:proofErr w:type="spellEnd"/>
      <w:r w:rsidRPr="00795348">
        <w:rPr>
          <w:rFonts w:ascii="Times New Roman" w:hAnsi="Times New Roman" w:cs="Times New Roman"/>
          <w:bCs/>
          <w:sz w:val="28"/>
          <w:szCs w:val="28"/>
        </w:rPr>
        <w:t>.</w:t>
      </w:r>
      <w:r w:rsidRPr="00795348">
        <w:rPr>
          <w:rFonts w:ascii="Times New Roman" w:hAnsi="Times New Roman" w:cs="Times New Roman"/>
          <w:bCs/>
          <w:sz w:val="28"/>
          <w:szCs w:val="28"/>
          <w:lang w:val="en-US"/>
        </w:rPr>
        <w:t>net</w:t>
      </w:r>
    </w:p>
    <w:sectPr w:rsidR="00A33465" w:rsidRPr="009F3402" w:rsidSect="00432A6F">
      <w:pgSz w:w="16838" w:h="11906" w:orient="landscape"/>
      <w:pgMar w:top="1134" w:right="567" w:bottom="1134" w:left="1701" w:header="709" w:footer="709" w:gutter="0"/>
      <w:pgNumType w:start="2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724" w:rsidRDefault="009B6724">
      <w:pPr>
        <w:spacing w:after="0" w:line="240" w:lineRule="auto"/>
      </w:pPr>
      <w:r>
        <w:separator/>
      </w:r>
    </w:p>
  </w:endnote>
  <w:endnote w:type="continuationSeparator" w:id="0">
    <w:p w:rsidR="009B6724" w:rsidRDefault="009B6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NewBaskervilleITC-Regular">
    <w:altName w:val="Yu Gothic"/>
    <w:charset w:val="80"/>
    <w:family w:val="roman"/>
    <w:pitch w:val="default"/>
    <w:sig w:usb0="00000000" w:usb1="0000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3A4" w:rsidRDefault="00EA23A4" w:rsidP="00EA23A4">
    <w:pPr>
      <w:pStyle w:val="a7"/>
      <w:jc w:val="center"/>
    </w:pPr>
  </w:p>
  <w:p w:rsidR="00BF6D40" w:rsidRDefault="00BF6D4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3A4" w:rsidRDefault="00EA23A4" w:rsidP="00EA23A4">
    <w:pPr>
      <w:pStyle w:val="a7"/>
      <w:jc w:val="center"/>
    </w:pPr>
  </w:p>
  <w:p w:rsidR="00EA23A4" w:rsidRDefault="00EA23A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3082293"/>
      <w:showingPlcHdr/>
    </w:sdtPr>
    <w:sdtEndPr/>
    <w:sdtContent>
      <w:p w:rsidR="00BF6D40" w:rsidRDefault="00BA4CFB">
        <w:pPr>
          <w:pStyle w:val="a7"/>
          <w:jc w:val="center"/>
        </w:pPr>
        <w:r>
          <w:t xml:space="preserve">     </w:t>
        </w:r>
      </w:p>
    </w:sdtContent>
  </w:sdt>
  <w:p w:rsidR="00BF6D40" w:rsidRDefault="00EA23A4" w:rsidP="00EA23A4">
    <w:pPr>
      <w:pStyle w:val="a7"/>
      <w:jc w:val="center"/>
    </w:pPr>
    <w:r>
      <w:rPr>
        <w:noProof/>
        <w:lang w:eastAsia="ru-RU"/>
      </w:rPr>
      <w:drawing>
        <wp:inline distT="0" distB="0" distL="0" distR="0" wp14:anchorId="262676C0" wp14:editId="2CA66EE8">
          <wp:extent cx="685800" cy="342902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аннер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4" cy="347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724" w:rsidRDefault="009B6724">
      <w:pPr>
        <w:spacing w:after="0" w:line="240" w:lineRule="auto"/>
      </w:pPr>
      <w:r>
        <w:separator/>
      </w:r>
    </w:p>
  </w:footnote>
  <w:footnote w:type="continuationSeparator" w:id="0">
    <w:p w:rsidR="009B6724" w:rsidRDefault="009B6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536A4"/>
    <w:multiLevelType w:val="hybridMultilevel"/>
    <w:tmpl w:val="BD74AC06"/>
    <w:lvl w:ilvl="0" w:tplc="DF32031C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82E4F68E" w:tentative="1">
      <w:start w:val="1"/>
      <w:numFmt w:val="bullet"/>
      <w:lvlText w:val="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6EA8A61A" w:tentative="1">
      <w:start w:val="1"/>
      <w:numFmt w:val="bullet"/>
      <w:lvlText w:val="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E2FC7D24" w:tentative="1">
      <w:start w:val="1"/>
      <w:numFmt w:val="bullet"/>
      <w:lvlText w:val="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5066B81A" w:tentative="1">
      <w:start w:val="1"/>
      <w:numFmt w:val="bullet"/>
      <w:lvlText w:val="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4A5875A0" w:tentative="1">
      <w:start w:val="1"/>
      <w:numFmt w:val="bullet"/>
      <w:lvlText w:val="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ED1030A8" w:tentative="1">
      <w:start w:val="1"/>
      <w:numFmt w:val="bullet"/>
      <w:lvlText w:val="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2DBC0134" w:tentative="1">
      <w:start w:val="1"/>
      <w:numFmt w:val="bullet"/>
      <w:lvlText w:val="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6B68DE1E" w:tentative="1">
      <w:start w:val="1"/>
      <w:numFmt w:val="bullet"/>
      <w:lvlText w:val="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1">
    <w:nsid w:val="0FFD1C1F"/>
    <w:multiLevelType w:val="multilevel"/>
    <w:tmpl w:val="0FFD1C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E7B31"/>
    <w:multiLevelType w:val="multilevel"/>
    <w:tmpl w:val="119E7B3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523AA"/>
    <w:multiLevelType w:val="multilevel"/>
    <w:tmpl w:val="185523AA"/>
    <w:lvl w:ilvl="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166D0"/>
    <w:multiLevelType w:val="multilevel"/>
    <w:tmpl w:val="1BC16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1ED16745"/>
    <w:multiLevelType w:val="multilevel"/>
    <w:tmpl w:val="1ED1674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85208"/>
    <w:multiLevelType w:val="multilevel"/>
    <w:tmpl w:val="2958520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>
    <w:nsid w:val="3F7F3EC1"/>
    <w:multiLevelType w:val="multilevel"/>
    <w:tmpl w:val="3F7F3EC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EB31A0"/>
    <w:multiLevelType w:val="multilevel"/>
    <w:tmpl w:val="4FEB31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B0C99D"/>
    <w:multiLevelType w:val="multilevel"/>
    <w:tmpl w:val="50B0C99D"/>
    <w:lvl w:ilvl="0">
      <w:start w:val="1"/>
      <w:numFmt w:val="decimal"/>
      <w:lvlText w:val="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553235FD"/>
    <w:multiLevelType w:val="multilevel"/>
    <w:tmpl w:val="553235F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7C4D67"/>
    <w:multiLevelType w:val="multilevel"/>
    <w:tmpl w:val="5C7C4D67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205AF3"/>
    <w:multiLevelType w:val="multilevel"/>
    <w:tmpl w:val="5D205AF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3">
    <w:nsid w:val="5EEC4B18"/>
    <w:multiLevelType w:val="multilevel"/>
    <w:tmpl w:val="5EEC4B18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03619BA"/>
    <w:multiLevelType w:val="hybridMultilevel"/>
    <w:tmpl w:val="397CA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165443"/>
    <w:multiLevelType w:val="multilevel"/>
    <w:tmpl w:val="7316544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6">
    <w:nsid w:val="74E71551"/>
    <w:multiLevelType w:val="multilevel"/>
    <w:tmpl w:val="74E7155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1"/>
  </w:num>
  <w:num w:numId="5">
    <w:abstractNumId w:val="16"/>
  </w:num>
  <w:num w:numId="6">
    <w:abstractNumId w:val="15"/>
  </w:num>
  <w:num w:numId="7">
    <w:abstractNumId w:val="12"/>
  </w:num>
  <w:num w:numId="8">
    <w:abstractNumId w:val="6"/>
  </w:num>
  <w:num w:numId="9">
    <w:abstractNumId w:val="5"/>
  </w:num>
  <w:num w:numId="10">
    <w:abstractNumId w:val="8"/>
  </w:num>
  <w:num w:numId="11">
    <w:abstractNumId w:val="7"/>
  </w:num>
  <w:num w:numId="12">
    <w:abstractNumId w:val="10"/>
  </w:num>
  <w:num w:numId="13">
    <w:abstractNumId w:val="3"/>
  </w:num>
  <w:num w:numId="14">
    <w:abstractNumId w:val="4"/>
  </w:num>
  <w:num w:numId="15">
    <w:abstractNumId w:val="1"/>
  </w:num>
  <w:num w:numId="16">
    <w:abstractNumId w:val="1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494E"/>
    <w:rsid w:val="000035A3"/>
    <w:rsid w:val="00022D18"/>
    <w:rsid w:val="00025B8D"/>
    <w:rsid w:val="000379A1"/>
    <w:rsid w:val="00040880"/>
    <w:rsid w:val="0005075D"/>
    <w:rsid w:val="00057929"/>
    <w:rsid w:val="0006382E"/>
    <w:rsid w:val="00063BD8"/>
    <w:rsid w:val="00073DC6"/>
    <w:rsid w:val="00074C20"/>
    <w:rsid w:val="00084263"/>
    <w:rsid w:val="000A40CD"/>
    <w:rsid w:val="000B3AF5"/>
    <w:rsid w:val="000B41CB"/>
    <w:rsid w:val="000B5B50"/>
    <w:rsid w:val="000C00D3"/>
    <w:rsid w:val="000C23A9"/>
    <w:rsid w:val="000C46F7"/>
    <w:rsid w:val="000D41EE"/>
    <w:rsid w:val="000D56F4"/>
    <w:rsid w:val="000E2329"/>
    <w:rsid w:val="0011567E"/>
    <w:rsid w:val="00127AA7"/>
    <w:rsid w:val="00132E4F"/>
    <w:rsid w:val="0014315D"/>
    <w:rsid w:val="00151864"/>
    <w:rsid w:val="00152C3A"/>
    <w:rsid w:val="00154F9D"/>
    <w:rsid w:val="0015585A"/>
    <w:rsid w:val="00164700"/>
    <w:rsid w:val="00186571"/>
    <w:rsid w:val="00191EF9"/>
    <w:rsid w:val="001B0155"/>
    <w:rsid w:val="001B0EC7"/>
    <w:rsid w:val="001B1B46"/>
    <w:rsid w:val="001B31F9"/>
    <w:rsid w:val="001C5BAD"/>
    <w:rsid w:val="001E568D"/>
    <w:rsid w:val="001E5EB1"/>
    <w:rsid w:val="00214E97"/>
    <w:rsid w:val="00217C9A"/>
    <w:rsid w:val="002340CC"/>
    <w:rsid w:val="00261802"/>
    <w:rsid w:val="00264370"/>
    <w:rsid w:val="00273B9D"/>
    <w:rsid w:val="002C34E4"/>
    <w:rsid w:val="002C49AD"/>
    <w:rsid w:val="002E06BB"/>
    <w:rsid w:val="002E1980"/>
    <w:rsid w:val="002F1FA5"/>
    <w:rsid w:val="002F21AD"/>
    <w:rsid w:val="00324549"/>
    <w:rsid w:val="00342B17"/>
    <w:rsid w:val="00345A28"/>
    <w:rsid w:val="003636BA"/>
    <w:rsid w:val="00376636"/>
    <w:rsid w:val="003C0EB4"/>
    <w:rsid w:val="003C57BB"/>
    <w:rsid w:val="003C7CE9"/>
    <w:rsid w:val="003D2510"/>
    <w:rsid w:val="003E16AD"/>
    <w:rsid w:val="003F0C2D"/>
    <w:rsid w:val="003F1EC2"/>
    <w:rsid w:val="003F1F9C"/>
    <w:rsid w:val="0040706D"/>
    <w:rsid w:val="00417F54"/>
    <w:rsid w:val="004214BB"/>
    <w:rsid w:val="00427578"/>
    <w:rsid w:val="00432A6F"/>
    <w:rsid w:val="004519DA"/>
    <w:rsid w:val="0046586D"/>
    <w:rsid w:val="00471A8A"/>
    <w:rsid w:val="004908A1"/>
    <w:rsid w:val="004910D1"/>
    <w:rsid w:val="00495344"/>
    <w:rsid w:val="004A71BC"/>
    <w:rsid w:val="004B2C41"/>
    <w:rsid w:val="004C157A"/>
    <w:rsid w:val="004E18E9"/>
    <w:rsid w:val="005057B5"/>
    <w:rsid w:val="00552124"/>
    <w:rsid w:val="005741FE"/>
    <w:rsid w:val="005963A3"/>
    <w:rsid w:val="005B3BB3"/>
    <w:rsid w:val="005D25ED"/>
    <w:rsid w:val="005F6E77"/>
    <w:rsid w:val="00605218"/>
    <w:rsid w:val="00606439"/>
    <w:rsid w:val="00626B33"/>
    <w:rsid w:val="00626CB0"/>
    <w:rsid w:val="00634726"/>
    <w:rsid w:val="00664B8F"/>
    <w:rsid w:val="00683365"/>
    <w:rsid w:val="006B6C21"/>
    <w:rsid w:val="006C1949"/>
    <w:rsid w:val="006D5A6E"/>
    <w:rsid w:val="006E3A49"/>
    <w:rsid w:val="00704654"/>
    <w:rsid w:val="00705898"/>
    <w:rsid w:val="00716B1D"/>
    <w:rsid w:val="00727C88"/>
    <w:rsid w:val="0074166E"/>
    <w:rsid w:val="00742C8C"/>
    <w:rsid w:val="00761427"/>
    <w:rsid w:val="00795348"/>
    <w:rsid w:val="007A1433"/>
    <w:rsid w:val="007A39BF"/>
    <w:rsid w:val="007A7A4B"/>
    <w:rsid w:val="007C3D76"/>
    <w:rsid w:val="007C41D8"/>
    <w:rsid w:val="007C707B"/>
    <w:rsid w:val="007D4885"/>
    <w:rsid w:val="00804D10"/>
    <w:rsid w:val="008074A8"/>
    <w:rsid w:val="00817E32"/>
    <w:rsid w:val="00823496"/>
    <w:rsid w:val="00826DDE"/>
    <w:rsid w:val="008648EC"/>
    <w:rsid w:val="00884254"/>
    <w:rsid w:val="008A0E4E"/>
    <w:rsid w:val="008B0B9C"/>
    <w:rsid w:val="008B22F3"/>
    <w:rsid w:val="008B3BEC"/>
    <w:rsid w:val="008C473C"/>
    <w:rsid w:val="00905A5B"/>
    <w:rsid w:val="00913CEA"/>
    <w:rsid w:val="00931584"/>
    <w:rsid w:val="00935F9B"/>
    <w:rsid w:val="009723F4"/>
    <w:rsid w:val="009776AA"/>
    <w:rsid w:val="00981539"/>
    <w:rsid w:val="00981C62"/>
    <w:rsid w:val="009A13A0"/>
    <w:rsid w:val="009A4E7C"/>
    <w:rsid w:val="009B39AA"/>
    <w:rsid w:val="009B6724"/>
    <w:rsid w:val="009C74C6"/>
    <w:rsid w:val="009E7A2A"/>
    <w:rsid w:val="009F3402"/>
    <w:rsid w:val="00A043F3"/>
    <w:rsid w:val="00A33465"/>
    <w:rsid w:val="00A351EE"/>
    <w:rsid w:val="00A427DE"/>
    <w:rsid w:val="00A96A3B"/>
    <w:rsid w:val="00A97719"/>
    <w:rsid w:val="00AC5E2B"/>
    <w:rsid w:val="00AD7340"/>
    <w:rsid w:val="00AE27E8"/>
    <w:rsid w:val="00AF0EFC"/>
    <w:rsid w:val="00B05475"/>
    <w:rsid w:val="00B2226A"/>
    <w:rsid w:val="00B32074"/>
    <w:rsid w:val="00B35645"/>
    <w:rsid w:val="00B37FA3"/>
    <w:rsid w:val="00B53E30"/>
    <w:rsid w:val="00B65EF6"/>
    <w:rsid w:val="00B824C8"/>
    <w:rsid w:val="00B95B7A"/>
    <w:rsid w:val="00BA2B17"/>
    <w:rsid w:val="00BA4CFB"/>
    <w:rsid w:val="00BD494E"/>
    <w:rsid w:val="00BD5134"/>
    <w:rsid w:val="00BE192E"/>
    <w:rsid w:val="00BE4410"/>
    <w:rsid w:val="00BF6D40"/>
    <w:rsid w:val="00C01E5C"/>
    <w:rsid w:val="00C02D69"/>
    <w:rsid w:val="00C03588"/>
    <w:rsid w:val="00C22F8E"/>
    <w:rsid w:val="00C23C9E"/>
    <w:rsid w:val="00C24736"/>
    <w:rsid w:val="00C26F12"/>
    <w:rsid w:val="00C30602"/>
    <w:rsid w:val="00C517BA"/>
    <w:rsid w:val="00C571BF"/>
    <w:rsid w:val="00C70EE9"/>
    <w:rsid w:val="00C85A6F"/>
    <w:rsid w:val="00C87F03"/>
    <w:rsid w:val="00C92223"/>
    <w:rsid w:val="00CB3078"/>
    <w:rsid w:val="00CE6686"/>
    <w:rsid w:val="00CF00D0"/>
    <w:rsid w:val="00CF2B9F"/>
    <w:rsid w:val="00CF31A4"/>
    <w:rsid w:val="00D032AF"/>
    <w:rsid w:val="00D368CC"/>
    <w:rsid w:val="00D77B4B"/>
    <w:rsid w:val="00D9508F"/>
    <w:rsid w:val="00D9639E"/>
    <w:rsid w:val="00DC56C1"/>
    <w:rsid w:val="00DE6BEF"/>
    <w:rsid w:val="00DF1C41"/>
    <w:rsid w:val="00E0693D"/>
    <w:rsid w:val="00E16516"/>
    <w:rsid w:val="00E25240"/>
    <w:rsid w:val="00E31E86"/>
    <w:rsid w:val="00E664DA"/>
    <w:rsid w:val="00E66E7D"/>
    <w:rsid w:val="00E87191"/>
    <w:rsid w:val="00EA23A4"/>
    <w:rsid w:val="00EB17C0"/>
    <w:rsid w:val="00EC006A"/>
    <w:rsid w:val="00EC3DC7"/>
    <w:rsid w:val="00EC71CC"/>
    <w:rsid w:val="00ED0356"/>
    <w:rsid w:val="00ED4FCF"/>
    <w:rsid w:val="00EE05C7"/>
    <w:rsid w:val="00F02AB1"/>
    <w:rsid w:val="00F27EAF"/>
    <w:rsid w:val="00F54F1B"/>
    <w:rsid w:val="00F73F93"/>
    <w:rsid w:val="00F87EC9"/>
    <w:rsid w:val="00FA5F01"/>
    <w:rsid w:val="00FB7601"/>
    <w:rsid w:val="00FC7A7E"/>
    <w:rsid w:val="00FD30BF"/>
    <w:rsid w:val="00FE37C5"/>
    <w:rsid w:val="00FF33A6"/>
    <w:rsid w:val="00FF52AB"/>
    <w:rsid w:val="00FF693A"/>
    <w:rsid w:val="00FF782E"/>
    <w:rsid w:val="12F1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24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uiPriority w:val="39"/>
    <w:unhideWhenUsed/>
    <w:qFormat/>
    <w:pPr>
      <w:tabs>
        <w:tab w:val="left" w:pos="440"/>
        <w:tab w:val="right" w:leader="dot" w:pos="9345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d">
    <w:name w:val="Hyperlink"/>
    <w:basedOn w:val="a0"/>
    <w:uiPriority w:val="99"/>
    <w:unhideWhenUsed/>
    <w:rPr>
      <w:color w:val="0000FF"/>
      <w:u w:val="single"/>
    </w:rPr>
  </w:style>
  <w:style w:type="character" w:styleId="ae">
    <w:name w:val="Strong"/>
    <w:basedOn w:val="a0"/>
    <w:qFormat/>
    <w:rPr>
      <w:b/>
      <w:bCs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</w:style>
  <w:style w:type="paragraph" w:customStyle="1" w:styleId="12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8">
    <w:name w:val="Нижний колонтитул Знак"/>
    <w:basedOn w:val="a0"/>
    <w:link w:val="a7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pPr>
      <w:spacing w:line="276" w:lineRule="auto"/>
      <w:outlineLvl w:val="9"/>
    </w:pPr>
    <w:rPr>
      <w:color w:val="auto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14">
    <w:name w:val="Без интервала1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paragraph" w:customStyle="1" w:styleId="af0">
    <w:name w:val="Содержимое таблицы"/>
    <w:basedOn w:val="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5">
    <w:name w:val="Замещающий текст1"/>
    <w:basedOn w:val="a0"/>
    <w:uiPriority w:val="99"/>
    <w:semiHidden/>
    <w:rPr>
      <w:color w:val="808080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</w:style>
  <w:style w:type="character" w:styleId="af1">
    <w:name w:val="Placeholder Text"/>
    <w:basedOn w:val="a0"/>
    <w:uiPriority w:val="99"/>
    <w:unhideWhenUsed/>
    <w:rsid w:val="009A13A0"/>
    <w:rPr>
      <w:color w:val="808080"/>
    </w:rPr>
  </w:style>
  <w:style w:type="character" w:customStyle="1" w:styleId="5">
    <w:name w:val="Основной текст (5)"/>
    <w:basedOn w:val="a0"/>
    <w:rsid w:val="00742C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0">
    <w:name w:val="Основной текст (5) + Не полужирный"/>
    <w:rsid w:val="00742C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lang w:val="en-US"/>
    </w:rPr>
  </w:style>
  <w:style w:type="paragraph" w:styleId="af2">
    <w:name w:val="List Paragraph"/>
    <w:basedOn w:val="a"/>
    <w:uiPriority w:val="34"/>
    <w:qFormat/>
    <w:rsid w:val="00342B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63B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6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29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26" Type="http://schemas.openxmlformats.org/officeDocument/2006/relationships/image" Target="media/image9.GIF"/><Relationship Id="rId39" Type="http://schemas.openxmlformats.org/officeDocument/2006/relationships/image" Target="media/image16.wmf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7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0.png"/><Relationship Id="rId76" Type="http://schemas.openxmlformats.org/officeDocument/2006/relationships/image" Target="media/image34.png"/><Relationship Id="rId84" Type="http://schemas.openxmlformats.org/officeDocument/2006/relationships/footer" Target="footer3.xml"/><Relationship Id="rId89" Type="http://schemas.openxmlformats.org/officeDocument/2006/relationships/hyperlink" Target="http://www.math.ru/" TargetMode="External"/><Relationship Id="rId7" Type="http://schemas.openxmlformats.org/officeDocument/2006/relationships/webSettings" Target="webSettings.xml"/><Relationship Id="rId71" Type="http://schemas.openxmlformats.org/officeDocument/2006/relationships/oleObject" Target="embeddings/oleObject29.bin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9" Type="http://schemas.openxmlformats.org/officeDocument/2006/relationships/image" Target="media/image11.wmf"/><Relationship Id="rId11" Type="http://schemas.openxmlformats.org/officeDocument/2006/relationships/footer" Target="footer2.xml"/><Relationship Id="rId24" Type="http://schemas.openxmlformats.org/officeDocument/2006/relationships/image" Target="media/image7.GIF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5.png"/><Relationship Id="rId66" Type="http://schemas.openxmlformats.org/officeDocument/2006/relationships/image" Target="media/image29.png"/><Relationship Id="rId74" Type="http://schemas.openxmlformats.org/officeDocument/2006/relationships/image" Target="media/image33.png"/><Relationship Id="rId79" Type="http://schemas.openxmlformats.org/officeDocument/2006/relationships/oleObject" Target="embeddings/oleObject33.bin"/><Relationship Id="rId87" Type="http://schemas.openxmlformats.org/officeDocument/2006/relationships/hyperlink" Target="http://school-collection.edu.ru/collection/matematika" TargetMode="External"/><Relationship Id="rId5" Type="http://schemas.microsoft.com/office/2007/relationships/stylesWithEffects" Target="stylesWithEffect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37.png"/><Relationship Id="rId90" Type="http://schemas.openxmlformats.org/officeDocument/2006/relationships/hyperlink" Target="http://www.math.ru/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2.wmf"/><Relationship Id="rId22" Type="http://schemas.openxmlformats.org/officeDocument/2006/relationships/image" Target="media/image6.png"/><Relationship Id="rId27" Type="http://schemas.openxmlformats.org/officeDocument/2006/relationships/image" Target="media/image10.wmf"/><Relationship Id="rId30" Type="http://schemas.openxmlformats.org/officeDocument/2006/relationships/oleObject" Target="embeddings/oleObject8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0.wmf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8" Type="http://schemas.openxmlformats.org/officeDocument/2006/relationships/footnotes" Target="footnote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2.png"/><Relationship Id="rId80" Type="http://schemas.openxmlformats.org/officeDocument/2006/relationships/image" Target="media/image36.png"/><Relationship Id="rId85" Type="http://schemas.openxmlformats.org/officeDocument/2006/relationships/hyperlink" Target="https://ru.wikipedia.org/wiki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image" Target="media/image8.GIF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46" Type="http://schemas.openxmlformats.org/officeDocument/2006/relationships/image" Target="media/image19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5.png"/><Relationship Id="rId41" Type="http://schemas.openxmlformats.org/officeDocument/2006/relationships/image" Target="media/image17.wmf"/><Relationship Id="rId54" Type="http://schemas.openxmlformats.org/officeDocument/2006/relationships/image" Target="media/image23.wmf"/><Relationship Id="rId62" Type="http://schemas.openxmlformats.org/officeDocument/2006/relationships/image" Target="media/image27.png"/><Relationship Id="rId70" Type="http://schemas.openxmlformats.org/officeDocument/2006/relationships/image" Target="media/image31.png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hyperlink" Target="http://fcior.edu.ru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footer" Target="footer1.xml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2.wmf"/><Relationship Id="rId60" Type="http://schemas.openxmlformats.org/officeDocument/2006/relationships/image" Target="media/image26.png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5.png"/><Relationship Id="rId81" Type="http://schemas.openxmlformats.org/officeDocument/2006/relationships/oleObject" Target="embeddings/oleObject34.bin"/><Relationship Id="rId86" Type="http://schemas.openxmlformats.org/officeDocument/2006/relationships/hyperlink" Target="http://www.math.ru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F8E145-2FE9-4634-812D-4B5242EBF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26</Pages>
  <Words>3032</Words>
  <Characters>17285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Александра Двойнова</cp:lastModifiedBy>
  <cp:revision>147</cp:revision>
  <cp:lastPrinted>2017-01-30T20:28:00Z</cp:lastPrinted>
  <dcterms:created xsi:type="dcterms:W3CDTF">2017-01-15T14:30:00Z</dcterms:created>
  <dcterms:modified xsi:type="dcterms:W3CDTF">2017-07-20T16:17:00Z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