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C7" w:rsidRPr="00020C39" w:rsidRDefault="00020C39" w:rsidP="0002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на тему:</w:t>
      </w:r>
    </w:p>
    <w:p w:rsidR="00020C39" w:rsidRPr="00020C39" w:rsidRDefault="00020C39" w:rsidP="0002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«Трудное поведение. Что делать?»</w:t>
      </w:r>
    </w:p>
    <w:p w:rsidR="00FC3FC7" w:rsidRPr="00FC3FC7" w:rsidRDefault="00FC3FC7" w:rsidP="0002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C7" w:rsidRPr="00FC3FC7" w:rsidRDefault="00FC3FC7" w:rsidP="0002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слушались, нарушали правила, дрались, портили вещи, не хотели учиться, ленились, врали, ныли, объедались сладким и </w:t>
      </w:r>
      <w:proofErr w:type="gramStart"/>
      <w:r w:rsidRPr="00F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хамили</w:t>
      </w:r>
      <w:proofErr w:type="gramEnd"/>
      <w:r w:rsidRPr="00F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всегда, сколько стоит этот мир.</w:t>
      </w:r>
    </w:p>
    <w:p w:rsidR="00FC3FC7" w:rsidRPr="00FC3FC7" w:rsidRDefault="00FC3FC7" w:rsidP="0002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к примеру, излияния родителя из древнего-</w:t>
      </w:r>
      <w:proofErr w:type="spellStart"/>
      <w:r w:rsidRPr="00F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предревнего</w:t>
      </w:r>
      <w:proofErr w:type="spellEnd"/>
      <w:r w:rsidRPr="00F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Египта: «Дети больше не слушаются своих родителей. Видимо, конец мира уже не очень далек…». Чувствуете родственную душу? Не мы первые, не мы последние.</w:t>
      </w:r>
    </w:p>
    <w:p w:rsidR="00FC3FC7" w:rsidRPr="00FC3FC7" w:rsidRDefault="00FC3FC7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FC7">
        <w:rPr>
          <w:rFonts w:ascii="Times New Roman" w:hAnsi="Times New Roman" w:cs="Times New Roman"/>
          <w:sz w:val="28"/>
          <w:szCs w:val="28"/>
        </w:rPr>
        <w:t>Мы сегодня поговорим с вами о том, что нам мешает в отношениях с ребенком, а ему мешает вести себя лучше.</w:t>
      </w:r>
    </w:p>
    <w:p w:rsidR="00FC3FC7" w:rsidRPr="00FC3FC7" w:rsidRDefault="00FC3FC7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FC7">
        <w:rPr>
          <w:rFonts w:ascii="Times New Roman" w:hAnsi="Times New Roman" w:cs="Times New Roman"/>
          <w:sz w:val="28"/>
          <w:szCs w:val="28"/>
        </w:rPr>
        <w:t>Для этого нам понадобится разговор о том, как связаны поведение, в том числе самое ужасное, и ваши отношения.</w:t>
      </w:r>
    </w:p>
    <w:p w:rsidR="00FC3FC7" w:rsidRPr="00FC3FC7" w:rsidRDefault="00FC3FC7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FC7">
        <w:rPr>
          <w:rFonts w:ascii="Times New Roman" w:hAnsi="Times New Roman" w:cs="Times New Roman"/>
          <w:sz w:val="28"/>
          <w:szCs w:val="28"/>
        </w:rPr>
        <w:t>Поразительно, как часто мы говорим о проблемах с детьми в терминах войн</w:t>
      </w:r>
      <w:r>
        <w:rPr>
          <w:rFonts w:ascii="Times New Roman" w:hAnsi="Times New Roman" w:cs="Times New Roman"/>
          <w:sz w:val="28"/>
          <w:szCs w:val="28"/>
        </w:rPr>
        <w:t>ы: «Как нам с этим бороться?»,</w:t>
      </w:r>
      <w:r w:rsidRPr="00FC3FC7">
        <w:rPr>
          <w:rFonts w:ascii="Times New Roman" w:hAnsi="Times New Roman" w:cs="Times New Roman"/>
          <w:sz w:val="28"/>
          <w:szCs w:val="28"/>
        </w:rPr>
        <w:t xml:space="preserve"> «Я не могу с ним справиться». Словно ребенок – противник в схватке и вопрос, кто кого одолеет.</w:t>
      </w:r>
    </w:p>
    <w:p w:rsidR="00FC3FC7" w:rsidRPr="00FC3FC7" w:rsidRDefault="00FC3FC7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FC7">
        <w:rPr>
          <w:rFonts w:ascii="Times New Roman" w:hAnsi="Times New Roman" w:cs="Times New Roman"/>
          <w:sz w:val="28"/>
          <w:szCs w:val="28"/>
        </w:rPr>
        <w:t xml:space="preserve">Вокруг тоже слышится: «Надо с ним </w:t>
      </w:r>
      <w:proofErr w:type="spellStart"/>
      <w:proofErr w:type="gramStart"/>
      <w:r w:rsidRPr="00FC3FC7">
        <w:rPr>
          <w:rFonts w:ascii="Times New Roman" w:hAnsi="Times New Roman" w:cs="Times New Roman"/>
          <w:sz w:val="28"/>
          <w:szCs w:val="28"/>
        </w:rPr>
        <w:t>построже</w:t>
      </w:r>
      <w:proofErr w:type="spellEnd"/>
      <w:proofErr w:type="gramEnd"/>
      <w:r w:rsidRPr="00FC3FC7">
        <w:rPr>
          <w:rFonts w:ascii="Times New Roman" w:hAnsi="Times New Roman" w:cs="Times New Roman"/>
          <w:sz w:val="28"/>
          <w:szCs w:val="28"/>
        </w:rPr>
        <w:t>. Вы его избаловали. Не надо потакать. Смотрите, привыкнет – на голову сядет.</w:t>
      </w:r>
    </w:p>
    <w:p w:rsidR="00FC3FC7" w:rsidRDefault="00FC3FC7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слышим противоположное мнение</w:t>
      </w:r>
      <w:r w:rsidRPr="00FC3FC7">
        <w:rPr>
          <w:rFonts w:ascii="Times New Roman" w:hAnsi="Times New Roman" w:cs="Times New Roman"/>
          <w:sz w:val="28"/>
          <w:szCs w:val="28"/>
        </w:rPr>
        <w:t>: «Не говорите так – это травма на всю жизнь. Не делайте этого – вырастет неврастеник-наркоман-неудачник». Ребенок здесь похож на минное поле, один неверный шаг – и все погибло.</w:t>
      </w:r>
      <w:r w:rsidR="00B47CBE">
        <w:rPr>
          <w:rFonts w:ascii="Times New Roman" w:hAnsi="Times New Roman" w:cs="Times New Roman"/>
          <w:sz w:val="28"/>
          <w:szCs w:val="28"/>
        </w:rPr>
        <w:t xml:space="preserve"> </w:t>
      </w:r>
      <w:r w:rsidR="00B47CBE" w:rsidRPr="00B47CBE">
        <w:rPr>
          <w:rFonts w:ascii="Times New Roman" w:hAnsi="Times New Roman" w:cs="Times New Roman"/>
          <w:b/>
          <w:sz w:val="28"/>
          <w:szCs w:val="28"/>
        </w:rPr>
        <w:t>(Слайд №1)</w:t>
      </w:r>
    </w:p>
    <w:p w:rsidR="00216A95" w:rsidRDefault="00216A95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A95">
        <w:rPr>
          <w:rFonts w:ascii="Times New Roman" w:hAnsi="Times New Roman" w:cs="Times New Roman"/>
          <w:sz w:val="28"/>
          <w:szCs w:val="28"/>
        </w:rPr>
        <w:t>Все, о чем мы будем говорить дальше, так или иначе вытекает из одного простого факта: человеческий детеныш рождается на свет очень незрелым.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A95">
        <w:rPr>
          <w:rFonts w:ascii="Times New Roman" w:hAnsi="Times New Roman" w:cs="Times New Roman"/>
          <w:sz w:val="28"/>
          <w:szCs w:val="28"/>
        </w:rPr>
        <w:t xml:space="preserve">Родившись очень незрелым, ребенок нуждается в том, чтобы все первое время его жизни рядом находился взрослый, и не просто абы какой, а тот, </w:t>
      </w:r>
      <w:r>
        <w:rPr>
          <w:rFonts w:ascii="Times New Roman" w:hAnsi="Times New Roman" w:cs="Times New Roman"/>
          <w:sz w:val="28"/>
          <w:szCs w:val="28"/>
        </w:rPr>
        <w:t>кто проявляет чуткое поведение по отношению к нему.</w:t>
      </w:r>
    </w:p>
    <w:p w:rsidR="00B47CBE" w:rsidRPr="00FC3FC7" w:rsidRDefault="00B47CBE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Чуткое поведение родителей характеризуется в первую очередь </w:t>
      </w:r>
      <w:r w:rsidR="00BA18E1">
        <w:rPr>
          <w:rFonts w:ascii="Times New Roman" w:hAnsi="Times New Roman" w:cs="Times New Roman"/>
          <w:sz w:val="28"/>
          <w:szCs w:val="28"/>
        </w:rPr>
        <w:t>тем, что они очень внимательно прислушиваются к «языку» детей и задумываются о том, насколько точно им удается интерпретировать поведение ребенка. Младенцы могут плакать от голода или жажды, от скуки или страха, от боли или неприятных ощущений, вызванных тем, что их долго не переодевали и т.д.</w:t>
      </w:r>
      <w:r w:rsidR="00653005">
        <w:rPr>
          <w:rFonts w:ascii="Times New Roman" w:hAnsi="Times New Roman" w:cs="Times New Roman"/>
          <w:sz w:val="28"/>
          <w:szCs w:val="28"/>
        </w:rPr>
        <w:t xml:space="preserve"> Проявление родительской чуткости выражается в том, что мать или отец стараются терпеливо перебирать всевозможные причины беспокойства ребенка до тех пор, пока не найдут верного и позитивного решения. </w:t>
      </w:r>
      <w:r w:rsidR="002F0526">
        <w:rPr>
          <w:rFonts w:ascii="Times New Roman" w:hAnsi="Times New Roman" w:cs="Times New Roman"/>
          <w:sz w:val="28"/>
          <w:szCs w:val="28"/>
        </w:rPr>
        <w:t>Плачущего от голода ребенка следует покормить, если он плачет от недомогания, например при прорезывании зубов,- необходимо утешить; если же ему скучно – следует предложить что-то интересное и поиграть с ним. Бывает, что родители в большинстве случаев стараются накормить ребенка, особенно не разбираясь в тонкостях, отличающих характер одного плача от другого. Поскольку сосание приносит успокоение само по себе, вне зависимости от причины плача, родители думают, что нашли подходящее решение.</w:t>
      </w:r>
      <w:r w:rsidR="005C2591">
        <w:rPr>
          <w:rFonts w:ascii="Times New Roman" w:hAnsi="Times New Roman" w:cs="Times New Roman"/>
          <w:sz w:val="28"/>
          <w:szCs w:val="28"/>
        </w:rPr>
        <w:t xml:space="preserve"> </w:t>
      </w:r>
      <w:r w:rsidR="002F22AD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5C2591">
        <w:rPr>
          <w:rFonts w:ascii="Times New Roman" w:hAnsi="Times New Roman" w:cs="Times New Roman"/>
          <w:sz w:val="28"/>
          <w:szCs w:val="28"/>
        </w:rPr>
        <w:t>постепенно учится тому, что с помощью еды он может себя кое-как успокоить.</w:t>
      </w:r>
      <w:r w:rsidR="004B6662">
        <w:rPr>
          <w:rFonts w:ascii="Times New Roman" w:hAnsi="Times New Roman" w:cs="Times New Roman"/>
          <w:sz w:val="28"/>
          <w:szCs w:val="28"/>
        </w:rPr>
        <w:t xml:space="preserve"> И потом, вырастая, человек старается снять напряжение с помощью еды, не учитывая причин, его вызывающих.</w:t>
      </w:r>
    </w:p>
    <w:p w:rsidR="00FC3FC7" w:rsidRPr="00FC3FC7" w:rsidRDefault="003828E4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чуткой заботе взрослого, между ним и ребенком формируется прочная эмоциональная связь, которая называется привязанность. Взрослый защищает и заботится, а ребенок доверяет и ищет помощи. </w:t>
      </w:r>
      <w:r w:rsidRPr="00B47CBE">
        <w:rPr>
          <w:rFonts w:ascii="Times New Roman" w:hAnsi="Times New Roman" w:cs="Times New Roman"/>
          <w:b/>
          <w:sz w:val="28"/>
          <w:szCs w:val="28"/>
        </w:rPr>
        <w:t>(Слайд №1)</w:t>
      </w:r>
    </w:p>
    <w:p w:rsidR="00FC3FC7" w:rsidRDefault="00E13BD1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Основатель теории привязанности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Боулби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36AA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020C39">
        <w:rPr>
          <w:rFonts w:ascii="Times New Roman" w:hAnsi="Times New Roman" w:cs="Times New Roman"/>
          <w:sz w:val="28"/>
          <w:szCs w:val="28"/>
        </w:rPr>
        <w:t xml:space="preserve">следующий </w:t>
      </w:r>
      <w:proofErr w:type="gramStart"/>
      <w:r w:rsidR="005136AA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5136AA">
        <w:rPr>
          <w:rFonts w:ascii="Times New Roman" w:hAnsi="Times New Roman" w:cs="Times New Roman"/>
          <w:sz w:val="28"/>
          <w:szCs w:val="28"/>
        </w:rPr>
        <w:t xml:space="preserve"> и предлагаю его обсудить.</w:t>
      </w:r>
      <w:r w:rsidR="005136AA" w:rsidRPr="00513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6AA" w:rsidRPr="00B47CBE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5136AA">
        <w:rPr>
          <w:rFonts w:ascii="Times New Roman" w:hAnsi="Times New Roman" w:cs="Times New Roman"/>
          <w:b/>
          <w:sz w:val="28"/>
          <w:szCs w:val="28"/>
        </w:rPr>
        <w:t>2</w:t>
      </w:r>
      <w:r w:rsidR="005136AA" w:rsidRPr="00B47CBE">
        <w:rPr>
          <w:rFonts w:ascii="Times New Roman" w:hAnsi="Times New Roman" w:cs="Times New Roman"/>
          <w:b/>
          <w:sz w:val="28"/>
          <w:szCs w:val="28"/>
        </w:rPr>
        <w:t>)</w:t>
      </w:r>
    </w:p>
    <w:p w:rsidR="009F2E0A" w:rsidRDefault="009F2E0A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0A">
        <w:rPr>
          <w:rFonts w:ascii="Times New Roman" w:hAnsi="Times New Roman" w:cs="Times New Roman"/>
          <w:sz w:val="28"/>
          <w:szCs w:val="28"/>
        </w:rPr>
        <w:t>Именно привязанность позволяет родителю достаточно легко отказывать себе в чем-то ради ребенка, преодолевать усталость и лень, когда нужно ему помочь. А ребенку помогает прилагать усилия, даже если трудно и страшно, чтобы услышать от родителя слова одобрения и увидеть искренний восторг в его глазах, когда ребенок сделал первые шаги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E0A" w:rsidRPr="009F2E0A" w:rsidRDefault="009F2E0A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0A">
        <w:rPr>
          <w:rFonts w:ascii="Times New Roman" w:hAnsi="Times New Roman" w:cs="Times New Roman"/>
          <w:sz w:val="28"/>
          <w:szCs w:val="28"/>
        </w:rPr>
        <w:t>Очень многое в поведении детей объясняется именно привязанностью или угрозой разрыва привязанности.</w:t>
      </w:r>
    </w:p>
    <w:p w:rsidR="009F2E0A" w:rsidRDefault="009F2E0A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E0A">
        <w:rPr>
          <w:rFonts w:ascii="Times New Roman" w:hAnsi="Times New Roman" w:cs="Times New Roman"/>
          <w:sz w:val="28"/>
          <w:szCs w:val="28"/>
        </w:rPr>
        <w:t>Вот самая обычная ситуация: вы ждете гостей.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E0A">
        <w:rPr>
          <w:rFonts w:ascii="Times New Roman" w:hAnsi="Times New Roman" w:cs="Times New Roman"/>
          <w:b/>
          <w:sz w:val="28"/>
          <w:szCs w:val="28"/>
        </w:rPr>
        <w:t>(Зачитывается слайд №3)</w:t>
      </w:r>
    </w:p>
    <w:p w:rsidR="009F2E0A" w:rsidRPr="009F2E0A" w:rsidRDefault="009F2E0A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0A">
        <w:rPr>
          <w:rFonts w:ascii="Times New Roman" w:hAnsi="Times New Roman" w:cs="Times New Roman"/>
          <w:sz w:val="28"/>
          <w:szCs w:val="28"/>
        </w:rPr>
        <w:t xml:space="preserve">Возможно, вам казалось, или вам говорили окружающие, что это все происходит потому, что ребенок избалованный, или невоспитанный, или вредничает, или </w:t>
      </w:r>
      <w:proofErr w:type="spellStart"/>
      <w:r w:rsidRPr="009F2E0A">
        <w:rPr>
          <w:rFonts w:ascii="Times New Roman" w:hAnsi="Times New Roman" w:cs="Times New Roman"/>
          <w:sz w:val="28"/>
          <w:szCs w:val="28"/>
        </w:rPr>
        <w:t>перевозбудился</w:t>
      </w:r>
      <w:proofErr w:type="spellEnd"/>
      <w:r w:rsidRPr="009F2E0A">
        <w:rPr>
          <w:rFonts w:ascii="Times New Roman" w:hAnsi="Times New Roman" w:cs="Times New Roman"/>
          <w:sz w:val="28"/>
          <w:szCs w:val="28"/>
        </w:rPr>
        <w:t>. На самом деле все проще и все серьезней. Ему просто жизненно нужна связь с вами. Вот и все. Если это понимать и уметь видеть то, как состояние ваших отношений влияет на состояние и поведение ребенка, очень многие случаи «плохого» поведения предстанут совсем в другом свете.</w:t>
      </w:r>
    </w:p>
    <w:p w:rsidR="009F2E0A" w:rsidRPr="009F2E0A" w:rsidRDefault="009F2E0A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0A">
        <w:rPr>
          <w:rFonts w:ascii="Times New Roman" w:hAnsi="Times New Roman" w:cs="Times New Roman"/>
          <w:sz w:val="28"/>
          <w:szCs w:val="28"/>
        </w:rPr>
        <w:t>Привязанность не очень подчиняется логике, объективным фактам, доводам рассудка. Она иррациональна, замешана на сильных чувствах, и у ребенка они особенно сильны. Давайте попробуем чуть подробнее рассмотреть, как это устроено.</w:t>
      </w:r>
    </w:p>
    <w:p w:rsidR="009F2E0A" w:rsidRPr="00D43CF8" w:rsidRDefault="00D43CF8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F8">
        <w:rPr>
          <w:rFonts w:ascii="Times New Roman" w:hAnsi="Times New Roman" w:cs="Times New Roman"/>
          <w:sz w:val="28"/>
          <w:szCs w:val="28"/>
        </w:rPr>
        <w:t xml:space="preserve">У нас – и у детей тоже – есть головной мозг (даже если нам иногда кажется, что </w:t>
      </w:r>
      <w:proofErr w:type="gramStart"/>
      <w:r w:rsidRPr="00D43CF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43CF8">
        <w:rPr>
          <w:rFonts w:ascii="Times New Roman" w:hAnsi="Times New Roman" w:cs="Times New Roman"/>
          <w:sz w:val="28"/>
          <w:szCs w:val="28"/>
        </w:rPr>
        <w:t xml:space="preserve">). Говоря очень упрощенно, он устроен как матрешка, то есть внутри внешнего мозга спрятан еще мозг внутренний. </w:t>
      </w:r>
      <w:proofErr w:type="gramStart"/>
      <w:r w:rsidRPr="00D43CF8">
        <w:rPr>
          <w:rFonts w:ascii="Times New Roman" w:hAnsi="Times New Roman" w:cs="Times New Roman"/>
          <w:sz w:val="28"/>
          <w:szCs w:val="28"/>
        </w:rPr>
        <w:t>Внешний, или кортикальный, мозг – это те самые «извилины», «серое вещество» – то, что мы обычно и называем собственно «мозгами», в смысле «способностью соображать».</w:t>
      </w:r>
      <w:proofErr w:type="gramEnd"/>
      <w:r w:rsidR="00CD75D4" w:rsidRPr="00CD75D4">
        <w:rPr>
          <w:rFonts w:ascii="Times New Roman" w:hAnsi="Times New Roman" w:cs="Times New Roman"/>
          <w:b/>
          <w:sz w:val="28"/>
          <w:szCs w:val="28"/>
        </w:rPr>
        <w:t xml:space="preserve"> (Слайд №4)</w:t>
      </w:r>
    </w:p>
    <w:p w:rsidR="00D43CF8" w:rsidRPr="00CD75D4" w:rsidRDefault="00D43CF8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F8">
        <w:rPr>
          <w:rFonts w:ascii="Times New Roman" w:hAnsi="Times New Roman" w:cs="Times New Roman"/>
          <w:sz w:val="28"/>
          <w:szCs w:val="28"/>
        </w:rPr>
        <w:t xml:space="preserve">Под этим верхним, «разумным», мозгом есть мозг внутренний, </w:t>
      </w:r>
      <w:proofErr w:type="spellStart"/>
      <w:r w:rsidRPr="00D43CF8">
        <w:rPr>
          <w:rFonts w:ascii="Times New Roman" w:hAnsi="Times New Roman" w:cs="Times New Roman"/>
          <w:sz w:val="28"/>
          <w:szCs w:val="28"/>
        </w:rPr>
        <w:t>лимбическая</w:t>
      </w:r>
      <w:proofErr w:type="spellEnd"/>
      <w:r w:rsidRPr="00D43CF8">
        <w:rPr>
          <w:rFonts w:ascii="Times New Roman" w:hAnsi="Times New Roman" w:cs="Times New Roman"/>
          <w:sz w:val="28"/>
          <w:szCs w:val="28"/>
        </w:rPr>
        <w:t xml:space="preserve"> система, иногда его называют еще эмоциональным мозгом.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CF8">
        <w:rPr>
          <w:rFonts w:ascii="Times New Roman" w:hAnsi="Times New Roman" w:cs="Times New Roman"/>
          <w:sz w:val="28"/>
          <w:szCs w:val="28"/>
        </w:rPr>
        <w:t xml:space="preserve">Внутренний мозг отвечает за наши витальные, то есть жизненно важные потребности – безопасность, базовые нужды (голод, жажда и др.), влечение к противоположному полу, привязанность. Но возможности внешнего мозга влиять на </w:t>
      </w:r>
      <w:proofErr w:type="gramStart"/>
      <w:r w:rsidRPr="00D43CF8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D43CF8">
        <w:rPr>
          <w:rFonts w:ascii="Times New Roman" w:hAnsi="Times New Roman" w:cs="Times New Roman"/>
          <w:sz w:val="28"/>
          <w:szCs w:val="28"/>
        </w:rPr>
        <w:t xml:space="preserve"> ограничены.</w:t>
      </w:r>
      <w:r w:rsidRPr="00CD7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F8" w:rsidRPr="00CD75D4" w:rsidRDefault="00CD75D4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CD75D4">
        <w:rPr>
          <w:rFonts w:ascii="Times New Roman" w:hAnsi="Times New Roman" w:cs="Times New Roman"/>
          <w:sz w:val="28"/>
          <w:szCs w:val="28"/>
        </w:rPr>
        <w:t>лимбическая</w:t>
      </w:r>
      <w:proofErr w:type="spellEnd"/>
      <w:r w:rsidRPr="00CD75D4">
        <w:rPr>
          <w:rFonts w:ascii="Times New Roman" w:hAnsi="Times New Roman" w:cs="Times New Roman"/>
          <w:sz w:val="28"/>
          <w:szCs w:val="28"/>
        </w:rPr>
        <w:t xml:space="preserve"> система расценила какую-то ситуацию как тревожную, угрожающую жизни или жизненно важным отношениям, в ней включается сигнал тревоги, эмоциональная «сирена». По нервам разносится сигнал: «Боевая тревога! Свистать всех наверх! Срочно предпринять меры по ликвидации угрозы!»</w:t>
      </w:r>
    </w:p>
    <w:p w:rsidR="00CD75D4" w:rsidRPr="00CD75D4" w:rsidRDefault="00CD75D4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Причем объективность угрозы тут – дело второстепенное. Если ребенок боится Бабы-яги под кроватью, не помогает ему просто объяснить, что там никого нет, да и посветить фонариком тоже не помогает. Для его внешнего мозга, конечно, все ясно: под кроватью пусто. А его эмоциональному мозгу страшно, и все тут. А не страшно, только когда мама рядом. </w:t>
      </w:r>
    </w:p>
    <w:p w:rsidR="00CD75D4" w:rsidRPr="00D43CF8" w:rsidRDefault="008545D9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следующий слайд и обсудим </w:t>
      </w:r>
      <w:r w:rsidRPr="00E80311">
        <w:rPr>
          <w:rFonts w:ascii="Times New Roman" w:hAnsi="Times New Roman" w:cs="Times New Roman"/>
          <w:b/>
          <w:sz w:val="28"/>
          <w:szCs w:val="28"/>
        </w:rPr>
        <w:t>(Слайд №5)</w:t>
      </w:r>
    </w:p>
    <w:p w:rsidR="00D74CAA" w:rsidRPr="009F2E0A" w:rsidRDefault="00D74CAA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11">
        <w:rPr>
          <w:rFonts w:ascii="Times New Roman" w:hAnsi="Times New Roman" w:cs="Times New Roman"/>
          <w:sz w:val="28"/>
          <w:szCs w:val="28"/>
        </w:rPr>
        <w:t>Да, дети часто расстраивают и злят нас своим поведением. Но важно не попадаться в ловушку «борьбы» с самим ребенком.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311">
        <w:rPr>
          <w:rFonts w:ascii="Times New Roman" w:hAnsi="Times New Roman" w:cs="Times New Roman"/>
          <w:b/>
          <w:sz w:val="28"/>
          <w:szCs w:val="28"/>
        </w:rPr>
        <w:t>(Слайд №6)</w:t>
      </w:r>
    </w:p>
    <w:p w:rsidR="009F2E0A" w:rsidRPr="00E80311" w:rsidRDefault="003150CF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трудное поведение? Трудное поведение – поведение </w:t>
      </w:r>
      <w:proofErr w:type="gramStart"/>
      <w:r w:rsidR="00197E11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19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которым нам, взрослым трудно</w:t>
      </w:r>
      <w:r w:rsidR="00197E11">
        <w:rPr>
          <w:rFonts w:ascii="Times New Roman" w:hAnsi="Times New Roman" w:cs="Times New Roman"/>
          <w:sz w:val="28"/>
          <w:szCs w:val="28"/>
        </w:rPr>
        <w:t xml:space="preserve">. А что ему нужно, как вы думаете? </w:t>
      </w:r>
      <w:r w:rsidR="00E80311">
        <w:rPr>
          <w:rFonts w:ascii="Times New Roman" w:hAnsi="Times New Roman" w:cs="Times New Roman"/>
          <w:sz w:val="28"/>
          <w:szCs w:val="28"/>
        </w:rPr>
        <w:t xml:space="preserve">Чтобы это узнать, посмотрим </w:t>
      </w:r>
      <w:r w:rsidR="00E80311" w:rsidRPr="00E80311">
        <w:rPr>
          <w:rFonts w:ascii="Times New Roman" w:hAnsi="Times New Roman" w:cs="Times New Roman"/>
          <w:b/>
          <w:sz w:val="28"/>
          <w:szCs w:val="28"/>
        </w:rPr>
        <w:t>(Слайд №7).</w:t>
      </w:r>
    </w:p>
    <w:p w:rsidR="00E80311" w:rsidRPr="00E80311" w:rsidRDefault="00E80311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11">
        <w:rPr>
          <w:rFonts w:ascii="Times New Roman" w:hAnsi="Times New Roman" w:cs="Times New Roman"/>
          <w:sz w:val="28"/>
          <w:szCs w:val="28"/>
        </w:rPr>
        <w:lastRenderedPageBreak/>
        <w:t xml:space="preserve">А теперь о самом главном. </w:t>
      </w:r>
      <w:r w:rsidR="002A6173" w:rsidRPr="002A6173">
        <w:rPr>
          <w:rFonts w:ascii="Times New Roman" w:hAnsi="Times New Roman" w:cs="Times New Roman"/>
          <w:b/>
          <w:sz w:val="28"/>
          <w:szCs w:val="28"/>
        </w:rPr>
        <w:t>(Слайд №8)</w:t>
      </w:r>
      <w:r w:rsidRPr="00E80311">
        <w:rPr>
          <w:rFonts w:ascii="Times New Roman" w:hAnsi="Times New Roman" w:cs="Times New Roman"/>
          <w:sz w:val="28"/>
          <w:szCs w:val="28"/>
        </w:rPr>
        <w:t xml:space="preserve">У родителя-то тоже есть </w:t>
      </w:r>
      <w:proofErr w:type="spellStart"/>
      <w:r w:rsidRPr="00E80311">
        <w:rPr>
          <w:rFonts w:ascii="Times New Roman" w:hAnsi="Times New Roman" w:cs="Times New Roman"/>
          <w:sz w:val="28"/>
          <w:szCs w:val="28"/>
        </w:rPr>
        <w:t>лимбическая</w:t>
      </w:r>
      <w:proofErr w:type="spellEnd"/>
      <w:r w:rsidRPr="00E80311">
        <w:rPr>
          <w:rFonts w:ascii="Times New Roman" w:hAnsi="Times New Roman" w:cs="Times New Roman"/>
          <w:sz w:val="28"/>
          <w:szCs w:val="28"/>
        </w:rPr>
        <w:t xml:space="preserve"> система. Именно там – второй конец привязанности, именно ее состояние важно ребенку гораздо больше, чем родительские слова. Эмоциональный мозг ребенка находится с эмоциональным мозгом родителя в почти телепатической связи, он считывает состояние «своего» взрослого бессознательно, минуя разум, и мгновенно заряжается теми же чувствами.</w:t>
      </w:r>
    </w:p>
    <w:p w:rsidR="00E80311" w:rsidRDefault="00E80311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11">
        <w:rPr>
          <w:rFonts w:ascii="Times New Roman" w:hAnsi="Times New Roman" w:cs="Times New Roman"/>
          <w:sz w:val="28"/>
          <w:szCs w:val="28"/>
        </w:rPr>
        <w:t xml:space="preserve">Пока вам плохо, он </w:t>
      </w:r>
      <w:proofErr w:type="gramStart"/>
      <w:r w:rsidRPr="00E80311">
        <w:rPr>
          <w:rFonts w:ascii="Times New Roman" w:hAnsi="Times New Roman" w:cs="Times New Roman"/>
          <w:sz w:val="28"/>
          <w:szCs w:val="28"/>
        </w:rPr>
        <w:t>будет несчастен и</w:t>
      </w:r>
      <w:proofErr w:type="gramEnd"/>
      <w:r w:rsidRPr="00E80311">
        <w:rPr>
          <w:rFonts w:ascii="Times New Roman" w:hAnsi="Times New Roman" w:cs="Times New Roman"/>
          <w:sz w:val="28"/>
          <w:szCs w:val="28"/>
        </w:rPr>
        <w:t xml:space="preserve"> не будет нормально развиваться. Вкладывать в такой ситуации время и силы в него, пытаться улучшить его поведение – бесполезно. Отдайте себе отчет, что сейчас вы – самое слабое и самое при этом ценное звено. Все, что вы сейчас вложите в себя – время, деньги, силы, – все пойдет </w:t>
      </w:r>
      <w:proofErr w:type="gramStart"/>
      <w:r w:rsidRPr="00E80311">
        <w:rPr>
          <w:rFonts w:ascii="Times New Roman" w:hAnsi="Times New Roman" w:cs="Times New Roman"/>
          <w:sz w:val="28"/>
          <w:szCs w:val="28"/>
        </w:rPr>
        <w:t>в прок</w:t>
      </w:r>
      <w:proofErr w:type="gramEnd"/>
      <w:r w:rsidRPr="00E80311">
        <w:rPr>
          <w:rFonts w:ascii="Times New Roman" w:hAnsi="Times New Roman" w:cs="Times New Roman"/>
          <w:sz w:val="28"/>
          <w:szCs w:val="28"/>
        </w:rPr>
        <w:t xml:space="preserve"> вашим детям.</w:t>
      </w:r>
    </w:p>
    <w:p w:rsidR="003260DD" w:rsidRDefault="00AE60B1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3260DD" w:rsidRPr="00326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увидели</w:t>
      </w:r>
      <w:r w:rsidR="003260DD" w:rsidRPr="003260DD">
        <w:rPr>
          <w:rFonts w:ascii="Times New Roman" w:hAnsi="Times New Roman" w:cs="Times New Roman"/>
          <w:sz w:val="28"/>
          <w:szCs w:val="28"/>
        </w:rPr>
        <w:t>, отношения первичны, а поведение сплошь и рядом – только их следствие. Очень часто оказывается, что именно какой-то разлад в отношениях заставляет ребенка вести себя не лучшим образом, а вас раздражаться и отчаиваться. И наоборот, стоит наладить связь между вами, вернуть отношениям тепло и надежность – и волшебным образом, само по себе, улучшается поведение.</w:t>
      </w:r>
      <w:r w:rsidR="00A86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48" w:rsidRPr="00A86548" w:rsidRDefault="002F22AD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6548" w:rsidRPr="00A86548">
        <w:rPr>
          <w:rFonts w:ascii="Times New Roman" w:hAnsi="Times New Roman" w:cs="Times New Roman"/>
          <w:sz w:val="28"/>
          <w:szCs w:val="28"/>
        </w:rPr>
        <w:t>ава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86548" w:rsidRPr="00A865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86548" w:rsidRPr="00A86548">
        <w:rPr>
          <w:rFonts w:ascii="Times New Roman" w:hAnsi="Times New Roman" w:cs="Times New Roman"/>
          <w:sz w:val="28"/>
          <w:szCs w:val="28"/>
        </w:rPr>
        <w:t>ребенку больше защиты и заботы, вспомнит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6548" w:rsidRPr="00A86548">
        <w:rPr>
          <w:rFonts w:ascii="Times New Roman" w:hAnsi="Times New Roman" w:cs="Times New Roman"/>
          <w:sz w:val="28"/>
          <w:szCs w:val="28"/>
        </w:rPr>
        <w:t>, что вы его любите, само это состояние верн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6548" w:rsidRPr="00A865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6548" w:rsidRPr="00A86548">
        <w:rPr>
          <w:rFonts w:ascii="Times New Roman" w:hAnsi="Times New Roman" w:cs="Times New Roman"/>
          <w:sz w:val="28"/>
          <w:szCs w:val="28"/>
        </w:rPr>
        <w:t xml:space="preserve"> себе, и поведение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86548" w:rsidRPr="00A86548">
        <w:rPr>
          <w:rFonts w:ascii="Times New Roman" w:hAnsi="Times New Roman" w:cs="Times New Roman"/>
          <w:sz w:val="28"/>
          <w:szCs w:val="28"/>
        </w:rPr>
        <w:t xml:space="preserve"> сказочным образом нач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A86548" w:rsidRPr="00A86548">
        <w:rPr>
          <w:rFonts w:ascii="Times New Roman" w:hAnsi="Times New Roman" w:cs="Times New Roman"/>
          <w:sz w:val="28"/>
          <w:szCs w:val="28"/>
        </w:rPr>
        <w:t xml:space="preserve"> меняться к лучшему.</w:t>
      </w:r>
    </w:p>
    <w:p w:rsidR="00A86548" w:rsidRDefault="00A86548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D61" w:rsidRDefault="00656D61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56D61" w:rsidRDefault="00656D61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Петрановская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 ребенком трудно. Москва: АСТ, 2015</w:t>
      </w:r>
    </w:p>
    <w:p w:rsidR="00656D61" w:rsidRDefault="00656D61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Петрановская Л.В. Тайная опора: привязанность в жизни ребенка. Москва: АСТ, 2015</w:t>
      </w:r>
    </w:p>
    <w:p w:rsidR="00656D61" w:rsidRDefault="00656D61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Теория привязанности и воспитания счастливых людей. М.: Теревинф,2014</w:t>
      </w:r>
    </w:p>
    <w:p w:rsidR="00656D61" w:rsidRDefault="00656D61" w:rsidP="00020C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p w:rsidR="00656D61" w:rsidRDefault="00656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0C39" w:rsidRDefault="00020C39" w:rsidP="00020C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№1</w:t>
      </w:r>
    </w:p>
    <w:p w:rsidR="00020C39" w:rsidRDefault="00020C39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232C2">
            <wp:extent cx="5629275" cy="422176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93" cy="422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0F1" w:rsidRDefault="00F560F1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0F1" w:rsidRDefault="00F560F1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0F1" w:rsidRDefault="00F560F1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0F1" w:rsidRDefault="00F560F1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0F1" w:rsidRDefault="00F560F1" w:rsidP="00F560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</w:t>
      </w:r>
    </w:p>
    <w:p w:rsidR="00F560F1" w:rsidRDefault="00F560F1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F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345EAFA" wp14:editId="2C1056D4">
            <wp:extent cx="5391150" cy="40433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0477" cy="40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E2" w:rsidRDefault="002B04E2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4E2" w:rsidRDefault="002B04E2" w:rsidP="002B04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</w:t>
      </w:r>
    </w:p>
    <w:p w:rsidR="002B04E2" w:rsidRDefault="002B04E2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E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E5AAE7" wp14:editId="35DA4479">
            <wp:extent cx="5391150" cy="40433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0477" cy="40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E2" w:rsidRDefault="002B04E2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4E2" w:rsidRDefault="002B04E2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4E2" w:rsidRDefault="002B04E2" w:rsidP="002B04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</w:t>
      </w:r>
    </w:p>
    <w:p w:rsidR="002B04E2" w:rsidRDefault="002B04E2" w:rsidP="0002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E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F52E560" wp14:editId="449D5CD8">
            <wp:extent cx="5514975" cy="41362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287" cy="413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EF" w:rsidRDefault="002B4FEF" w:rsidP="002B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</w:t>
      </w:r>
    </w:p>
    <w:p w:rsidR="002B4FEF" w:rsidRDefault="002B4FEF" w:rsidP="002B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4FE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14F0262" wp14:editId="59EA9341">
            <wp:extent cx="5572125" cy="41790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1430" cy="417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EF" w:rsidRDefault="002B4FEF" w:rsidP="002B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4FEF" w:rsidRDefault="002B4FEF" w:rsidP="002B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4FEF" w:rsidRDefault="002B4FEF" w:rsidP="002B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№6</w:t>
      </w:r>
    </w:p>
    <w:p w:rsidR="002B4FEF" w:rsidRDefault="002B4FEF" w:rsidP="002B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4FEF" w:rsidRDefault="002B4FEF" w:rsidP="002B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4FE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543FCCD" wp14:editId="5C461EFC">
            <wp:extent cx="5867400" cy="4400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6668" cy="44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FEF" w:rsidRDefault="002B4FEF" w:rsidP="002B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4FEF" w:rsidRDefault="002B4FEF" w:rsidP="002B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B4FEF" w:rsidRDefault="002B4FEF" w:rsidP="002B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4FEF" w:rsidRDefault="002B4FEF" w:rsidP="002B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4FE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42F963" wp14:editId="7B6629F8">
            <wp:extent cx="4775200" cy="3581399"/>
            <wp:effectExtent l="0" t="0" r="635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4604" cy="3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173" w:rsidRDefault="002A6173" w:rsidP="002B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6D61" w:rsidRDefault="00656D61" w:rsidP="002A61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6173" w:rsidRDefault="002A6173" w:rsidP="002A61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№8</w:t>
      </w:r>
    </w:p>
    <w:p w:rsidR="002A6173" w:rsidRDefault="002A6173" w:rsidP="002A61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6173" w:rsidRDefault="002A6173" w:rsidP="002A61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Start w:id="1" w:name="_MON_1563736564"/>
    <w:bookmarkEnd w:id="1"/>
    <w:p w:rsidR="002A6173" w:rsidRPr="002A6173" w:rsidRDefault="002A6173" w:rsidP="002A6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7091" w:dyaOrig="5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5pt;height:365.6pt" o:ole="">
            <v:imagedata r:id="rId13" o:title=""/>
          </v:shape>
          <o:OLEObject Type="Embed" ProgID="PowerPoint.Show.8" ShapeID="_x0000_i1025" DrawAspect="Content" ObjectID="_1563737951" r:id="rId14"/>
        </w:object>
      </w:r>
    </w:p>
    <w:p w:rsidR="002A6173" w:rsidRPr="002A6173" w:rsidRDefault="002A6173" w:rsidP="002A6173">
      <w:pPr>
        <w:rPr>
          <w:rFonts w:ascii="Times New Roman" w:hAnsi="Times New Roman" w:cs="Times New Roman"/>
          <w:sz w:val="28"/>
          <w:szCs w:val="28"/>
        </w:rPr>
      </w:pPr>
    </w:p>
    <w:p w:rsidR="002A6173" w:rsidRDefault="002A6173" w:rsidP="002A6173">
      <w:pPr>
        <w:rPr>
          <w:rFonts w:ascii="Times New Roman" w:hAnsi="Times New Roman" w:cs="Times New Roman"/>
          <w:sz w:val="28"/>
          <w:szCs w:val="28"/>
        </w:rPr>
      </w:pPr>
    </w:p>
    <w:p w:rsidR="002A6173" w:rsidRPr="002A6173" w:rsidRDefault="002A6173" w:rsidP="002A6173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A6173" w:rsidRPr="002A6173" w:rsidSect="00FC3FC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C7"/>
    <w:rsid w:val="00020C39"/>
    <w:rsid w:val="00197E11"/>
    <w:rsid w:val="001C15B6"/>
    <w:rsid w:val="00216A95"/>
    <w:rsid w:val="002A6173"/>
    <w:rsid w:val="002B04E2"/>
    <w:rsid w:val="002B4FEF"/>
    <w:rsid w:val="002F0526"/>
    <w:rsid w:val="002F22AD"/>
    <w:rsid w:val="003150CF"/>
    <w:rsid w:val="003260DD"/>
    <w:rsid w:val="003828E4"/>
    <w:rsid w:val="004A5549"/>
    <w:rsid w:val="004B6662"/>
    <w:rsid w:val="005136AA"/>
    <w:rsid w:val="005C2591"/>
    <w:rsid w:val="005D25FD"/>
    <w:rsid w:val="00653005"/>
    <w:rsid w:val="00656D61"/>
    <w:rsid w:val="007A4CF4"/>
    <w:rsid w:val="008545D9"/>
    <w:rsid w:val="009F2E0A"/>
    <w:rsid w:val="00A86548"/>
    <w:rsid w:val="00AE60B1"/>
    <w:rsid w:val="00B47CBE"/>
    <w:rsid w:val="00BA18E1"/>
    <w:rsid w:val="00BA47F3"/>
    <w:rsid w:val="00CD7399"/>
    <w:rsid w:val="00CD75D4"/>
    <w:rsid w:val="00D43CF8"/>
    <w:rsid w:val="00D74CAA"/>
    <w:rsid w:val="00E13BD1"/>
    <w:rsid w:val="00E80311"/>
    <w:rsid w:val="00F560F1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6DDA5A-FC3B-4344-9F13-0B1433A3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2017-08-07T18:45:00Z</dcterms:created>
  <dcterms:modified xsi:type="dcterms:W3CDTF">2017-08-08T18:53:00Z</dcterms:modified>
</cp:coreProperties>
</file>