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60" w:rsidRPr="00B520B4" w:rsidRDefault="00B520B4" w:rsidP="00B520B4">
      <w:pPr>
        <w:jc w:val="center"/>
        <w:rPr>
          <w:b/>
          <w:sz w:val="40"/>
          <w:szCs w:val="40"/>
        </w:rPr>
      </w:pPr>
      <w:r w:rsidRPr="00B520B4">
        <w:rPr>
          <w:b/>
          <w:sz w:val="40"/>
          <w:szCs w:val="40"/>
        </w:rPr>
        <w:t>Неделя зимних игр</w:t>
      </w:r>
    </w:p>
    <w:p w:rsidR="00B520B4" w:rsidRDefault="00613591" w:rsidP="00B5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Игры</w:t>
      </w:r>
      <w:r w:rsidR="00AD7696">
        <w:rPr>
          <w:b/>
          <w:sz w:val="28"/>
          <w:szCs w:val="28"/>
        </w:rPr>
        <w:t xml:space="preserve"> для детей старшего возраста</w:t>
      </w:r>
    </w:p>
    <w:p w:rsidR="00B858CD" w:rsidRPr="00B858CD" w:rsidRDefault="00B858CD" w:rsidP="00B858CD">
      <w:pPr>
        <w:rPr>
          <w:sz w:val="28"/>
          <w:szCs w:val="28"/>
        </w:rPr>
      </w:pPr>
      <w:r w:rsidRPr="00B858CD">
        <w:rPr>
          <w:sz w:val="28"/>
          <w:szCs w:val="28"/>
        </w:rPr>
        <w:t xml:space="preserve">В календарно-тематическом планировании </w:t>
      </w:r>
      <w:bookmarkStart w:id="0" w:name="_GoBack"/>
      <w:bookmarkEnd w:id="0"/>
      <w:r w:rsidRPr="00B858CD">
        <w:rPr>
          <w:sz w:val="28"/>
          <w:szCs w:val="28"/>
        </w:rPr>
        <w:t>педагоги могут указать «Неделю зимних игр» и использовать в своей работе таблицу, расположенную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B520B4" w:rsidTr="000F0028">
        <w:tc>
          <w:tcPr>
            <w:tcW w:w="1129" w:type="dxa"/>
          </w:tcPr>
          <w:p w:rsidR="00B520B4" w:rsidRDefault="00B520B4" w:rsidP="00B52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216" w:type="dxa"/>
          </w:tcPr>
          <w:p w:rsidR="00B520B4" w:rsidRDefault="00B520B4" w:rsidP="00BE1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Игра, цель, оборудование, ход игры.</w:t>
            </w:r>
          </w:p>
        </w:tc>
      </w:tr>
      <w:tr w:rsidR="00B520B4" w:rsidTr="000F0028">
        <w:trPr>
          <w:cantSplit/>
          <w:trHeight w:val="2803"/>
        </w:trPr>
        <w:tc>
          <w:tcPr>
            <w:tcW w:w="1129" w:type="dxa"/>
            <w:textDirection w:val="btLr"/>
          </w:tcPr>
          <w:p w:rsidR="00B520B4" w:rsidRDefault="00B520B4" w:rsidP="00B520B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16" w:type="dxa"/>
          </w:tcPr>
          <w:p w:rsidR="0051013E" w:rsidRPr="00D3566F" w:rsidRDefault="0051013E" w:rsidP="0051013E">
            <w:pPr>
              <w:pStyle w:val="10"/>
              <w:keepNext/>
              <w:keepLines/>
              <w:shd w:val="clear" w:color="auto" w:fill="auto"/>
              <w:spacing w:line="300" w:lineRule="exact"/>
              <w:jc w:val="left"/>
              <w:rPr>
                <w:sz w:val="24"/>
                <w:szCs w:val="24"/>
              </w:rPr>
            </w:pPr>
            <w:bookmarkStart w:id="1" w:name="bookmark0"/>
            <w:r w:rsidRPr="00D3566F">
              <w:rPr>
                <w:rStyle w:val="11"/>
                <w:sz w:val="24"/>
                <w:szCs w:val="24"/>
              </w:rPr>
              <w:t>Игра «Рыжая лисица</w:t>
            </w:r>
            <w:bookmarkEnd w:id="1"/>
            <w:r w:rsidRPr="00D3566F">
              <w:rPr>
                <w:rStyle w:val="11"/>
                <w:sz w:val="24"/>
                <w:szCs w:val="24"/>
              </w:rPr>
              <w:t>»</w:t>
            </w:r>
          </w:p>
          <w:p w:rsidR="0051013E" w:rsidRDefault="0051013E" w:rsidP="0051013E">
            <w:pPr>
              <w:rPr>
                <w:sz w:val="2"/>
                <w:szCs w:val="2"/>
              </w:rPr>
            </w:pPr>
          </w:p>
          <w:p w:rsidR="0051013E" w:rsidRDefault="0051013E" w:rsidP="0051013E">
            <w:pPr>
              <w:ind w:firstLine="360"/>
            </w:pPr>
            <w:r>
              <w:rPr>
                <w:rStyle w:val="20"/>
                <w:rFonts w:eastAsiaTheme="minorHAnsi"/>
              </w:rPr>
              <w:t>Цель.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Учить детей прыгать легко на двух ногах с продви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жением вперед, увертываясь от ловящего; способствовать раз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витию двигательного творчества; укреплять мышцы ног.</w:t>
            </w:r>
          </w:p>
          <w:p w:rsidR="0051013E" w:rsidRDefault="0051013E" w:rsidP="0051013E">
            <w:pPr>
              <w:ind w:firstLine="360"/>
            </w:pPr>
            <w:r>
              <w:rPr>
                <w:rStyle w:val="20"/>
                <w:rFonts w:eastAsiaTheme="minorHAnsi"/>
              </w:rPr>
              <w:t>Оборудование:</w:t>
            </w:r>
            <w:r>
              <w:t xml:space="preserve"> шапочка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лисы.</w:t>
            </w:r>
          </w:p>
          <w:p w:rsidR="0051013E" w:rsidRDefault="0051013E" w:rsidP="0051013E">
            <w:pPr>
              <w:ind w:firstLine="360"/>
            </w:pPr>
            <w:r>
              <w:rPr>
                <w:rStyle w:val="20"/>
                <w:rFonts w:eastAsiaTheme="minorHAnsi"/>
              </w:rPr>
              <w:t>Ход игры.</w:t>
            </w:r>
            <w:r>
              <w:t xml:space="preserve"> Воспитатель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говорит: </w:t>
            </w:r>
            <w:r>
              <w:t>«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«нора» лисы будет вот здесь (</w:t>
            </w:r>
            <w:r>
              <w:t>подводит в это место Воду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), а «дом» зайцев здесь (показывает ограничительную линию на другом краю площадки). Сначала мы будем идти к домику лисы и дразнить ее. Убегать от лиси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цы в домик можно только по сигналу </w:t>
            </w:r>
            <w:r>
              <w:rPr>
                <w:rStyle w:val="21"/>
                <w:rFonts w:eastAsiaTheme="minorHAnsi"/>
              </w:rPr>
              <w:t>«Раз-два-три — беги!».</w:t>
            </w:r>
            <w:r>
              <w:rPr>
                <w:rStyle w:val="22"/>
                <w:rFonts w:eastAsiaTheme="minorHAnsi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Выигры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вает тот, кто не попадется в лапы лисе. Ну-ка, зайцы, выходите, свою, смелость покажите».</w:t>
            </w:r>
          </w:p>
          <w:p w:rsidR="0051013E" w:rsidRDefault="0051013E" w:rsidP="0051013E">
            <w:pPr>
              <w:ind w:firstLine="3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Взрослый словесно поощряет игроков, которые первыми достига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ют домика, но не начинают движение раньше условного сигнала. На этапе </w:t>
            </w:r>
            <w:r>
              <w:t>углубленного разучивания роль,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водящего сначала доверяется активным детям, затем всем остальным участникам.</w:t>
            </w:r>
          </w:p>
          <w:p w:rsidR="00E728F0" w:rsidRPr="00E728F0" w:rsidRDefault="00E728F0" w:rsidP="0051013E">
            <w:pPr>
              <w:ind w:firstLine="360"/>
              <w:rPr>
                <w:b/>
              </w:rPr>
            </w:pPr>
            <w:r w:rsidRPr="00E728F0">
              <w:rPr>
                <w:b/>
                <w:color w:val="000000"/>
                <w:sz w:val="24"/>
                <w:szCs w:val="24"/>
                <w:lang w:eastAsia="ru-RU" w:bidi="ru-RU"/>
              </w:rPr>
              <w:t>Сделали снежные постройки: снеговиков, горку.</w:t>
            </w:r>
          </w:p>
          <w:p w:rsidR="00B520B4" w:rsidRDefault="00B520B4" w:rsidP="00B520B4">
            <w:pPr>
              <w:rPr>
                <w:b/>
                <w:sz w:val="28"/>
                <w:szCs w:val="28"/>
              </w:rPr>
            </w:pPr>
          </w:p>
        </w:tc>
      </w:tr>
      <w:tr w:rsidR="00B520B4" w:rsidTr="000F0028">
        <w:trPr>
          <w:cantSplit/>
          <w:trHeight w:val="2971"/>
        </w:trPr>
        <w:tc>
          <w:tcPr>
            <w:tcW w:w="1129" w:type="dxa"/>
            <w:textDirection w:val="btLr"/>
          </w:tcPr>
          <w:p w:rsidR="00B520B4" w:rsidRDefault="00B520B4" w:rsidP="00B520B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8216" w:type="dxa"/>
          </w:tcPr>
          <w:p w:rsidR="009667B1" w:rsidRPr="006C12C6" w:rsidRDefault="009667B1" w:rsidP="009667B1">
            <w:pPr>
              <w:pStyle w:val="10"/>
              <w:keepNext/>
              <w:keepLines/>
              <w:shd w:val="clear" w:color="auto" w:fill="auto"/>
              <w:spacing w:line="300" w:lineRule="exact"/>
              <w:jc w:val="left"/>
              <w:rPr>
                <w:sz w:val="24"/>
                <w:szCs w:val="24"/>
              </w:rPr>
            </w:pPr>
            <w:bookmarkStart w:id="2" w:name="bookmark1"/>
            <w:r w:rsidRPr="006C12C6">
              <w:rPr>
                <w:rStyle w:val="11"/>
                <w:sz w:val="24"/>
                <w:szCs w:val="24"/>
              </w:rPr>
              <w:t>Игра «Попади в цель</w:t>
            </w:r>
            <w:bookmarkEnd w:id="2"/>
            <w:r w:rsidRPr="006C12C6">
              <w:rPr>
                <w:rStyle w:val="11"/>
                <w:sz w:val="24"/>
                <w:szCs w:val="24"/>
              </w:rPr>
              <w:t>»</w:t>
            </w:r>
          </w:p>
          <w:p w:rsidR="009667B1" w:rsidRDefault="009667B1" w:rsidP="009667B1">
            <w:pPr>
              <w:rPr>
                <w:sz w:val="2"/>
                <w:szCs w:val="2"/>
              </w:rPr>
            </w:pPr>
          </w:p>
          <w:p w:rsidR="009667B1" w:rsidRDefault="009667B1" w:rsidP="009667B1">
            <w:pPr>
              <w:ind w:firstLine="360"/>
            </w:pPr>
            <w:r>
              <w:rPr>
                <w:rStyle w:val="20"/>
                <w:rFonts w:eastAsiaTheme="minorHAnsi"/>
              </w:rPr>
              <w:t>Цель.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Учить детей метать в горизонтальную в цель (с рассто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яния 2—3 м) разными способами правой и левой рукой; в вер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тикальную цель (центр мишени на высоте 1,5 м) с расстояния 1,5—2 м; метать вдаль на 2—6 м; развивать меткость и глазомер; спо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собствовать укреплению мышц рук и туловища.</w:t>
            </w:r>
          </w:p>
          <w:p w:rsidR="009667B1" w:rsidRDefault="009667B1" w:rsidP="009667B1">
            <w:pPr>
              <w:ind w:firstLine="360"/>
            </w:pPr>
            <w:r>
              <w:rPr>
                <w:rStyle w:val="20"/>
                <w:rFonts w:eastAsiaTheme="minorHAnsi"/>
              </w:rPr>
              <w:t>Оборудование:</w:t>
            </w:r>
            <w:r>
              <w:t xml:space="preserve"> снеж</w:t>
            </w:r>
            <w:r>
              <w:softHyphen/>
              <w:t>ки 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3—5 шт. на каждого игрока; разно</w:t>
            </w:r>
            <w:r>
              <w:t>образные мишени: ведро,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обруч, под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весной диск, снеговик, флажки.</w:t>
            </w:r>
          </w:p>
          <w:p w:rsidR="009667B1" w:rsidRDefault="009667B1" w:rsidP="009667B1">
            <w:pPr>
              <w:ind w:firstLine="360"/>
            </w:pPr>
            <w:r>
              <w:rPr>
                <w:rStyle w:val="20"/>
                <w:rFonts w:eastAsiaTheme="minorHAnsi"/>
              </w:rPr>
              <w:t>Ход игры.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Взрослый готовит необходимый инвентарь: устанав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ливает мишень и проводит черту, от которой игроки будут целиться. Затем предлагает 3—4 игрокам узнать, кто из них самый меткий. По сигналу ведущего дети, выстроивш</w:t>
            </w:r>
            <w:r>
              <w:t>ись в шеренгу на расстоянии 2— 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 от цел</w:t>
            </w:r>
            <w: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поочередно пы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таются попасть в мишень.</w:t>
            </w:r>
          </w:p>
          <w:p w:rsidR="009667B1" w:rsidRDefault="009667B1" w:rsidP="009667B1">
            <w:pPr>
              <w:ind w:firstLine="3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Побеждают те, кому удалось успешно выполнить задание. Затем к игре приглашаются следующие участники. Во время игры взрослый показывает различные варианты техники метания.</w:t>
            </w:r>
            <w:r>
              <w:t xml:space="preserve"> 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адания детям могут быть следующими:</w:t>
            </w:r>
          </w:p>
          <w:p w:rsidR="009667B1" w:rsidRDefault="009667B1" w:rsidP="009667B1">
            <w:pPr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line="293" w:lineRule="exact"/>
              <w:ind w:firstLine="360"/>
            </w:pPr>
            <w:r>
              <w:t>Попади снежком в ведро.</w:t>
            </w:r>
          </w:p>
          <w:p w:rsidR="009667B1" w:rsidRDefault="009667B1" w:rsidP="009667B1">
            <w:pPr>
              <w:widowControl w:val="0"/>
              <w:numPr>
                <w:ilvl w:val="0"/>
                <w:numId w:val="1"/>
              </w:numPr>
              <w:tabs>
                <w:tab w:val="left" w:pos="657"/>
              </w:tabs>
              <w:spacing w:line="293" w:lineRule="exact"/>
              <w:ind w:firstLine="360"/>
            </w:pPr>
            <w:r>
              <w:t>Сбей снежком флажок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667B1" w:rsidRDefault="009667B1" w:rsidP="009667B1">
            <w:pPr>
              <w:widowControl w:val="0"/>
              <w:numPr>
                <w:ilvl w:val="0"/>
                <w:numId w:val="1"/>
              </w:numPr>
              <w:tabs>
                <w:tab w:val="left" w:pos="662"/>
              </w:tabs>
              <w:spacing w:line="293" w:lineRule="exact"/>
              <w:ind w:firstLine="3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Попади снежко</w:t>
            </w:r>
            <w:r>
              <w:t>м в подвесной диск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667B1" w:rsidRDefault="009667B1" w:rsidP="009667B1">
            <w:pPr>
              <w:widowControl w:val="0"/>
              <w:numPr>
                <w:ilvl w:val="0"/>
                <w:numId w:val="1"/>
              </w:numPr>
              <w:tabs>
                <w:tab w:val="left" w:pos="662"/>
              </w:tabs>
              <w:spacing w:line="293" w:lineRule="exact"/>
              <w:ind w:firstLine="3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Сбей снежком шляпу со снеговика.</w:t>
            </w:r>
          </w:p>
          <w:p w:rsidR="009667B1" w:rsidRDefault="009667B1" w:rsidP="009667B1">
            <w:pPr>
              <w:widowControl w:val="0"/>
              <w:numPr>
                <w:ilvl w:val="0"/>
                <w:numId w:val="1"/>
              </w:numPr>
              <w:tabs>
                <w:tab w:val="left" w:pos="662"/>
              </w:tabs>
              <w:spacing w:line="293" w:lineRule="exact"/>
              <w:ind w:firstLine="360"/>
            </w:pPr>
            <w:r>
              <w:t>Попади снежком в обруч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520B4" w:rsidRDefault="00B520B4" w:rsidP="00B520B4">
            <w:pPr>
              <w:rPr>
                <w:b/>
                <w:sz w:val="28"/>
                <w:szCs w:val="28"/>
              </w:rPr>
            </w:pPr>
          </w:p>
        </w:tc>
      </w:tr>
      <w:tr w:rsidR="00B520B4" w:rsidTr="000F0028">
        <w:trPr>
          <w:cantSplit/>
          <w:trHeight w:val="2404"/>
        </w:trPr>
        <w:tc>
          <w:tcPr>
            <w:tcW w:w="1129" w:type="dxa"/>
            <w:textDirection w:val="btLr"/>
          </w:tcPr>
          <w:p w:rsidR="00B520B4" w:rsidRDefault="00B520B4" w:rsidP="00B520B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216" w:type="dxa"/>
          </w:tcPr>
          <w:p w:rsidR="009667B1" w:rsidRPr="00016944" w:rsidRDefault="009667B1" w:rsidP="009667B1">
            <w:pPr>
              <w:spacing w:line="300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mallCaps/>
                <w:sz w:val="30"/>
                <w:szCs w:val="30"/>
              </w:rPr>
              <w:t>И</w:t>
            </w:r>
            <w:r w:rsidRPr="006C12C6">
              <w:rPr>
                <w:rFonts w:ascii="Franklin Gothic Medium" w:eastAsia="Franklin Gothic Medium" w:hAnsi="Franklin Gothic Medium" w:cs="Franklin Gothic Medium"/>
                <w:smallCaps/>
                <w:sz w:val="24"/>
                <w:szCs w:val="24"/>
              </w:rPr>
              <w:t>гра «</w:t>
            </w:r>
            <w:proofErr w:type="spellStart"/>
            <w:r w:rsidRPr="006C12C6">
              <w:rPr>
                <w:rFonts w:ascii="Franklin Gothic Medium" w:eastAsia="Franklin Gothic Medium" w:hAnsi="Franklin Gothic Medium" w:cs="Franklin Gothic Medium"/>
                <w:smallCaps/>
                <w:sz w:val="24"/>
                <w:szCs w:val="24"/>
              </w:rPr>
              <w:t>Зайкина</w:t>
            </w:r>
            <w:proofErr w:type="spellEnd"/>
            <w:r w:rsidRPr="006C12C6"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 xml:space="preserve"> избушка»</w:t>
            </w:r>
          </w:p>
          <w:p w:rsidR="009667B1" w:rsidRPr="00016944" w:rsidRDefault="009667B1" w:rsidP="009667B1">
            <w:pPr>
              <w:rPr>
                <w:sz w:val="2"/>
                <w:szCs w:val="2"/>
              </w:rPr>
            </w:pPr>
          </w:p>
          <w:p w:rsidR="009667B1" w:rsidRPr="00016944" w:rsidRDefault="009667B1" w:rsidP="009667B1">
            <w:pPr>
              <w:spacing w:line="293" w:lineRule="exact"/>
              <w:ind w:firstLine="360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Цель.</w:t>
            </w:r>
            <w:r w:rsidRPr="00016944">
              <w:rPr>
                <w:rFonts w:ascii="Times New Roman" w:eastAsia="Times New Roman" w:hAnsi="Times New Roman" w:cs="Times New Roman"/>
              </w:rPr>
              <w:t xml:space="preserve"> Учить детей перепрыг</w:t>
            </w:r>
            <w:r>
              <w:rPr>
                <w:rFonts w:ascii="Times New Roman" w:eastAsia="Times New Roman" w:hAnsi="Times New Roman" w:cs="Times New Roman"/>
              </w:rPr>
              <w:t>ивать через два шнура</w:t>
            </w:r>
            <w:r w:rsidRPr="00016944">
              <w:rPr>
                <w:rFonts w:ascii="Times New Roman" w:eastAsia="Times New Roman" w:hAnsi="Times New Roman" w:cs="Times New Roman"/>
              </w:rPr>
              <w:t>, расположенные на расстоянии 50—70 см; развивать уме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ние быстро реагировать на сигнал, изменяя характер движе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ний; укреплять мышцы ног.</w:t>
            </w:r>
          </w:p>
          <w:p w:rsidR="009667B1" w:rsidRPr="00016944" w:rsidRDefault="009667B1" w:rsidP="009667B1">
            <w:pPr>
              <w:spacing w:line="293" w:lineRule="exact"/>
              <w:ind w:firstLine="360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Оборудование:</w:t>
            </w:r>
            <w:r w:rsidRPr="00016944">
              <w:rPr>
                <w:rFonts w:ascii="Times New Roman" w:eastAsia="Times New Roman" w:hAnsi="Times New Roman" w:cs="Times New Roman"/>
              </w:rPr>
              <w:t xml:space="preserve"> два шнура длиной 4 м, браслеты на руку с изобра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жением зайцев по количеству играющих детей.</w:t>
            </w:r>
          </w:p>
          <w:p w:rsidR="009667B1" w:rsidRPr="00016944" w:rsidRDefault="009667B1" w:rsidP="009667B1">
            <w:pPr>
              <w:spacing w:line="293" w:lineRule="exact"/>
              <w:ind w:firstLine="360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Ход </w:t>
            </w:r>
            <w:r w:rsidR="00E728F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игры: </w:t>
            </w:r>
            <w:r w:rsidRPr="00016944">
              <w:rPr>
                <w:rFonts w:ascii="Times New Roman" w:eastAsia="Times New Roman" w:hAnsi="Times New Roman" w:cs="Times New Roman"/>
              </w:rPr>
              <w:t xml:space="preserve">На одном участке игровой площадки обозначается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избушка</w:t>
            </w:r>
            <w:r w:rsidRPr="00016944">
              <w:rPr>
                <w:rFonts w:ascii="Times New Roman" w:eastAsia="Times New Roman" w:hAnsi="Times New Roman" w:cs="Times New Roman"/>
              </w:rPr>
              <w:t>, на другом с помощью двух шнуров или ли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ний на земле, расположенных на расстоянии 50—70 см друг от друга, обозначается овраг, за которым находятся «зайцы».</w:t>
            </w:r>
          </w:p>
          <w:p w:rsidR="009667B1" w:rsidRPr="00016944" w:rsidRDefault="009667B1" w:rsidP="009667B1">
            <w:pPr>
              <w:spacing w:line="293" w:lineRule="exact"/>
              <w:ind w:firstLine="360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Из числа игрок</w:t>
            </w:r>
            <w:r>
              <w:rPr>
                <w:rFonts w:ascii="Times New Roman" w:eastAsia="Times New Roman" w:hAnsi="Times New Roman" w:cs="Times New Roman"/>
              </w:rPr>
              <w:t>ов выбираются «лиса</w:t>
            </w:r>
            <w:r w:rsidR="00E728F0">
              <w:rPr>
                <w:rFonts w:ascii="Times New Roman" w:eastAsia="Times New Roman" w:hAnsi="Times New Roman" w:cs="Times New Roman"/>
              </w:rPr>
              <w:t>».</w:t>
            </w:r>
            <w:r>
              <w:rPr>
                <w:rFonts w:ascii="Times New Roman" w:eastAsia="Times New Roman" w:hAnsi="Times New Roman" w:cs="Times New Roman"/>
              </w:rPr>
              <w:t xml:space="preserve"> Зайцы </w:t>
            </w:r>
            <w:r w:rsidRPr="00016944">
              <w:rPr>
                <w:rFonts w:ascii="Times New Roman" w:eastAsia="Times New Roman" w:hAnsi="Times New Roman" w:cs="Times New Roman"/>
              </w:rPr>
              <w:t>перепрыгивают на двух ногах через овраг и идут к домику лисы, при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говаривая:</w:t>
            </w:r>
          </w:p>
          <w:p w:rsidR="009667B1" w:rsidRPr="00016944" w:rsidRDefault="009667B1" w:rsidP="009667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Эй, лиса-</w:t>
            </w:r>
            <w:r w:rsidR="00E728F0" w:rsidRPr="00016944">
              <w:rPr>
                <w:rFonts w:ascii="Times New Roman" w:eastAsia="Times New Roman" w:hAnsi="Times New Roman" w:cs="Times New Roman"/>
              </w:rPr>
              <w:t>лесища</w:t>
            </w:r>
            <w:r w:rsidRPr="00016944">
              <w:rPr>
                <w:rFonts w:ascii="Times New Roman" w:eastAsia="Times New Roman" w:hAnsi="Times New Roman" w:cs="Times New Roman"/>
              </w:rPr>
              <w:t>,</w:t>
            </w:r>
          </w:p>
          <w:p w:rsidR="009667B1" w:rsidRPr="00016944" w:rsidRDefault="009667B1" w:rsidP="009667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Огненный хвостище,</w:t>
            </w:r>
          </w:p>
          <w:p w:rsidR="009667B1" w:rsidRPr="00016944" w:rsidRDefault="009667B1" w:rsidP="009667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Зайца дом освобождай,</w:t>
            </w:r>
          </w:p>
          <w:p w:rsidR="009667B1" w:rsidRPr="00016944" w:rsidRDefault="009667B1" w:rsidP="009667B1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И сейчас же прочь ступай!</w:t>
            </w:r>
          </w:p>
          <w:p w:rsidR="009667B1" w:rsidRPr="00016944" w:rsidRDefault="009667B1" w:rsidP="009667B1">
            <w:pPr>
              <w:spacing w:line="293" w:lineRule="exact"/>
              <w:ind w:firstLine="360"/>
              <w:rPr>
                <w:rFonts w:ascii="Times New Roman" w:eastAsia="Times New Roman" w:hAnsi="Times New Roman" w:cs="Times New Roman"/>
              </w:rPr>
            </w:pPr>
            <w:r w:rsidRPr="00016944">
              <w:rPr>
                <w:rFonts w:ascii="Times New Roman" w:eastAsia="Times New Roman" w:hAnsi="Times New Roman" w:cs="Times New Roman"/>
              </w:rPr>
              <w:t>Лиса выглядывает из домика и говорит: «Как выскочу, как вы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прыгну — полетят клочки по закоулочкам!» После этих слов лиса вы</w:t>
            </w:r>
            <w:r w:rsidRPr="00016944">
              <w:rPr>
                <w:rFonts w:ascii="Times New Roman" w:eastAsia="Times New Roman" w:hAnsi="Times New Roman" w:cs="Times New Roman"/>
              </w:rPr>
              <w:softHyphen/>
              <w:t>скакивает из домика и бросается догонять игроков. Выигрывают те дети, которым удается оказаться в безопасности. Пойманных игроков лиса забирает в домик, они пропускают один кон. Из числа игроков выбирается другая лиса и другая собака.</w:t>
            </w:r>
          </w:p>
          <w:p w:rsidR="00B520B4" w:rsidRDefault="00B520B4" w:rsidP="00B520B4">
            <w:pPr>
              <w:rPr>
                <w:b/>
                <w:sz w:val="28"/>
                <w:szCs w:val="28"/>
              </w:rPr>
            </w:pPr>
          </w:p>
        </w:tc>
      </w:tr>
      <w:tr w:rsidR="00B520B4" w:rsidTr="000F0028">
        <w:trPr>
          <w:cantSplit/>
          <w:trHeight w:val="1682"/>
        </w:trPr>
        <w:tc>
          <w:tcPr>
            <w:tcW w:w="1129" w:type="dxa"/>
            <w:textDirection w:val="btLr"/>
          </w:tcPr>
          <w:p w:rsidR="00B520B4" w:rsidRDefault="00B520B4" w:rsidP="00B520B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8216" w:type="dxa"/>
          </w:tcPr>
          <w:p w:rsidR="00D7444B" w:rsidRDefault="00D7444B" w:rsidP="00D7444B">
            <w:pPr>
              <w:spacing w:line="300" w:lineRule="exact"/>
              <w:rPr>
                <w:rFonts w:ascii="Franklin Gothic Medium" w:eastAsia="Franklin Gothic Medium" w:hAnsi="Franklin Gothic Medium" w:cs="Franklin Gothic Medium"/>
                <w:smallCaps/>
                <w:sz w:val="30"/>
                <w:szCs w:val="30"/>
              </w:rPr>
            </w:pPr>
            <w:r w:rsidRPr="00D7444B">
              <w:rPr>
                <w:rFonts w:ascii="Franklin Gothic Medium" w:eastAsia="Franklin Gothic Medium" w:hAnsi="Franklin Gothic Medium" w:cs="Franklin Gothic Medium"/>
                <w:smallCaps/>
                <w:sz w:val="30"/>
                <w:szCs w:val="30"/>
              </w:rPr>
              <w:t>Эстафеты в парах на санках</w:t>
            </w:r>
          </w:p>
          <w:p w:rsidR="00D7444B" w:rsidRDefault="00D7444B" w:rsidP="00D7444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D744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Цель: </w:t>
            </w:r>
            <w:r w:rsidRPr="00D7444B">
              <w:rPr>
                <w:rFonts w:ascii="Times New Roman" w:eastAsia="Times New Roman" w:hAnsi="Times New Roman" w:cs="Times New Roman"/>
              </w:rPr>
              <w:t>учить</w:t>
            </w:r>
            <w:r>
              <w:rPr>
                <w:rFonts w:ascii="Times New Roman" w:eastAsia="Times New Roman" w:hAnsi="Times New Roman" w:cs="Times New Roman"/>
              </w:rPr>
              <w:t xml:space="preserve"> детей действовать </w:t>
            </w:r>
            <w:r w:rsidRPr="00D7444B">
              <w:rPr>
                <w:rFonts w:ascii="Times New Roman" w:eastAsia="Times New Roman" w:hAnsi="Times New Roman" w:cs="Times New Roman"/>
              </w:rPr>
              <w:t>в команде</w:t>
            </w:r>
            <w:r>
              <w:rPr>
                <w:rFonts w:ascii="Times New Roman" w:eastAsia="Times New Roman" w:hAnsi="Times New Roman" w:cs="Times New Roman"/>
              </w:rPr>
              <w:t>, по сигналу, помогать друг другу, договариваться; развивать выносливость, способствовать укреплению мышц рук и туловища.</w:t>
            </w:r>
          </w:p>
          <w:p w:rsidR="00D7444B" w:rsidRDefault="00D7444B" w:rsidP="00D7444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7444B">
              <w:rPr>
                <w:rFonts w:ascii="Times New Roman" w:eastAsia="Times New Roman" w:hAnsi="Times New Roman" w:cs="Times New Roman"/>
              </w:rPr>
              <w:t>снегокаты</w:t>
            </w:r>
            <w:proofErr w:type="spellEnd"/>
            <w:r w:rsidRPr="00D7444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санки,</w:t>
            </w:r>
            <w:r w:rsidRPr="00D7444B">
              <w:rPr>
                <w:rFonts w:ascii="Times New Roman" w:eastAsia="Times New Roman" w:hAnsi="Times New Roman" w:cs="Times New Roman"/>
              </w:rPr>
              <w:t xml:space="preserve"> стойки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D7444B" w:rsidRPr="00E728F0" w:rsidRDefault="00D7444B" w:rsidP="00D7444B">
            <w:pPr>
              <w:spacing w:line="30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74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Проводится эстафета с двумя командами</w:t>
            </w:r>
            <w:r w:rsidRPr="00E72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D7444B" w:rsidRPr="00D7444B" w:rsidRDefault="00D7444B" w:rsidP="00D7444B">
            <w:pPr>
              <w:pStyle w:val="70"/>
              <w:shd w:val="clear" w:color="auto" w:fill="auto"/>
              <w:jc w:val="left"/>
              <w:rPr>
                <w:sz w:val="40"/>
                <w:szCs w:val="40"/>
              </w:rPr>
            </w:pPr>
            <w:r w:rsidRPr="00D7444B">
              <w:rPr>
                <w:color w:val="000000"/>
                <w:lang w:eastAsia="ru-RU" w:bidi="ru-RU"/>
              </w:rPr>
              <w:t>1 задание:</w:t>
            </w:r>
            <w:r w:rsidRPr="00E728F0">
              <w:rPr>
                <w:color w:val="000000"/>
                <w:lang w:eastAsia="ru-RU" w:bidi="ru-RU"/>
              </w:rPr>
              <w:t xml:space="preserve"> </w:t>
            </w:r>
            <w:r w:rsidR="00E728F0" w:rsidRPr="00E728F0">
              <w:rPr>
                <w:color w:val="000000"/>
                <w:lang w:eastAsia="ru-RU" w:bidi="ru-RU"/>
              </w:rPr>
              <w:t>«</w:t>
            </w:r>
            <w:r w:rsidRPr="00E728F0">
              <w:rPr>
                <w:color w:val="000000"/>
                <w:lang w:eastAsia="ru-RU" w:bidi="ru-RU"/>
              </w:rPr>
              <w:t>Лошадки</w:t>
            </w:r>
            <w:r w:rsidR="00E728F0" w:rsidRPr="00E728F0">
              <w:rPr>
                <w:color w:val="000000"/>
                <w:lang w:eastAsia="ru-RU" w:bidi="ru-RU"/>
              </w:rPr>
              <w:t>»</w:t>
            </w:r>
            <w:r w:rsidRPr="00E728F0">
              <w:rPr>
                <w:color w:val="000000"/>
                <w:lang w:eastAsia="ru-RU" w:bidi="ru-RU"/>
              </w:rPr>
              <w:t>:</w:t>
            </w:r>
            <w:r>
              <w:rPr>
                <w:spacing w:val="-10"/>
                <w:w w:val="60"/>
                <w:sz w:val="40"/>
                <w:szCs w:val="40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По сигналу ведущего первые номера садятся на санки, вторые везут их до указанного места, затем дети меняются местами и возвращаются к месту старта.</w:t>
            </w:r>
          </w:p>
          <w:p w:rsidR="00D7444B" w:rsidRDefault="00D7444B" w:rsidP="00D7444B">
            <w:pPr>
              <w:pStyle w:val="70"/>
              <w:shd w:val="clear" w:color="auto" w:fill="auto"/>
              <w:spacing w:line="235" w:lineRule="exact"/>
              <w:jc w:val="left"/>
            </w:pPr>
            <w:r>
              <w:rPr>
                <w:color w:val="000000"/>
                <w:lang w:eastAsia="ru-RU" w:bidi="ru-RU"/>
              </w:rPr>
              <w:t>2 задание «ЧЕРЕПАХИ»: Каждая пара садится на санки спиной друг к другу. По сигналу стараются как можно скорее доехать до финиша (8-10 метров). Каждая пара двигается, отталкиваясь от земли четырьмя ногами одновременно.</w:t>
            </w:r>
          </w:p>
          <w:p w:rsidR="00B520B4" w:rsidRDefault="00B520B4" w:rsidP="00B520B4">
            <w:pPr>
              <w:rPr>
                <w:b/>
                <w:sz w:val="28"/>
                <w:szCs w:val="28"/>
              </w:rPr>
            </w:pPr>
          </w:p>
        </w:tc>
      </w:tr>
      <w:tr w:rsidR="00B520B4" w:rsidTr="000F0028">
        <w:trPr>
          <w:cantSplit/>
          <w:trHeight w:val="2987"/>
        </w:trPr>
        <w:tc>
          <w:tcPr>
            <w:tcW w:w="1129" w:type="dxa"/>
            <w:textDirection w:val="btLr"/>
          </w:tcPr>
          <w:p w:rsidR="00B520B4" w:rsidRDefault="00B520B4" w:rsidP="00B520B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216" w:type="dxa"/>
          </w:tcPr>
          <w:p w:rsidR="00E728F0" w:rsidRDefault="00E728F0" w:rsidP="00E728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28F0">
              <w:rPr>
                <w:rFonts w:ascii="Franklin Gothic Medium" w:eastAsia="Franklin Gothic Medium" w:hAnsi="Franklin Gothic Medium" w:cs="Franklin Gothic Medium"/>
                <w:smallCaps/>
                <w:sz w:val="30"/>
                <w:szCs w:val="30"/>
              </w:rPr>
              <w:t>Игра «Дед Мороз»</w:t>
            </w:r>
            <w:r w:rsidRPr="00D744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728F0" w:rsidRPr="00E728F0" w:rsidRDefault="00E728F0" w:rsidP="00E728F0">
            <w:pPr>
              <w:rPr>
                <w:color w:val="000000"/>
                <w:lang w:eastAsia="ru-RU" w:bidi="ru-RU"/>
              </w:rPr>
            </w:pPr>
            <w:r w:rsidRPr="00D744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728F0">
              <w:rPr>
                <w:color w:val="000000"/>
                <w:lang w:eastAsia="ru-RU" w:bidi="ru-RU"/>
              </w:rPr>
              <w:t>учить детей увертываться от ловящего, способствовать развитию двигательного творчества, укреплять мышцы ног.</w:t>
            </w:r>
          </w:p>
          <w:p w:rsidR="00E728F0" w:rsidRPr="00E728F0" w:rsidRDefault="00E728F0" w:rsidP="00E728F0">
            <w:pPr>
              <w:rPr>
                <w:color w:val="000000"/>
                <w:lang w:eastAsia="ru-RU" w:bidi="ru-RU"/>
              </w:rPr>
            </w:pPr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728F0">
              <w:rPr>
                <w:color w:val="000000"/>
                <w:lang w:eastAsia="ru-RU" w:bidi="ru-RU"/>
              </w:rPr>
              <w:t>шапочка Деда Мороза.</w:t>
            </w:r>
          </w:p>
          <w:p w:rsidR="00E728F0" w:rsidRDefault="00E728F0" w:rsidP="00E728F0">
            <w:r w:rsidRPr="000169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color w:val="000000"/>
                <w:lang w:eastAsia="ru-RU" w:bidi="ru-RU"/>
              </w:rPr>
              <w:t>Выбирается водящий — Дед Мороз. Дети драз</w:t>
            </w:r>
            <w:r>
              <w:rPr>
                <w:color w:val="000000"/>
                <w:lang w:eastAsia="ru-RU" w:bidi="ru-RU"/>
              </w:rPr>
              <w:softHyphen/>
              <w:t>нят его:</w:t>
            </w:r>
          </w:p>
          <w:p w:rsidR="00E728F0" w:rsidRDefault="00E728F0" w:rsidP="00E728F0">
            <w:pPr>
              <w:pStyle w:val="7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Дед Мороз, Дед Мороз </w:t>
            </w:r>
          </w:p>
          <w:p w:rsidR="00E728F0" w:rsidRDefault="00E728F0" w:rsidP="00E728F0">
            <w:pPr>
              <w:pStyle w:val="70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Через тын перерос,</w:t>
            </w:r>
          </w:p>
          <w:p w:rsidR="00E728F0" w:rsidRDefault="00E728F0" w:rsidP="00E728F0">
            <w:pPr>
              <w:pStyle w:val="70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Через тын перерос,</w:t>
            </w:r>
          </w:p>
          <w:p w:rsidR="00E728F0" w:rsidRDefault="00E728F0" w:rsidP="00E728F0">
            <w:pPr>
              <w:pStyle w:val="70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Прикатил подарков воз.</w:t>
            </w:r>
          </w:p>
          <w:p w:rsidR="00E728F0" w:rsidRDefault="00E728F0" w:rsidP="00E728F0">
            <w:pPr>
              <w:pStyle w:val="70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После этих слов дети разбегаются, а Дед Мороз их ловит, морозит.</w:t>
            </w:r>
          </w:p>
          <w:p w:rsidR="00E728F0" w:rsidRDefault="00E728F0" w:rsidP="00E728F0">
            <w:pPr>
              <w:pStyle w:val="70"/>
              <w:shd w:val="clear" w:color="auto" w:fill="auto"/>
              <w:spacing w:line="210" w:lineRule="exact"/>
              <w:jc w:val="left"/>
            </w:pPr>
            <w:r>
              <w:rPr>
                <w:color w:val="000000"/>
                <w:lang w:eastAsia="ru-RU" w:bidi="ru-RU"/>
              </w:rPr>
              <w:t>До кого он дотронется — замерзает.</w:t>
            </w:r>
          </w:p>
          <w:p w:rsidR="00E728F0" w:rsidRDefault="00E728F0" w:rsidP="00E728F0">
            <w:pPr>
              <w:pStyle w:val="70"/>
              <w:shd w:val="clear" w:color="auto" w:fill="auto"/>
              <w:spacing w:line="210" w:lineRule="exact"/>
              <w:jc w:val="left"/>
            </w:pPr>
            <w:r>
              <w:rPr>
                <w:color w:val="000000"/>
                <w:lang w:eastAsia="ru-RU" w:bidi="ru-RU"/>
              </w:rPr>
              <w:t>Затем выбирается новый водящий.</w:t>
            </w:r>
          </w:p>
          <w:p w:rsidR="00B520B4" w:rsidRDefault="00B520B4" w:rsidP="00B520B4">
            <w:pPr>
              <w:rPr>
                <w:b/>
                <w:sz w:val="28"/>
                <w:szCs w:val="28"/>
              </w:rPr>
            </w:pPr>
          </w:p>
        </w:tc>
      </w:tr>
    </w:tbl>
    <w:p w:rsidR="00B520B4" w:rsidRPr="00B520B4" w:rsidRDefault="00B520B4" w:rsidP="00B520B4">
      <w:pPr>
        <w:rPr>
          <w:b/>
          <w:sz w:val="28"/>
          <w:szCs w:val="28"/>
        </w:rPr>
      </w:pPr>
    </w:p>
    <w:sectPr w:rsidR="00B520B4" w:rsidRPr="00B52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FB" w:rsidRDefault="008011FB" w:rsidP="00CB3845">
      <w:pPr>
        <w:spacing w:after="0" w:line="240" w:lineRule="auto"/>
      </w:pPr>
      <w:r>
        <w:separator/>
      </w:r>
    </w:p>
  </w:endnote>
  <w:endnote w:type="continuationSeparator" w:id="0">
    <w:p w:rsidR="008011FB" w:rsidRDefault="008011FB" w:rsidP="00CB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92271"/>
      <w:docPartObj>
        <w:docPartGallery w:val="Page Numbers (Bottom of Page)"/>
        <w:docPartUnique/>
      </w:docPartObj>
    </w:sdtPr>
    <w:sdtEndPr/>
    <w:sdtContent>
      <w:p w:rsidR="00CB3845" w:rsidRDefault="00CB38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CD">
          <w:rPr>
            <w:noProof/>
          </w:rPr>
          <w:t>1</w:t>
        </w:r>
        <w:r>
          <w:fldChar w:fldCharType="end"/>
        </w:r>
      </w:p>
    </w:sdtContent>
  </w:sdt>
  <w:p w:rsidR="00CB3845" w:rsidRDefault="00CB38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FB" w:rsidRDefault="008011FB" w:rsidP="00CB3845">
      <w:pPr>
        <w:spacing w:after="0" w:line="240" w:lineRule="auto"/>
      </w:pPr>
      <w:r>
        <w:separator/>
      </w:r>
    </w:p>
  </w:footnote>
  <w:footnote w:type="continuationSeparator" w:id="0">
    <w:p w:rsidR="008011FB" w:rsidRDefault="008011FB" w:rsidP="00CB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934"/>
    <w:multiLevelType w:val="multilevel"/>
    <w:tmpl w:val="49AE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B4"/>
    <w:rsid w:val="000F0028"/>
    <w:rsid w:val="0051013E"/>
    <w:rsid w:val="005351DB"/>
    <w:rsid w:val="00613591"/>
    <w:rsid w:val="007E0B5F"/>
    <w:rsid w:val="008011FB"/>
    <w:rsid w:val="00867760"/>
    <w:rsid w:val="009667B1"/>
    <w:rsid w:val="00AD7696"/>
    <w:rsid w:val="00B520B4"/>
    <w:rsid w:val="00B858CD"/>
    <w:rsid w:val="00BE1799"/>
    <w:rsid w:val="00CB3845"/>
    <w:rsid w:val="00D7444B"/>
    <w:rsid w:val="00E728F0"/>
    <w:rsid w:val="00F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5661-2CE5-403B-9D4F-2418EDD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1013E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51013E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51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510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10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1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1013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7">
    <w:name w:val="Основной текст (7)_"/>
    <w:basedOn w:val="a0"/>
    <w:link w:val="70"/>
    <w:rsid w:val="00D744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444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B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845"/>
  </w:style>
  <w:style w:type="paragraph" w:styleId="a6">
    <w:name w:val="footer"/>
    <w:basedOn w:val="a"/>
    <w:link w:val="a7"/>
    <w:uiPriority w:val="99"/>
    <w:unhideWhenUsed/>
    <w:rsid w:val="00CB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845"/>
  </w:style>
  <w:style w:type="paragraph" w:styleId="a8">
    <w:name w:val="Balloon Text"/>
    <w:basedOn w:val="a"/>
    <w:link w:val="a9"/>
    <w:uiPriority w:val="99"/>
    <w:semiHidden/>
    <w:unhideWhenUsed/>
    <w:rsid w:val="00CB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 карапетян</dc:creator>
  <cp:keywords/>
  <dc:description/>
  <cp:lastModifiedBy>сос карапетян</cp:lastModifiedBy>
  <cp:revision>6</cp:revision>
  <cp:lastPrinted>2015-01-24T15:23:00Z</cp:lastPrinted>
  <dcterms:created xsi:type="dcterms:W3CDTF">2015-01-24T14:06:00Z</dcterms:created>
  <dcterms:modified xsi:type="dcterms:W3CDTF">2017-08-14T14:21:00Z</dcterms:modified>
</cp:coreProperties>
</file>