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42" w:rsidRPr="00363442" w:rsidRDefault="00363442" w:rsidP="00FB2524">
      <w:pPr>
        <w:spacing w:after="0" w:line="240" w:lineRule="auto"/>
        <w:jc w:val="center"/>
        <w:rPr>
          <w:rFonts w:ascii="Times New Roman" w:hAnsi="Times New Roman"/>
          <w:b/>
          <w:sz w:val="28"/>
          <w:szCs w:val="28"/>
        </w:rPr>
      </w:pPr>
      <w:r>
        <w:rPr>
          <w:rFonts w:ascii="Times New Roman" w:hAnsi="Times New Roman"/>
          <w:b/>
          <w:sz w:val="28"/>
          <w:szCs w:val="28"/>
        </w:rPr>
        <w:t>Фольклор в развитии речи детей.</w:t>
      </w:r>
    </w:p>
    <w:p w:rsidR="00363442" w:rsidRDefault="00363442" w:rsidP="00FB2524">
      <w:pPr>
        <w:spacing w:after="0" w:line="240" w:lineRule="auto"/>
        <w:jc w:val="both"/>
        <w:rPr>
          <w:sz w:val="28"/>
          <w:szCs w:val="28"/>
        </w:rPr>
      </w:pPr>
    </w:p>
    <w:p w:rsidR="00363442" w:rsidRDefault="00363442" w:rsidP="00FB2524">
      <w:pPr>
        <w:spacing w:after="0" w:line="240" w:lineRule="auto"/>
        <w:jc w:val="both"/>
        <w:rPr>
          <w:rFonts w:ascii="Times New Roman" w:hAnsi="Times New Roman"/>
          <w:b/>
          <w:sz w:val="28"/>
          <w:szCs w:val="28"/>
        </w:rPr>
      </w:pPr>
      <w:r w:rsidRPr="00363442">
        <w:rPr>
          <w:rFonts w:ascii="Times New Roman" w:hAnsi="Times New Roman"/>
          <w:b/>
          <w:sz w:val="28"/>
          <w:szCs w:val="28"/>
        </w:rPr>
        <w:t>Устное народное творчество – это история народа, его духовное богатство. Весёлые песенки, загадки, пословицы, считалки, потешки сочинил русский народ. Устное народное творчество мы можем взять в помощники в овладении детьми родным языком.</w:t>
      </w:r>
    </w:p>
    <w:p w:rsidR="00FB2524" w:rsidRPr="00363442" w:rsidRDefault="00FB2524" w:rsidP="00FB2524">
      <w:pPr>
        <w:spacing w:after="0" w:line="240" w:lineRule="auto"/>
        <w:jc w:val="both"/>
        <w:rPr>
          <w:rFonts w:ascii="Times New Roman" w:hAnsi="Times New Roman"/>
          <w:b/>
          <w:sz w:val="28"/>
          <w:szCs w:val="28"/>
        </w:rPr>
      </w:pPr>
    </w:p>
    <w:p w:rsidR="00363442" w:rsidRPr="000B1F9B" w:rsidRDefault="00363442" w:rsidP="00FB2524">
      <w:pPr>
        <w:spacing w:after="0" w:line="240" w:lineRule="auto"/>
        <w:ind w:firstLine="539"/>
        <w:jc w:val="both"/>
        <w:rPr>
          <w:rFonts w:ascii="Times New Roman" w:hAnsi="Times New Roman"/>
          <w:sz w:val="28"/>
          <w:szCs w:val="28"/>
        </w:rPr>
      </w:pPr>
      <w:r w:rsidRPr="001C329C">
        <w:rPr>
          <w:rFonts w:ascii="Times New Roman" w:hAnsi="Times New Roman"/>
          <w:sz w:val="28"/>
          <w:szCs w:val="28"/>
        </w:rPr>
        <w:t>Особо хотелось бы остановиться на опыте использования потешек как средства формирования разных сторон речи.</w:t>
      </w:r>
      <w:r>
        <w:rPr>
          <w:rFonts w:ascii="Times New Roman" w:hAnsi="Times New Roman"/>
          <w:sz w:val="28"/>
          <w:szCs w:val="28"/>
        </w:rPr>
        <w:t xml:space="preserve"> </w:t>
      </w:r>
      <w:r w:rsidRPr="000B1F9B">
        <w:rPr>
          <w:rFonts w:ascii="Times New Roman" w:hAnsi="Times New Roman"/>
          <w:sz w:val="28"/>
          <w:szCs w:val="28"/>
        </w:rPr>
        <w:t>Потешка – это жанр устного народного творчества. Потешка развлекает и развивает малыша. Она учит маленького ребенка понимать человеческую речь и выполнять различные движения, которым руководит слово. Слово в потешке неразрывно связано с жестом. Оно является главным и ведет за собой жест.</w:t>
      </w:r>
    </w:p>
    <w:p w:rsidR="00363442" w:rsidRPr="000B1F9B" w:rsidRDefault="00363442" w:rsidP="00FB2524">
      <w:pPr>
        <w:spacing w:after="0" w:line="240" w:lineRule="auto"/>
        <w:ind w:firstLine="539"/>
        <w:jc w:val="both"/>
        <w:rPr>
          <w:rFonts w:ascii="Times New Roman" w:hAnsi="Times New Roman"/>
          <w:sz w:val="28"/>
          <w:szCs w:val="28"/>
        </w:rPr>
      </w:pPr>
      <w:r w:rsidRPr="000B1F9B">
        <w:rPr>
          <w:rFonts w:ascii="Times New Roman" w:hAnsi="Times New Roman"/>
          <w:sz w:val="28"/>
          <w:szCs w:val="28"/>
        </w:rPr>
        <w:t>Детям потешки доставляют огромную радость, поэтому родители могут начинать их использовать с самого раннего возраста. Веками потешки помогали родителям в самых разных моментах воспитания ребенка. Если ребенок упрямился и не</w:t>
      </w:r>
      <w:r>
        <w:rPr>
          <w:rFonts w:ascii="Times New Roman" w:hAnsi="Times New Roman"/>
          <w:sz w:val="28"/>
          <w:szCs w:val="28"/>
        </w:rPr>
        <w:t xml:space="preserve"> хочет</w:t>
      </w:r>
      <w:r w:rsidRPr="000B1F9B">
        <w:rPr>
          <w:rFonts w:ascii="Times New Roman" w:hAnsi="Times New Roman"/>
          <w:sz w:val="28"/>
          <w:szCs w:val="28"/>
        </w:rPr>
        <w:t xml:space="preserve"> что-то делать, потешка очень выручала в таких случаях. Потешки помогают малышу настроиться на нужный лад и сделать в игровой форме то, что необходимо. Потешка может ободрить, утешить и развеселить ребенка практически в любой ситуации.</w:t>
      </w:r>
      <w:r>
        <w:rPr>
          <w:rFonts w:ascii="Times New Roman" w:hAnsi="Times New Roman"/>
          <w:sz w:val="28"/>
          <w:szCs w:val="28"/>
        </w:rPr>
        <w:t xml:space="preserve"> </w:t>
      </w:r>
      <w:r w:rsidRPr="000B1F9B">
        <w:rPr>
          <w:rFonts w:ascii="Times New Roman" w:hAnsi="Times New Roman"/>
          <w:sz w:val="28"/>
          <w:szCs w:val="28"/>
        </w:rPr>
        <w:t xml:space="preserve">Имена в потешках всегда </w:t>
      </w:r>
      <w:proofErr w:type="gramStart"/>
      <w:r w:rsidRPr="000B1F9B">
        <w:rPr>
          <w:rFonts w:ascii="Times New Roman" w:hAnsi="Times New Roman"/>
          <w:sz w:val="28"/>
          <w:szCs w:val="28"/>
        </w:rPr>
        <w:t>заменяются на имя</w:t>
      </w:r>
      <w:proofErr w:type="gramEnd"/>
      <w:r w:rsidRPr="000B1F9B">
        <w:rPr>
          <w:rFonts w:ascii="Times New Roman" w:hAnsi="Times New Roman"/>
          <w:sz w:val="28"/>
          <w:szCs w:val="28"/>
        </w:rPr>
        <w:t xml:space="preserve"> ребенка, к которому они обращены.</w:t>
      </w:r>
    </w:p>
    <w:p w:rsidR="00363442" w:rsidRDefault="00363442" w:rsidP="00FB2524">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Содержание потешек позволяет наглядно воспроизводить сценки с несколькими последовательно сменяющимися действиями. Ценность их состоит в том, что слово можно соединить с действием ребёнка. Содержание многих потешек очень динамично, богато глаголами. Их легко можно инсценировать даже тогда, когда дети ещё не владеют активной речью. Под рассказ взрослого дети могут изображать движениями действующих лиц или выполнять действия с игрушкой.</w:t>
      </w:r>
    </w:p>
    <w:p w:rsidR="00363442" w:rsidRDefault="00363442" w:rsidP="00FB2524">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Например, </w:t>
      </w:r>
      <w:r w:rsidRPr="001C329C">
        <w:rPr>
          <w:rFonts w:ascii="Times New Roman" w:hAnsi="Times New Roman"/>
          <w:i/>
          <w:sz w:val="28"/>
          <w:szCs w:val="28"/>
        </w:rPr>
        <w:t>потешка «Как на нашем на лугу»</w:t>
      </w:r>
      <w:r>
        <w:rPr>
          <w:rFonts w:ascii="Times New Roman" w:hAnsi="Times New Roman"/>
          <w:sz w:val="28"/>
          <w:szCs w:val="28"/>
        </w:rPr>
        <w:t>:</w:t>
      </w:r>
      <w:proofErr w:type="gramEnd"/>
    </w:p>
    <w:p w:rsidR="00363442" w:rsidRDefault="00363442" w:rsidP="00FB2524">
      <w:pPr>
        <w:spacing w:after="0" w:line="240" w:lineRule="auto"/>
        <w:jc w:val="center"/>
        <w:rPr>
          <w:rFonts w:ascii="Times New Roman" w:hAnsi="Times New Roman"/>
          <w:sz w:val="28"/>
          <w:szCs w:val="28"/>
        </w:rPr>
      </w:pPr>
    </w:p>
    <w:p w:rsidR="00363442" w:rsidRDefault="00363442" w:rsidP="00FB2524">
      <w:pPr>
        <w:spacing w:after="0" w:line="240" w:lineRule="auto"/>
        <w:jc w:val="center"/>
        <w:rPr>
          <w:rFonts w:ascii="Times New Roman" w:hAnsi="Times New Roman"/>
          <w:sz w:val="28"/>
          <w:szCs w:val="28"/>
        </w:rPr>
      </w:pPr>
      <w:proofErr w:type="gramStart"/>
      <w:r>
        <w:rPr>
          <w:rFonts w:ascii="Times New Roman" w:hAnsi="Times New Roman"/>
          <w:sz w:val="28"/>
          <w:szCs w:val="28"/>
        </w:rPr>
        <w:t>Как на нашем на лугу</w:t>
      </w:r>
      <w:proofErr w:type="gramEnd"/>
    </w:p>
    <w:p w:rsidR="00363442" w:rsidRDefault="00363442" w:rsidP="00FB2524">
      <w:pPr>
        <w:spacing w:after="0" w:line="240" w:lineRule="auto"/>
        <w:jc w:val="center"/>
        <w:rPr>
          <w:rFonts w:ascii="Times New Roman" w:hAnsi="Times New Roman"/>
          <w:sz w:val="28"/>
          <w:szCs w:val="28"/>
        </w:rPr>
      </w:pPr>
      <w:r>
        <w:rPr>
          <w:rFonts w:ascii="Times New Roman" w:hAnsi="Times New Roman"/>
          <w:sz w:val="28"/>
          <w:szCs w:val="28"/>
        </w:rPr>
        <w:t>Стоит чашка творогу.</w:t>
      </w:r>
    </w:p>
    <w:p w:rsidR="00363442" w:rsidRDefault="00363442" w:rsidP="00FB2524">
      <w:pPr>
        <w:spacing w:after="0" w:line="240" w:lineRule="auto"/>
        <w:jc w:val="center"/>
        <w:rPr>
          <w:rFonts w:ascii="Times New Roman" w:hAnsi="Times New Roman"/>
          <w:sz w:val="28"/>
          <w:szCs w:val="28"/>
        </w:rPr>
      </w:pPr>
      <w:r>
        <w:rPr>
          <w:rFonts w:ascii="Times New Roman" w:hAnsi="Times New Roman"/>
          <w:sz w:val="28"/>
          <w:szCs w:val="28"/>
        </w:rPr>
        <w:t>Прилетели две тетери,</w:t>
      </w:r>
    </w:p>
    <w:p w:rsidR="00363442" w:rsidRDefault="00363442" w:rsidP="00FB2524">
      <w:pPr>
        <w:spacing w:after="0" w:line="240" w:lineRule="auto"/>
        <w:jc w:val="center"/>
        <w:rPr>
          <w:rFonts w:ascii="Times New Roman" w:hAnsi="Times New Roman"/>
          <w:sz w:val="28"/>
          <w:szCs w:val="28"/>
        </w:rPr>
      </w:pPr>
      <w:r>
        <w:rPr>
          <w:rFonts w:ascii="Times New Roman" w:hAnsi="Times New Roman"/>
          <w:sz w:val="28"/>
          <w:szCs w:val="28"/>
        </w:rPr>
        <w:t>Поклевали, улетели!</w:t>
      </w:r>
    </w:p>
    <w:p w:rsidR="00363442" w:rsidRDefault="00363442" w:rsidP="00FB2524">
      <w:pPr>
        <w:spacing w:after="0" w:line="240" w:lineRule="auto"/>
        <w:jc w:val="center"/>
        <w:rPr>
          <w:rFonts w:ascii="Times New Roman" w:hAnsi="Times New Roman"/>
          <w:sz w:val="28"/>
          <w:szCs w:val="28"/>
        </w:rPr>
      </w:pPr>
    </w:p>
    <w:p w:rsidR="00363442" w:rsidRDefault="00363442" w:rsidP="00FB2524">
      <w:pPr>
        <w:spacing w:after="0" w:line="240" w:lineRule="auto"/>
        <w:jc w:val="both"/>
        <w:rPr>
          <w:rFonts w:ascii="Times New Roman" w:hAnsi="Times New Roman"/>
          <w:sz w:val="28"/>
          <w:szCs w:val="28"/>
        </w:rPr>
      </w:pPr>
      <w:r>
        <w:rPr>
          <w:rFonts w:ascii="Times New Roman" w:hAnsi="Times New Roman"/>
          <w:sz w:val="28"/>
          <w:szCs w:val="28"/>
        </w:rPr>
        <w:t>Если дети с</w:t>
      </w:r>
      <w:r w:rsidR="00FF109C">
        <w:rPr>
          <w:rFonts w:ascii="Times New Roman" w:hAnsi="Times New Roman"/>
          <w:sz w:val="28"/>
          <w:szCs w:val="28"/>
        </w:rPr>
        <w:t>ами инсценируют потешку, взрослый</w:t>
      </w:r>
      <w:r>
        <w:rPr>
          <w:rFonts w:ascii="Times New Roman" w:hAnsi="Times New Roman"/>
          <w:sz w:val="28"/>
          <w:szCs w:val="28"/>
        </w:rPr>
        <w:t xml:space="preserve"> надевает им на головы шапочки птиц. На детском столе стоит чашка. Стол желательно покрыть зелёной тканью или бумагой (луг). Двое детей изображают птиц. Помахивая рукавами (крыльями), они «подлетают» с разных сторон к столу, делают движения, изображая, как клюют птицы из чашки. На слово </w:t>
      </w:r>
      <w:proofErr w:type="gramStart"/>
      <w:r w:rsidRPr="006B5443">
        <w:rPr>
          <w:rFonts w:ascii="Times New Roman" w:hAnsi="Times New Roman"/>
          <w:i/>
          <w:sz w:val="28"/>
          <w:szCs w:val="28"/>
        </w:rPr>
        <w:t>улетели</w:t>
      </w:r>
      <w:proofErr w:type="gramEnd"/>
      <w:r w:rsidRPr="006B5443">
        <w:rPr>
          <w:rFonts w:ascii="Times New Roman" w:hAnsi="Times New Roman"/>
          <w:i/>
          <w:sz w:val="28"/>
          <w:szCs w:val="28"/>
        </w:rPr>
        <w:t xml:space="preserve"> </w:t>
      </w:r>
      <w:r>
        <w:rPr>
          <w:rFonts w:ascii="Times New Roman" w:hAnsi="Times New Roman"/>
          <w:sz w:val="28"/>
          <w:szCs w:val="28"/>
        </w:rPr>
        <w:t xml:space="preserve"> убегают от стола. </w:t>
      </w:r>
      <w:r w:rsidRPr="006B5443">
        <w:rPr>
          <w:rFonts w:ascii="Times New Roman" w:hAnsi="Times New Roman"/>
          <w:sz w:val="28"/>
          <w:szCs w:val="28"/>
          <w:u w:val="single"/>
        </w:rPr>
        <w:t>Цель</w:t>
      </w:r>
      <w:r>
        <w:rPr>
          <w:rFonts w:ascii="Times New Roman" w:hAnsi="Times New Roman"/>
          <w:sz w:val="28"/>
          <w:szCs w:val="28"/>
        </w:rPr>
        <w:t xml:space="preserve"> – развитие внимания к речи взрослого, выполнение действий вместе со словами, непроизвольное запоминание потешки. Если предполагается выполнение детьми действий с игрушкой, то кроме чашки, надо подобрать двух игрушечных птиц, с которыми будет действовать уже один ребёнок. Взяв по одной птице в каждую руку, он широко разводит их в </w:t>
      </w:r>
      <w:r>
        <w:rPr>
          <w:rFonts w:ascii="Times New Roman" w:hAnsi="Times New Roman"/>
          <w:sz w:val="28"/>
          <w:szCs w:val="28"/>
        </w:rPr>
        <w:lastRenderedPageBreak/>
        <w:t xml:space="preserve">стороны, а затем сближает около чашки, изображая полёт, и производит наклоны птиц в чашку (клюют). </w:t>
      </w:r>
    </w:p>
    <w:p w:rsidR="00363442" w:rsidRDefault="00363442" w:rsidP="00FB2524">
      <w:pPr>
        <w:spacing w:after="0" w:line="240" w:lineRule="auto"/>
        <w:jc w:val="both"/>
        <w:rPr>
          <w:rFonts w:ascii="Times New Roman" w:hAnsi="Times New Roman"/>
          <w:sz w:val="28"/>
          <w:szCs w:val="28"/>
        </w:rPr>
      </w:pPr>
      <w:r>
        <w:rPr>
          <w:rFonts w:ascii="Times New Roman" w:hAnsi="Times New Roman"/>
          <w:sz w:val="28"/>
          <w:szCs w:val="28"/>
        </w:rPr>
        <w:t>Произведения фольклора, в том числе и потешки, построены на множестве повторов. Повторяются отдельные слова, словосочетания, предложения и даже четверостишия. А это способствует запоминанию слов, а затем и активному употреблению. Непроизвольно запоминая их, ребёнок усваивает и грамматическое оформление словосочетаний:</w:t>
      </w:r>
    </w:p>
    <w:p w:rsidR="00363442" w:rsidRDefault="00363442" w:rsidP="00FB2524">
      <w:pPr>
        <w:spacing w:after="0" w:line="240" w:lineRule="auto"/>
        <w:jc w:val="center"/>
        <w:rPr>
          <w:rFonts w:ascii="Times New Roman" w:hAnsi="Times New Roman"/>
          <w:i/>
          <w:sz w:val="28"/>
          <w:szCs w:val="28"/>
        </w:rPr>
      </w:pPr>
    </w:p>
    <w:p w:rsidR="00363442" w:rsidRDefault="00363442" w:rsidP="00FB2524">
      <w:pPr>
        <w:spacing w:after="0" w:line="240" w:lineRule="auto"/>
        <w:jc w:val="center"/>
        <w:rPr>
          <w:rFonts w:ascii="Times New Roman" w:hAnsi="Times New Roman"/>
          <w:i/>
          <w:sz w:val="28"/>
          <w:szCs w:val="28"/>
        </w:rPr>
      </w:pPr>
      <w:r>
        <w:rPr>
          <w:rFonts w:ascii="Times New Roman" w:hAnsi="Times New Roman"/>
          <w:i/>
          <w:sz w:val="28"/>
          <w:szCs w:val="28"/>
        </w:rPr>
        <w:t xml:space="preserve">Сидит, сидит </w:t>
      </w:r>
      <w:r w:rsidRPr="009507C4">
        <w:rPr>
          <w:rFonts w:ascii="Times New Roman" w:hAnsi="Times New Roman"/>
          <w:sz w:val="28"/>
          <w:szCs w:val="28"/>
        </w:rPr>
        <w:t>зайка</w:t>
      </w:r>
    </w:p>
    <w:p w:rsidR="00363442" w:rsidRDefault="00363442" w:rsidP="00FB2524">
      <w:pPr>
        <w:spacing w:after="0" w:line="240" w:lineRule="auto"/>
        <w:jc w:val="center"/>
        <w:rPr>
          <w:rFonts w:ascii="Times New Roman" w:hAnsi="Times New Roman"/>
          <w:i/>
          <w:sz w:val="28"/>
          <w:szCs w:val="28"/>
        </w:rPr>
      </w:pPr>
      <w:r>
        <w:rPr>
          <w:rFonts w:ascii="Times New Roman" w:hAnsi="Times New Roman"/>
          <w:i/>
          <w:sz w:val="28"/>
          <w:szCs w:val="28"/>
        </w:rPr>
        <w:t>Под кустом, под кустом.</w:t>
      </w:r>
    </w:p>
    <w:p w:rsidR="00363442" w:rsidRDefault="00363442" w:rsidP="00FB2524">
      <w:pPr>
        <w:spacing w:after="0" w:line="240" w:lineRule="auto"/>
        <w:rPr>
          <w:rFonts w:ascii="Times New Roman" w:hAnsi="Times New Roman"/>
          <w:sz w:val="28"/>
          <w:szCs w:val="28"/>
        </w:rPr>
      </w:pPr>
    </w:p>
    <w:p w:rsidR="0079606F" w:rsidRDefault="00363442" w:rsidP="00FB2524">
      <w:pPr>
        <w:spacing w:after="0" w:line="240" w:lineRule="auto"/>
        <w:jc w:val="both"/>
        <w:rPr>
          <w:rFonts w:ascii="Times New Roman" w:hAnsi="Times New Roman"/>
          <w:i/>
          <w:sz w:val="28"/>
          <w:szCs w:val="28"/>
        </w:rPr>
      </w:pPr>
      <w:r>
        <w:rPr>
          <w:rFonts w:ascii="Times New Roman" w:hAnsi="Times New Roman"/>
          <w:sz w:val="28"/>
          <w:szCs w:val="28"/>
        </w:rPr>
        <w:t xml:space="preserve">Потешки часто состоят из простых по звуко-слоговому составу слов, которые заменяют собой более сложные слова с номинативным значением. Чаще всего простые слова, употребляемые в потешках, являются словоформой с уменьшительно-ласкательным значением слова. Это обстоятельство имеет большое </w:t>
      </w:r>
      <w:proofErr w:type="gramStart"/>
      <w:r>
        <w:rPr>
          <w:rFonts w:ascii="Times New Roman" w:hAnsi="Times New Roman"/>
          <w:sz w:val="28"/>
          <w:szCs w:val="28"/>
        </w:rPr>
        <w:t>значение</w:t>
      </w:r>
      <w:proofErr w:type="gramEnd"/>
      <w:r>
        <w:rPr>
          <w:rFonts w:ascii="Times New Roman" w:hAnsi="Times New Roman"/>
          <w:sz w:val="28"/>
          <w:szCs w:val="28"/>
        </w:rPr>
        <w:t xml:space="preserve"> как для усвоения, так и для употребления этих слов детьми в речевой коммуникации. На определённом этапе развития речи они составляют «особый», свойственный детям словарь, доступный значительно раньше, чем номинативная форма, и которым родители часто пользуются в общении с детьми. Например: кошка – </w:t>
      </w:r>
      <w:r>
        <w:rPr>
          <w:rFonts w:ascii="Times New Roman" w:hAnsi="Times New Roman"/>
          <w:i/>
          <w:sz w:val="28"/>
          <w:szCs w:val="28"/>
        </w:rPr>
        <w:t>киса,</w:t>
      </w:r>
      <w:r>
        <w:rPr>
          <w:rFonts w:ascii="Times New Roman" w:hAnsi="Times New Roman"/>
          <w:sz w:val="28"/>
          <w:szCs w:val="28"/>
        </w:rPr>
        <w:t xml:space="preserve"> </w:t>
      </w:r>
      <w:r>
        <w:rPr>
          <w:rFonts w:ascii="Times New Roman" w:hAnsi="Times New Roman"/>
          <w:i/>
          <w:sz w:val="28"/>
          <w:szCs w:val="28"/>
        </w:rPr>
        <w:t xml:space="preserve">киска, котя; </w:t>
      </w:r>
      <w:r>
        <w:rPr>
          <w:rFonts w:ascii="Times New Roman" w:hAnsi="Times New Roman"/>
          <w:sz w:val="28"/>
          <w:szCs w:val="28"/>
        </w:rPr>
        <w:t xml:space="preserve"> петух – </w:t>
      </w:r>
      <w:r>
        <w:rPr>
          <w:rFonts w:ascii="Times New Roman" w:hAnsi="Times New Roman"/>
          <w:i/>
          <w:sz w:val="28"/>
          <w:szCs w:val="28"/>
        </w:rPr>
        <w:t xml:space="preserve">петя; </w:t>
      </w:r>
      <w:r>
        <w:rPr>
          <w:rFonts w:ascii="Times New Roman" w:hAnsi="Times New Roman"/>
          <w:sz w:val="28"/>
          <w:szCs w:val="28"/>
        </w:rPr>
        <w:t xml:space="preserve">заяц – </w:t>
      </w:r>
      <w:r>
        <w:rPr>
          <w:rFonts w:ascii="Times New Roman" w:hAnsi="Times New Roman"/>
          <w:i/>
          <w:sz w:val="28"/>
          <w:szCs w:val="28"/>
        </w:rPr>
        <w:t xml:space="preserve">зайка </w:t>
      </w:r>
      <w:r>
        <w:rPr>
          <w:rFonts w:ascii="Times New Roman" w:hAnsi="Times New Roman"/>
          <w:sz w:val="28"/>
          <w:szCs w:val="28"/>
        </w:rPr>
        <w:t xml:space="preserve">и т.д. </w:t>
      </w:r>
      <w:r w:rsidR="0079606F" w:rsidRPr="00232135">
        <w:rPr>
          <w:rFonts w:ascii="Times New Roman" w:hAnsi="Times New Roman"/>
          <w:sz w:val="28"/>
          <w:szCs w:val="28"/>
        </w:rPr>
        <w:t xml:space="preserve">Произведения фольклора </w:t>
      </w:r>
      <w:r w:rsidR="0079606F">
        <w:rPr>
          <w:rFonts w:ascii="Times New Roman" w:hAnsi="Times New Roman"/>
          <w:sz w:val="28"/>
          <w:szCs w:val="28"/>
        </w:rPr>
        <w:t>способствуют развитию речи и тем, что в них обозначение одного и того же предмета довольно часто даётся в разных вариантах, например в полной и уменьшительно-ласкательной форме. Так, в потешке:</w:t>
      </w:r>
    </w:p>
    <w:p w:rsidR="0079606F" w:rsidRDefault="0079606F" w:rsidP="00FB2524">
      <w:pPr>
        <w:spacing w:after="0" w:line="240" w:lineRule="auto"/>
        <w:jc w:val="center"/>
        <w:rPr>
          <w:rFonts w:ascii="Times New Roman" w:hAnsi="Times New Roman"/>
          <w:i/>
          <w:sz w:val="28"/>
          <w:szCs w:val="28"/>
        </w:rPr>
      </w:pPr>
      <w:r>
        <w:rPr>
          <w:rFonts w:ascii="Times New Roman" w:hAnsi="Times New Roman"/>
          <w:sz w:val="28"/>
          <w:szCs w:val="28"/>
        </w:rPr>
        <w:t xml:space="preserve">Уж ты, </w:t>
      </w:r>
      <w:r>
        <w:rPr>
          <w:rFonts w:ascii="Times New Roman" w:hAnsi="Times New Roman"/>
          <w:i/>
          <w:sz w:val="28"/>
          <w:szCs w:val="28"/>
        </w:rPr>
        <w:t>котенька, коток,</w:t>
      </w:r>
    </w:p>
    <w:p w:rsidR="0079606F" w:rsidRDefault="0079606F" w:rsidP="00FB2524">
      <w:pPr>
        <w:spacing w:after="0" w:line="240" w:lineRule="auto"/>
        <w:jc w:val="center"/>
        <w:rPr>
          <w:rFonts w:ascii="Times New Roman" w:hAnsi="Times New Roman"/>
          <w:sz w:val="28"/>
          <w:szCs w:val="28"/>
        </w:rPr>
      </w:pPr>
      <w:r>
        <w:rPr>
          <w:rFonts w:ascii="Times New Roman" w:hAnsi="Times New Roman"/>
          <w:i/>
          <w:sz w:val="28"/>
          <w:szCs w:val="28"/>
        </w:rPr>
        <w:t xml:space="preserve">Котя, </w:t>
      </w:r>
      <w:r>
        <w:rPr>
          <w:rFonts w:ascii="Times New Roman" w:hAnsi="Times New Roman"/>
          <w:sz w:val="28"/>
          <w:szCs w:val="28"/>
        </w:rPr>
        <w:t>серенький хвосток.</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 xml:space="preserve">Приди, </w:t>
      </w:r>
      <w:r w:rsidRPr="00232135">
        <w:rPr>
          <w:rFonts w:ascii="Times New Roman" w:hAnsi="Times New Roman"/>
          <w:i/>
          <w:sz w:val="28"/>
          <w:szCs w:val="28"/>
        </w:rPr>
        <w:t>котя</w:t>
      </w:r>
      <w:r>
        <w:rPr>
          <w:rFonts w:ascii="Times New Roman" w:hAnsi="Times New Roman"/>
          <w:sz w:val="28"/>
          <w:szCs w:val="28"/>
        </w:rPr>
        <w:t>, ночевать,</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Нашу деточку качать…</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xml:space="preserve">название кота даётся в трех вариантах: </w:t>
      </w:r>
      <w:r>
        <w:rPr>
          <w:rFonts w:ascii="Times New Roman" w:hAnsi="Times New Roman"/>
          <w:i/>
          <w:sz w:val="28"/>
          <w:szCs w:val="28"/>
        </w:rPr>
        <w:t>котя, котенька, коток.</w:t>
      </w:r>
      <w:r>
        <w:rPr>
          <w:rFonts w:ascii="Times New Roman" w:hAnsi="Times New Roman"/>
          <w:sz w:val="28"/>
          <w:szCs w:val="28"/>
        </w:rPr>
        <w:t xml:space="preserve"> </w:t>
      </w:r>
    </w:p>
    <w:p w:rsidR="00363442" w:rsidRDefault="0079606F" w:rsidP="00FB2524">
      <w:pPr>
        <w:spacing w:after="0" w:line="240" w:lineRule="auto"/>
        <w:jc w:val="both"/>
        <w:rPr>
          <w:rFonts w:ascii="Times New Roman" w:hAnsi="Times New Roman"/>
          <w:sz w:val="28"/>
          <w:szCs w:val="28"/>
        </w:rPr>
      </w:pPr>
      <w:r>
        <w:rPr>
          <w:rFonts w:ascii="Times New Roman" w:hAnsi="Times New Roman"/>
          <w:sz w:val="28"/>
          <w:szCs w:val="28"/>
        </w:rPr>
        <w:t xml:space="preserve">Накопление подобных речевых образцов в дальнейшем способствует переходу к языковым обобщениям. </w:t>
      </w:r>
    </w:p>
    <w:p w:rsidR="00363442" w:rsidRDefault="00363442" w:rsidP="00FB2524">
      <w:pPr>
        <w:spacing w:after="0" w:line="240" w:lineRule="auto"/>
        <w:jc w:val="both"/>
        <w:rPr>
          <w:rFonts w:ascii="Times New Roman" w:hAnsi="Times New Roman"/>
          <w:sz w:val="28"/>
          <w:szCs w:val="28"/>
        </w:rPr>
      </w:pPr>
      <w:r>
        <w:rPr>
          <w:rFonts w:ascii="Times New Roman" w:hAnsi="Times New Roman"/>
          <w:sz w:val="28"/>
          <w:szCs w:val="28"/>
        </w:rPr>
        <w:t xml:space="preserve">В потешках широко представлены слова, обозначающие действия. Они могут в значительной мере пополнить словарь детей. </w:t>
      </w:r>
      <w:r w:rsidR="0079606F">
        <w:rPr>
          <w:rFonts w:ascii="Times New Roman" w:hAnsi="Times New Roman"/>
          <w:sz w:val="28"/>
          <w:szCs w:val="28"/>
        </w:rPr>
        <w:t xml:space="preserve">Частое прослушивание их помогает детям постепенно усваивать новые формы слов, обозначающих предметы (например, </w:t>
      </w:r>
      <w:r w:rsidR="0079606F">
        <w:rPr>
          <w:rFonts w:ascii="Times New Roman" w:hAnsi="Times New Roman"/>
          <w:i/>
          <w:sz w:val="28"/>
          <w:szCs w:val="28"/>
        </w:rPr>
        <w:t xml:space="preserve">водичка, солнышко, котенька, деточка, роток, зубок </w:t>
      </w:r>
      <w:r w:rsidR="0079606F">
        <w:rPr>
          <w:rFonts w:ascii="Times New Roman" w:hAnsi="Times New Roman"/>
          <w:sz w:val="28"/>
          <w:szCs w:val="28"/>
        </w:rPr>
        <w:t>и т.д.).</w:t>
      </w:r>
      <w:r w:rsidR="001A615B">
        <w:rPr>
          <w:rFonts w:ascii="Times New Roman" w:hAnsi="Times New Roman"/>
          <w:sz w:val="28"/>
          <w:szCs w:val="28"/>
        </w:rPr>
        <w:t xml:space="preserve"> </w:t>
      </w:r>
      <w:r>
        <w:rPr>
          <w:rFonts w:ascii="Times New Roman" w:hAnsi="Times New Roman"/>
          <w:sz w:val="28"/>
          <w:szCs w:val="28"/>
        </w:rPr>
        <w:t>С использованием многих потешек можно легко продемонстрировать действия, обозначенные словом, и тем самым связать само слово с действием. Например:</w:t>
      </w:r>
    </w:p>
    <w:p w:rsidR="00363442" w:rsidRDefault="00363442" w:rsidP="00FB2524">
      <w:pPr>
        <w:spacing w:after="0" w:line="240" w:lineRule="auto"/>
        <w:jc w:val="center"/>
        <w:rPr>
          <w:rFonts w:ascii="Times New Roman" w:hAnsi="Times New Roman"/>
          <w:sz w:val="28"/>
          <w:szCs w:val="28"/>
        </w:rPr>
      </w:pPr>
      <w:r>
        <w:rPr>
          <w:rFonts w:ascii="Times New Roman" w:hAnsi="Times New Roman"/>
          <w:sz w:val="28"/>
          <w:szCs w:val="28"/>
        </w:rPr>
        <w:t>Водичка, водичка,</w:t>
      </w:r>
    </w:p>
    <w:p w:rsidR="00363442" w:rsidRDefault="00363442" w:rsidP="00FB2524">
      <w:pPr>
        <w:spacing w:after="0" w:line="240" w:lineRule="auto"/>
        <w:jc w:val="center"/>
        <w:rPr>
          <w:rFonts w:ascii="Times New Roman" w:hAnsi="Times New Roman"/>
          <w:sz w:val="28"/>
          <w:szCs w:val="28"/>
        </w:rPr>
      </w:pPr>
      <w:r>
        <w:rPr>
          <w:rFonts w:ascii="Times New Roman" w:hAnsi="Times New Roman"/>
          <w:i/>
          <w:sz w:val="28"/>
          <w:szCs w:val="28"/>
        </w:rPr>
        <w:t xml:space="preserve">Умой </w:t>
      </w:r>
      <w:r>
        <w:rPr>
          <w:rFonts w:ascii="Times New Roman" w:hAnsi="Times New Roman"/>
          <w:sz w:val="28"/>
          <w:szCs w:val="28"/>
        </w:rPr>
        <w:t>моё личико!</w:t>
      </w:r>
    </w:p>
    <w:p w:rsidR="00363442" w:rsidRDefault="00363442" w:rsidP="00FB2524">
      <w:pPr>
        <w:spacing w:after="0" w:line="240" w:lineRule="auto"/>
        <w:jc w:val="center"/>
        <w:rPr>
          <w:rFonts w:ascii="Times New Roman" w:hAnsi="Times New Roman"/>
          <w:i/>
          <w:sz w:val="28"/>
          <w:szCs w:val="28"/>
        </w:rPr>
      </w:pPr>
      <w:r>
        <w:rPr>
          <w:rFonts w:ascii="Times New Roman" w:hAnsi="Times New Roman"/>
          <w:sz w:val="28"/>
          <w:szCs w:val="28"/>
        </w:rPr>
        <w:t xml:space="preserve">Чтобы глазки </w:t>
      </w:r>
      <w:r>
        <w:rPr>
          <w:rFonts w:ascii="Times New Roman" w:hAnsi="Times New Roman"/>
          <w:i/>
          <w:sz w:val="28"/>
          <w:szCs w:val="28"/>
        </w:rPr>
        <w:t>блестели,</w:t>
      </w:r>
    </w:p>
    <w:p w:rsidR="00363442" w:rsidRDefault="00363442" w:rsidP="00FB2524">
      <w:pPr>
        <w:spacing w:after="0" w:line="240" w:lineRule="auto"/>
        <w:jc w:val="center"/>
        <w:rPr>
          <w:rFonts w:ascii="Times New Roman" w:hAnsi="Times New Roman"/>
          <w:i/>
          <w:sz w:val="28"/>
          <w:szCs w:val="28"/>
        </w:rPr>
      </w:pPr>
      <w:r>
        <w:rPr>
          <w:rFonts w:ascii="Times New Roman" w:hAnsi="Times New Roman"/>
          <w:sz w:val="28"/>
          <w:szCs w:val="28"/>
        </w:rPr>
        <w:t xml:space="preserve">Чтобы щёчки </w:t>
      </w:r>
      <w:r>
        <w:rPr>
          <w:rFonts w:ascii="Times New Roman" w:hAnsi="Times New Roman"/>
          <w:i/>
          <w:sz w:val="28"/>
          <w:szCs w:val="28"/>
        </w:rPr>
        <w:t>горели,</w:t>
      </w:r>
    </w:p>
    <w:p w:rsidR="00363442" w:rsidRDefault="00363442" w:rsidP="00FB2524">
      <w:pPr>
        <w:spacing w:after="0" w:line="240" w:lineRule="auto"/>
        <w:jc w:val="center"/>
        <w:rPr>
          <w:rFonts w:ascii="Times New Roman" w:hAnsi="Times New Roman"/>
          <w:sz w:val="28"/>
          <w:szCs w:val="28"/>
        </w:rPr>
      </w:pPr>
      <w:r>
        <w:rPr>
          <w:rFonts w:ascii="Times New Roman" w:hAnsi="Times New Roman"/>
          <w:sz w:val="28"/>
          <w:szCs w:val="28"/>
        </w:rPr>
        <w:t xml:space="preserve">Чтоб </w:t>
      </w:r>
      <w:r w:rsidRPr="003755A5">
        <w:rPr>
          <w:rFonts w:ascii="Times New Roman" w:hAnsi="Times New Roman"/>
          <w:i/>
          <w:sz w:val="28"/>
          <w:szCs w:val="28"/>
        </w:rPr>
        <w:t>смеялся</w:t>
      </w:r>
      <w:r>
        <w:rPr>
          <w:rFonts w:ascii="Times New Roman" w:hAnsi="Times New Roman"/>
          <w:sz w:val="28"/>
          <w:szCs w:val="28"/>
        </w:rPr>
        <w:t xml:space="preserve"> роток</w:t>
      </w:r>
    </w:p>
    <w:p w:rsidR="00363442" w:rsidRDefault="00363442" w:rsidP="00FB2524">
      <w:pPr>
        <w:spacing w:after="0" w:line="240" w:lineRule="auto"/>
        <w:jc w:val="center"/>
        <w:rPr>
          <w:rFonts w:ascii="Times New Roman" w:hAnsi="Times New Roman"/>
          <w:sz w:val="28"/>
          <w:szCs w:val="28"/>
        </w:rPr>
      </w:pPr>
      <w:r>
        <w:rPr>
          <w:rFonts w:ascii="Times New Roman" w:hAnsi="Times New Roman"/>
          <w:sz w:val="28"/>
          <w:szCs w:val="28"/>
        </w:rPr>
        <w:t xml:space="preserve">И </w:t>
      </w:r>
      <w:r>
        <w:rPr>
          <w:rFonts w:ascii="Times New Roman" w:hAnsi="Times New Roman"/>
          <w:i/>
          <w:sz w:val="28"/>
          <w:szCs w:val="28"/>
        </w:rPr>
        <w:t xml:space="preserve">кусался </w:t>
      </w:r>
      <w:r>
        <w:rPr>
          <w:rFonts w:ascii="Times New Roman" w:hAnsi="Times New Roman"/>
          <w:sz w:val="28"/>
          <w:szCs w:val="28"/>
        </w:rPr>
        <w:t>зубок.</w:t>
      </w:r>
    </w:p>
    <w:p w:rsidR="00363442" w:rsidRDefault="00363442" w:rsidP="00FB252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Употребляется пять разных глаголов в различных грамматических формах. Но все они понятны детям в ситуации умывания. Частое употребление потешки при умывании приводит к её непроизвольному запоминанию. </w:t>
      </w:r>
    </w:p>
    <w:p w:rsidR="0079606F" w:rsidRDefault="001A615B" w:rsidP="00FB2524">
      <w:pPr>
        <w:spacing w:after="0" w:line="240" w:lineRule="auto"/>
        <w:jc w:val="both"/>
        <w:rPr>
          <w:rFonts w:ascii="Times New Roman" w:hAnsi="Times New Roman"/>
          <w:sz w:val="28"/>
          <w:szCs w:val="28"/>
        </w:rPr>
      </w:pPr>
      <w:r>
        <w:rPr>
          <w:rFonts w:ascii="Times New Roman" w:hAnsi="Times New Roman"/>
          <w:sz w:val="28"/>
          <w:szCs w:val="28"/>
        </w:rPr>
        <w:t xml:space="preserve">   </w:t>
      </w:r>
      <w:r w:rsidR="0079606F">
        <w:rPr>
          <w:rFonts w:ascii="Times New Roman" w:hAnsi="Times New Roman"/>
          <w:sz w:val="28"/>
          <w:szCs w:val="28"/>
        </w:rPr>
        <w:t xml:space="preserve">В потешках содержится большое количество диалогической и обращенной речи. Примеры такой речи можно использовать в качестве образца для подражания в обучении детей </w:t>
      </w:r>
      <w:r w:rsidR="0079606F" w:rsidRPr="00B45C2E">
        <w:rPr>
          <w:rFonts w:ascii="Times New Roman" w:hAnsi="Times New Roman"/>
          <w:sz w:val="28"/>
          <w:szCs w:val="28"/>
          <w:u w:val="single"/>
        </w:rPr>
        <w:t>обращенной речи</w:t>
      </w:r>
      <w:r w:rsidR="0079606F">
        <w:rPr>
          <w:rFonts w:ascii="Times New Roman" w:hAnsi="Times New Roman"/>
          <w:sz w:val="28"/>
          <w:szCs w:val="28"/>
        </w:rPr>
        <w:t>, например:</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Киска, киска, киска, брысь!</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xml:space="preserve">- Петушок, </w:t>
      </w:r>
      <w:proofErr w:type="gramStart"/>
      <w:r>
        <w:rPr>
          <w:rFonts w:ascii="Times New Roman" w:hAnsi="Times New Roman"/>
          <w:sz w:val="28"/>
          <w:szCs w:val="28"/>
        </w:rPr>
        <w:t>петушок</w:t>
      </w:r>
      <w:proofErr w:type="gramEnd"/>
      <w:r>
        <w:rPr>
          <w:rFonts w:ascii="Times New Roman" w:hAnsi="Times New Roman"/>
          <w:sz w:val="28"/>
          <w:szCs w:val="28"/>
        </w:rPr>
        <w:t>… Что ты рано встаёшь?</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Котя, котенька, коток</w:t>
      </w:r>
      <w:proofErr w:type="gramStart"/>
      <w:r>
        <w:rPr>
          <w:rFonts w:ascii="Times New Roman" w:hAnsi="Times New Roman"/>
          <w:sz w:val="28"/>
          <w:szCs w:val="28"/>
        </w:rPr>
        <w:t>… П</w:t>
      </w:r>
      <w:proofErr w:type="gramEnd"/>
      <w:r>
        <w:rPr>
          <w:rFonts w:ascii="Times New Roman" w:hAnsi="Times New Roman"/>
          <w:sz w:val="28"/>
          <w:szCs w:val="28"/>
        </w:rPr>
        <w:t>риди, котик, ночевать!</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Водичка, водичка, умой моё личико!</w:t>
      </w:r>
    </w:p>
    <w:p w:rsidR="0079606F" w:rsidRDefault="0079606F" w:rsidP="00FB2524">
      <w:pPr>
        <w:spacing w:after="0" w:line="240" w:lineRule="auto"/>
        <w:jc w:val="both"/>
        <w:rPr>
          <w:rFonts w:ascii="Times New Roman" w:hAnsi="Times New Roman"/>
          <w:sz w:val="28"/>
          <w:szCs w:val="28"/>
          <w:u w:val="single"/>
        </w:rPr>
      </w:pPr>
      <w:r>
        <w:rPr>
          <w:rFonts w:ascii="Times New Roman" w:hAnsi="Times New Roman"/>
          <w:sz w:val="28"/>
          <w:szCs w:val="28"/>
          <w:u w:val="single"/>
        </w:rPr>
        <w:t>Диалоги:</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Курочка-рябушечка, куда пошла!</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На речку…</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Пальчик-мальчик, где ты был?</w:t>
      </w: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 С этим братцем в лес ходил…</w:t>
      </w:r>
    </w:p>
    <w:p w:rsidR="0079606F" w:rsidRDefault="0079606F" w:rsidP="00FB2524">
      <w:pPr>
        <w:spacing w:after="0" w:line="240" w:lineRule="auto"/>
        <w:jc w:val="both"/>
        <w:rPr>
          <w:rFonts w:ascii="Times New Roman" w:hAnsi="Times New Roman"/>
          <w:sz w:val="28"/>
          <w:szCs w:val="28"/>
        </w:rPr>
      </w:pP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В произведениях устного народного творчества встречаются и количественные числительные, которые, как правило, употребляются в числовом ряду от 1 до 5-6. Знакомясь с ними, используя их в игре, дети непроизвольно запоминают числовой ряд. Например:</w:t>
      </w:r>
    </w:p>
    <w:p w:rsidR="0079606F" w:rsidRDefault="0079606F" w:rsidP="00FB2524">
      <w:pPr>
        <w:spacing w:after="0" w:line="240" w:lineRule="auto"/>
        <w:jc w:val="center"/>
        <w:rPr>
          <w:rFonts w:ascii="Times New Roman" w:hAnsi="Times New Roman"/>
          <w:sz w:val="28"/>
          <w:szCs w:val="28"/>
        </w:rPr>
      </w:pP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Раз, два, три, четыре –</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Мыши дернули за гири!</w:t>
      </w:r>
    </w:p>
    <w:p w:rsidR="0079606F" w:rsidRDefault="0079606F" w:rsidP="00FB2524">
      <w:pPr>
        <w:spacing w:after="0" w:line="240" w:lineRule="auto"/>
        <w:jc w:val="center"/>
        <w:rPr>
          <w:rFonts w:ascii="Times New Roman" w:hAnsi="Times New Roman"/>
          <w:sz w:val="28"/>
          <w:szCs w:val="28"/>
        </w:rPr>
      </w:pP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Потешки способствуют развитию фонематического слуха, воспитанию чувства ритма и рифмы. Например:</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Тили-тили-тили-бом –</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Загорелся кошкин дом!</w:t>
      </w:r>
    </w:p>
    <w:p w:rsidR="0079606F" w:rsidRDefault="0079606F" w:rsidP="00FB2524">
      <w:pPr>
        <w:spacing w:after="0" w:line="240" w:lineRule="auto"/>
        <w:jc w:val="center"/>
        <w:rPr>
          <w:rFonts w:ascii="Times New Roman" w:hAnsi="Times New Roman"/>
          <w:sz w:val="28"/>
          <w:szCs w:val="28"/>
        </w:rPr>
      </w:pP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 xml:space="preserve">Чики-чики-чикалочки – </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Фома едет на палочке!</w:t>
      </w:r>
    </w:p>
    <w:p w:rsidR="0079606F" w:rsidRDefault="0079606F" w:rsidP="00FB2524">
      <w:pPr>
        <w:spacing w:after="0" w:line="240" w:lineRule="auto"/>
        <w:jc w:val="center"/>
        <w:rPr>
          <w:rFonts w:ascii="Times New Roman" w:hAnsi="Times New Roman"/>
          <w:sz w:val="28"/>
          <w:szCs w:val="28"/>
        </w:rPr>
      </w:pPr>
    </w:p>
    <w:p w:rsidR="0079606F" w:rsidRDefault="0079606F" w:rsidP="00FB2524">
      <w:pPr>
        <w:spacing w:after="0" w:line="240" w:lineRule="auto"/>
        <w:jc w:val="both"/>
        <w:rPr>
          <w:rFonts w:ascii="Times New Roman" w:hAnsi="Times New Roman"/>
          <w:sz w:val="28"/>
          <w:szCs w:val="28"/>
        </w:rPr>
      </w:pPr>
      <w:r>
        <w:rPr>
          <w:rFonts w:ascii="Times New Roman" w:hAnsi="Times New Roman"/>
          <w:sz w:val="28"/>
          <w:szCs w:val="28"/>
        </w:rPr>
        <w:t>Потешки целесообразно также использовать с целью описания предмета:</w:t>
      </w:r>
    </w:p>
    <w:p w:rsidR="0079606F" w:rsidRDefault="0079606F" w:rsidP="00FB2524">
      <w:pPr>
        <w:spacing w:after="0" w:line="240" w:lineRule="auto"/>
        <w:jc w:val="center"/>
        <w:rPr>
          <w:rFonts w:ascii="Times New Roman" w:hAnsi="Times New Roman"/>
          <w:sz w:val="28"/>
          <w:szCs w:val="28"/>
        </w:rPr>
      </w:pP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Как у нашего кота</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Шубка очень хороша.</w:t>
      </w:r>
    </w:p>
    <w:p w:rsidR="0079606F" w:rsidRDefault="0079606F" w:rsidP="00FB2524">
      <w:pPr>
        <w:spacing w:after="0" w:line="240" w:lineRule="auto"/>
        <w:jc w:val="center"/>
        <w:rPr>
          <w:rFonts w:ascii="Times New Roman" w:hAnsi="Times New Roman"/>
          <w:sz w:val="28"/>
          <w:szCs w:val="28"/>
        </w:rPr>
      </w:pP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Петушок, петушок,</w:t>
      </w:r>
    </w:p>
    <w:p w:rsidR="0079606F" w:rsidRDefault="0079606F" w:rsidP="00FB2524">
      <w:pPr>
        <w:spacing w:after="0" w:line="240" w:lineRule="auto"/>
        <w:jc w:val="center"/>
        <w:rPr>
          <w:rFonts w:ascii="Times New Roman" w:hAnsi="Times New Roman"/>
          <w:sz w:val="28"/>
          <w:szCs w:val="28"/>
        </w:rPr>
      </w:pPr>
      <w:r>
        <w:rPr>
          <w:rFonts w:ascii="Times New Roman" w:hAnsi="Times New Roman"/>
          <w:sz w:val="28"/>
          <w:szCs w:val="28"/>
        </w:rPr>
        <w:t>Золотой гребешок…</w:t>
      </w:r>
    </w:p>
    <w:p w:rsidR="00363442" w:rsidRPr="0079606F" w:rsidRDefault="00363442" w:rsidP="00FB2524">
      <w:pPr>
        <w:spacing w:after="0" w:line="240" w:lineRule="auto"/>
        <w:jc w:val="both"/>
        <w:rPr>
          <w:rFonts w:ascii="Times New Roman" w:hAnsi="Times New Roman"/>
          <w:sz w:val="28"/>
          <w:szCs w:val="28"/>
        </w:rPr>
      </w:pPr>
    </w:p>
    <w:p w:rsidR="00FF109C" w:rsidRPr="00FF109C" w:rsidRDefault="00FF109C" w:rsidP="00FB2524">
      <w:pPr>
        <w:spacing w:after="0" w:line="240" w:lineRule="auto"/>
        <w:jc w:val="both"/>
        <w:rPr>
          <w:rFonts w:ascii="Times New Roman" w:hAnsi="Times New Roman"/>
          <w:sz w:val="28"/>
          <w:szCs w:val="28"/>
        </w:rPr>
      </w:pPr>
      <w:r w:rsidRPr="00FF109C">
        <w:rPr>
          <w:rFonts w:ascii="Times New Roman" w:hAnsi="Times New Roman"/>
          <w:sz w:val="28"/>
          <w:szCs w:val="28"/>
        </w:rPr>
        <w:t xml:space="preserve">Фольклор помогает воспитывать </w:t>
      </w:r>
      <w:r w:rsidRPr="00FF109C">
        <w:rPr>
          <w:rFonts w:ascii="Times New Roman" w:hAnsi="Times New Roman"/>
          <w:b/>
          <w:sz w:val="28"/>
          <w:szCs w:val="28"/>
        </w:rPr>
        <w:t>любовь к народному творчеству.</w:t>
      </w:r>
      <w:r w:rsidRPr="00FF109C">
        <w:rPr>
          <w:rFonts w:ascii="Times New Roman" w:hAnsi="Times New Roman"/>
          <w:sz w:val="28"/>
          <w:szCs w:val="28"/>
        </w:rPr>
        <w:t xml:space="preserve"> Детей следует учить восприятию фольклорных текстов, формировать у них умение слушать и слышать. </w:t>
      </w:r>
    </w:p>
    <w:p w:rsidR="00363442" w:rsidRPr="0079606F" w:rsidRDefault="00363442" w:rsidP="00FB2524">
      <w:pPr>
        <w:spacing w:after="0" w:line="240" w:lineRule="auto"/>
        <w:jc w:val="both"/>
        <w:rPr>
          <w:rFonts w:ascii="Times New Roman" w:hAnsi="Times New Roman"/>
          <w:b/>
          <w:sz w:val="28"/>
          <w:szCs w:val="28"/>
        </w:rPr>
      </w:pPr>
      <w:r w:rsidRPr="0079606F">
        <w:rPr>
          <w:rFonts w:ascii="Times New Roman" w:hAnsi="Times New Roman"/>
          <w:b/>
          <w:sz w:val="28"/>
          <w:szCs w:val="28"/>
        </w:rPr>
        <w:lastRenderedPageBreak/>
        <w:t>Таким образом, чтобы воспитывать интерес, уважение и любовь к живому русскому слову, мы можем и должны использовать народное творчество.</w:t>
      </w:r>
    </w:p>
    <w:p w:rsidR="00363442" w:rsidRPr="0079606F" w:rsidRDefault="00363442" w:rsidP="00FB2524">
      <w:pPr>
        <w:spacing w:after="0" w:line="240" w:lineRule="auto"/>
        <w:jc w:val="both"/>
        <w:rPr>
          <w:rFonts w:ascii="Times New Roman" w:hAnsi="Times New Roman"/>
          <w:sz w:val="28"/>
          <w:szCs w:val="28"/>
        </w:rPr>
      </w:pPr>
    </w:p>
    <w:p w:rsidR="00363442" w:rsidRDefault="00363442" w:rsidP="00FB2524">
      <w:pPr>
        <w:spacing w:after="0" w:line="240" w:lineRule="auto"/>
      </w:pPr>
    </w:p>
    <w:p w:rsidR="00301BE3" w:rsidRDefault="00FF109C" w:rsidP="00FB2524">
      <w:pPr>
        <w:spacing w:after="0" w:line="240" w:lineRule="auto"/>
        <w:jc w:val="right"/>
        <w:rPr>
          <w:rFonts w:ascii="Times New Roman" w:hAnsi="Times New Roman"/>
          <w:sz w:val="28"/>
          <w:szCs w:val="28"/>
        </w:rPr>
      </w:pPr>
      <w:r>
        <w:rPr>
          <w:rFonts w:ascii="Times New Roman" w:hAnsi="Times New Roman"/>
          <w:sz w:val="28"/>
          <w:szCs w:val="28"/>
        </w:rPr>
        <w:t>Аносова И.В.</w:t>
      </w:r>
    </w:p>
    <w:p w:rsidR="00FF109C" w:rsidRDefault="00FF109C" w:rsidP="00FB2524">
      <w:pPr>
        <w:spacing w:after="0" w:line="240" w:lineRule="auto"/>
        <w:jc w:val="right"/>
        <w:rPr>
          <w:rFonts w:ascii="Times New Roman" w:hAnsi="Times New Roman"/>
          <w:sz w:val="28"/>
          <w:szCs w:val="28"/>
        </w:rPr>
      </w:pPr>
      <w:r>
        <w:rPr>
          <w:rFonts w:ascii="Times New Roman" w:hAnsi="Times New Roman"/>
          <w:sz w:val="28"/>
          <w:szCs w:val="28"/>
        </w:rPr>
        <w:t xml:space="preserve">Воспитатель </w:t>
      </w:r>
    </w:p>
    <w:p w:rsidR="00FF109C" w:rsidRPr="00FF109C" w:rsidRDefault="00FF109C" w:rsidP="00FB2524">
      <w:pPr>
        <w:spacing w:after="0" w:line="240" w:lineRule="auto"/>
        <w:jc w:val="right"/>
        <w:rPr>
          <w:rFonts w:ascii="Times New Roman" w:hAnsi="Times New Roman"/>
          <w:sz w:val="28"/>
          <w:szCs w:val="28"/>
        </w:rPr>
      </w:pPr>
      <w:r>
        <w:rPr>
          <w:rFonts w:ascii="Times New Roman" w:hAnsi="Times New Roman"/>
          <w:sz w:val="28"/>
          <w:szCs w:val="28"/>
        </w:rPr>
        <w:t>Детск</w:t>
      </w:r>
      <w:bookmarkStart w:id="0" w:name="_GoBack"/>
      <w:bookmarkEnd w:id="0"/>
      <w:r>
        <w:rPr>
          <w:rFonts w:ascii="Times New Roman" w:hAnsi="Times New Roman"/>
          <w:sz w:val="28"/>
          <w:szCs w:val="28"/>
        </w:rPr>
        <w:t>ий сад «</w:t>
      </w:r>
      <w:proofErr w:type="spellStart"/>
      <w:r>
        <w:rPr>
          <w:rFonts w:ascii="Times New Roman" w:hAnsi="Times New Roman"/>
          <w:sz w:val="28"/>
          <w:szCs w:val="28"/>
        </w:rPr>
        <w:t>Дюймовочка»</w:t>
      </w:r>
      <w:r w:rsidR="00046505">
        <w:rPr>
          <w:rFonts w:ascii="Times New Roman" w:hAnsi="Times New Roman"/>
          <w:sz w:val="28"/>
          <w:szCs w:val="28"/>
        </w:rPr>
        <w:t>г.Вуктыл</w:t>
      </w:r>
      <w:proofErr w:type="spellEnd"/>
    </w:p>
    <w:sectPr w:rsidR="00FF109C" w:rsidRPr="00FF109C" w:rsidSect="00301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3442"/>
    <w:rsid w:val="00046505"/>
    <w:rsid w:val="001A615B"/>
    <w:rsid w:val="001B598E"/>
    <w:rsid w:val="00247361"/>
    <w:rsid w:val="00301BE3"/>
    <w:rsid w:val="00363442"/>
    <w:rsid w:val="00424EE1"/>
    <w:rsid w:val="004A1672"/>
    <w:rsid w:val="0079606F"/>
    <w:rsid w:val="00FB2524"/>
    <w:rsid w:val="00FF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6</cp:revision>
  <dcterms:created xsi:type="dcterms:W3CDTF">2012-11-22T16:09:00Z</dcterms:created>
  <dcterms:modified xsi:type="dcterms:W3CDTF">2017-04-01T18:07:00Z</dcterms:modified>
</cp:coreProperties>
</file>