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36" w:rsidRPr="00764808" w:rsidRDefault="003B1F36" w:rsidP="00A815E6">
      <w:pPr>
        <w:jc w:val="center"/>
        <w:rPr>
          <w:rFonts w:ascii="Times New Roman" w:hAnsi="Times New Roman"/>
          <w:sz w:val="36"/>
          <w:szCs w:val="36"/>
        </w:rPr>
      </w:pPr>
      <w:r w:rsidRPr="00764808">
        <w:rPr>
          <w:rFonts w:ascii="Times New Roman" w:hAnsi="Times New Roman"/>
          <w:sz w:val="36"/>
          <w:szCs w:val="36"/>
        </w:rPr>
        <w:t>Основы изобразительной деятельности и художественного труда в современном ДОУ</w:t>
      </w:r>
    </w:p>
    <w:p w:rsidR="003B1F36" w:rsidRDefault="003B1F36" w:rsidP="00764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1F36" w:rsidRDefault="003B1F36" w:rsidP="00764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Разработка дидактических игр</w:t>
      </w:r>
      <w:r w:rsidRPr="00764808">
        <w:rPr>
          <w:rFonts w:ascii="Times New Roman" w:hAnsi="Times New Roman"/>
          <w:b/>
          <w:sz w:val="36"/>
          <w:szCs w:val="36"/>
        </w:rPr>
        <w:t xml:space="preserve"> для проведения непосредственной образовательной деятельности по художественно- эстетическому развитию дошкольников</w:t>
      </w:r>
    </w:p>
    <w:p w:rsidR="003B1F36" w:rsidRPr="00764808" w:rsidRDefault="003B1F36" w:rsidP="00764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1F36" w:rsidRPr="00764808" w:rsidRDefault="003B1F36" w:rsidP="00764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«Цветные паровозики»</w:t>
      </w:r>
    </w:p>
    <w:p w:rsidR="003B1F36" w:rsidRPr="00764808" w:rsidRDefault="003B1F36" w:rsidP="006351BC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Цель:</w:t>
      </w:r>
      <w:r w:rsidRPr="00764808">
        <w:rPr>
          <w:rFonts w:ascii="Times New Roman" w:hAnsi="Times New Roman"/>
          <w:sz w:val="32"/>
          <w:szCs w:val="32"/>
          <w:lang w:eastAsia="ru-RU"/>
        </w:rPr>
        <w:t> дидактическая игра для сенсорного развития детей</w:t>
      </w:r>
    </w:p>
    <w:p w:rsidR="003B1F36" w:rsidRPr="00764808" w:rsidRDefault="003B1F36" w:rsidP="006351BC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- развивать мелкую моторику, воображение, логику, мышление, память, сенсорную память, умение классифицировать предметы по цветам, закрепление цветов.</w:t>
      </w:r>
    </w:p>
    <w:p w:rsidR="003B1F36" w:rsidRPr="00764808" w:rsidRDefault="003B1F36" w:rsidP="006351BC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Используемый материал</w:t>
      </w:r>
    </w:p>
    <w:p w:rsidR="003B1F36" w:rsidRPr="00764808" w:rsidRDefault="003B1F36" w:rsidP="006351BC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-потолочная плитка белого цвета</w:t>
      </w:r>
    </w:p>
    <w:p w:rsidR="003B1F36" w:rsidRPr="00764808" w:rsidRDefault="003B1F36" w:rsidP="006351BC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цветная бумага </w:t>
      </w:r>
      <w:r w:rsidRPr="00764808">
        <w:rPr>
          <w:rFonts w:ascii="Times New Roman" w:hAnsi="Times New Roman"/>
          <w:sz w:val="32"/>
          <w:szCs w:val="32"/>
          <w:lang w:eastAsia="ru-RU"/>
        </w:rPr>
        <w:t>(жёлтого, синег</w:t>
      </w:r>
      <w:r>
        <w:rPr>
          <w:rFonts w:ascii="Times New Roman" w:hAnsi="Times New Roman"/>
          <w:sz w:val="32"/>
          <w:szCs w:val="32"/>
          <w:lang w:eastAsia="ru-RU"/>
        </w:rPr>
        <w:t xml:space="preserve">о, зелёного, красного, чёрного </w:t>
      </w:r>
      <w:r w:rsidRPr="00764808">
        <w:rPr>
          <w:rFonts w:ascii="Times New Roman" w:hAnsi="Times New Roman"/>
          <w:sz w:val="32"/>
          <w:szCs w:val="32"/>
          <w:lang w:eastAsia="ru-RU"/>
        </w:rPr>
        <w:t>цвета</w:t>
      </w:r>
      <w:r>
        <w:rPr>
          <w:rFonts w:ascii="Times New Roman" w:hAnsi="Times New Roman"/>
          <w:sz w:val="32"/>
          <w:szCs w:val="32"/>
          <w:lang w:eastAsia="ru-RU"/>
        </w:rPr>
        <w:t>)</w:t>
      </w:r>
    </w:p>
    <w:p w:rsidR="003B1F36" w:rsidRDefault="003B1F36" w:rsidP="006351BC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- клей ПВА</w:t>
      </w:r>
    </w:p>
    <w:p w:rsidR="003B1F36" w:rsidRPr="00764808" w:rsidRDefault="003B1F36" w:rsidP="00764808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Ход игры:</w:t>
      </w:r>
    </w:p>
    <w:p w:rsidR="003B1F36" w:rsidRPr="00764808" w:rsidRDefault="003B1F36" w:rsidP="006351BC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Ребенку необходимо расставить на полянки паровозики определённого цвета (жёлтый, красный, зелёный, синий</w:t>
      </w:r>
      <w:r>
        <w:rPr>
          <w:rFonts w:ascii="Times New Roman" w:hAnsi="Times New Roman"/>
          <w:sz w:val="32"/>
          <w:szCs w:val="32"/>
          <w:lang w:eastAsia="ru-RU"/>
        </w:rPr>
        <w:t>)</w:t>
      </w:r>
      <w:r w:rsidRPr="00764808">
        <w:rPr>
          <w:rFonts w:ascii="Times New Roman" w:hAnsi="Times New Roman"/>
          <w:sz w:val="32"/>
          <w:szCs w:val="32"/>
          <w:lang w:eastAsia="ru-RU"/>
        </w:rPr>
        <w:t>, подобрать к паровозикам вагончики таких же цветов. Можно усложнить задание предложить ребёнку разложить по вагончикам картинки предметов по цветам.</w:t>
      </w:r>
    </w:p>
    <w:p w:rsidR="003B1F36" w:rsidRPr="00764808" w:rsidRDefault="003B1F36" w:rsidP="0046250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kern w:val="36"/>
          <w:sz w:val="32"/>
          <w:szCs w:val="32"/>
          <w:lang w:eastAsia="ru-RU"/>
        </w:rPr>
        <w:t>Дидактическая игра «Мордовские узоры»</w:t>
      </w:r>
    </w:p>
    <w:p w:rsidR="003B1F36" w:rsidRDefault="003B1F36" w:rsidP="0046250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64808">
        <w:rPr>
          <w:rStyle w:val="Strong"/>
          <w:sz w:val="32"/>
          <w:szCs w:val="32"/>
          <w:bdr w:val="none" w:sz="0" w:space="0" w:color="auto" w:frame="1"/>
        </w:rPr>
        <w:t>Цель:</w:t>
      </w:r>
      <w:r w:rsidRPr="00764808">
        <w:rPr>
          <w:rStyle w:val="apple-converted-space"/>
          <w:sz w:val="32"/>
          <w:szCs w:val="32"/>
        </w:rPr>
        <w:t> </w:t>
      </w:r>
      <w:r w:rsidRPr="00764808">
        <w:rPr>
          <w:sz w:val="32"/>
          <w:szCs w:val="32"/>
        </w:rPr>
        <w:t>расширять и закреплять представления детей о мордовском национальном орнаменте: основных элементах, структуре построения, и цветовой гамме</w:t>
      </w:r>
    </w:p>
    <w:p w:rsidR="003B1F36" w:rsidRPr="0046250C" w:rsidRDefault="003B1F36" w:rsidP="0046250C">
      <w:pPr>
        <w:pStyle w:val="NormalWeb"/>
        <w:shd w:val="clear" w:color="auto" w:fill="FFFFFF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  <w:r w:rsidRPr="0046250C">
        <w:rPr>
          <w:b/>
          <w:sz w:val="32"/>
          <w:szCs w:val="32"/>
          <w:shd w:val="clear" w:color="auto" w:fill="FFFFFF"/>
        </w:rPr>
        <w:t>Используемый материал</w:t>
      </w:r>
      <w:r>
        <w:rPr>
          <w:b/>
          <w:sz w:val="32"/>
          <w:szCs w:val="32"/>
          <w:shd w:val="clear" w:color="auto" w:fill="FFFFFF"/>
        </w:rPr>
        <w:t>:</w:t>
      </w:r>
    </w:p>
    <w:p w:rsidR="003B1F36" w:rsidRPr="00764808" w:rsidRDefault="003B1F36" w:rsidP="006351BC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Раскладные подносы различной формы, элементы</w:t>
      </w:r>
      <w:r w:rsidRPr="00764808">
        <w:rPr>
          <w:rFonts w:ascii="Times New Roman" w:hAnsi="Times New Roman"/>
          <w:sz w:val="32"/>
          <w:szCs w:val="32"/>
          <w:shd w:val="clear" w:color="auto" w:fill="FFFFFF"/>
        </w:rPr>
        <w:t xml:space="preserve"> мордовского орнамента: «ступеньки», «спираль», «крест», «галочка», «звезда», «ромб», «квадрат», «круг», «треугольник», «квадрат с продлённой стороной». Элементы имеют четыре основных цвета – красный, чёрный, жёлтый и зелёный. Все детали игры выполнены из белого и цветного картона.</w:t>
      </w:r>
    </w:p>
    <w:p w:rsidR="003B1F36" w:rsidRPr="00764808" w:rsidRDefault="003B1F36" w:rsidP="006351BC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764808">
        <w:rPr>
          <w:rStyle w:val="Strong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Ход игры:</w:t>
      </w:r>
      <w:r w:rsidRPr="00764808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764808">
        <w:rPr>
          <w:rFonts w:ascii="Times New Roman" w:hAnsi="Times New Roman"/>
          <w:sz w:val="32"/>
          <w:szCs w:val="32"/>
          <w:shd w:val="clear" w:color="auto" w:fill="FFFFFF"/>
        </w:rPr>
        <w:t>дети украшают поднос по собственному замыслу, соблюдая структуру построения мордовского национального орнамента и основные принципы расположения узора на плоскости.</w:t>
      </w:r>
    </w:p>
    <w:p w:rsidR="003B1F36" w:rsidRPr="0046250C" w:rsidRDefault="003B1F36" w:rsidP="0046250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46250C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«Тучки, капельки и зонтик»</w:t>
      </w:r>
    </w:p>
    <w:p w:rsidR="003B1F36" w:rsidRPr="00764808" w:rsidRDefault="003B1F36" w:rsidP="00931D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31DC5">
        <w:rPr>
          <w:rFonts w:ascii="Times New Roman" w:hAnsi="Times New Roman"/>
          <w:b/>
          <w:sz w:val="32"/>
          <w:szCs w:val="32"/>
          <w:lang w:eastAsia="ru-RU"/>
        </w:rPr>
        <w:t>Цель: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 учить детей подбирать по цвету тучку, капельку и зонтик.</w:t>
      </w:r>
    </w:p>
    <w:p w:rsidR="003B1F36" w:rsidRPr="00764808" w:rsidRDefault="003B1F36" w:rsidP="00931D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Закреплять знания о цвете, умение группировать предметы по цвету.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64808">
        <w:rPr>
          <w:rFonts w:ascii="Times New Roman" w:hAnsi="Times New Roman"/>
          <w:sz w:val="32"/>
          <w:szCs w:val="32"/>
          <w:lang w:eastAsia="ru-RU"/>
        </w:rPr>
        <w:t>Развивать воображение.</w:t>
      </w:r>
    </w:p>
    <w:p w:rsidR="003B1F36" w:rsidRPr="00764808" w:rsidRDefault="003B1F36" w:rsidP="00931DC5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31DC5">
        <w:rPr>
          <w:rFonts w:ascii="Times New Roman" w:hAnsi="Times New Roman"/>
          <w:b/>
          <w:sz w:val="32"/>
          <w:szCs w:val="32"/>
          <w:lang w:eastAsia="ru-RU"/>
        </w:rPr>
        <w:t>Используемый материал: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тучки, капельки, зонтик из цветного картона разного цвета.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 Все детали разрезаны и перемешаны между собой.</w:t>
      </w:r>
    </w:p>
    <w:p w:rsidR="003B1F36" w:rsidRDefault="003B1F36" w:rsidP="00931DC5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31DC5">
        <w:rPr>
          <w:rFonts w:ascii="Times New Roman" w:hAnsi="Times New Roman"/>
          <w:b/>
          <w:sz w:val="32"/>
          <w:szCs w:val="32"/>
          <w:lang w:eastAsia="ru-RU"/>
        </w:rPr>
        <w:t xml:space="preserve">Ход игры: </w:t>
      </w:r>
      <w:r>
        <w:rPr>
          <w:rFonts w:ascii="Times New Roman" w:hAnsi="Times New Roman"/>
          <w:sz w:val="32"/>
          <w:szCs w:val="32"/>
          <w:lang w:eastAsia="ru-RU"/>
        </w:rPr>
        <w:t xml:space="preserve">дети находят </w:t>
      </w:r>
      <w:r w:rsidRPr="00764808">
        <w:rPr>
          <w:rFonts w:ascii="Times New Roman" w:hAnsi="Times New Roman"/>
          <w:sz w:val="32"/>
          <w:szCs w:val="32"/>
          <w:lang w:eastAsia="ru-RU"/>
        </w:rPr>
        <w:t>хо</w:t>
      </w:r>
      <w:r>
        <w:rPr>
          <w:rFonts w:ascii="Times New Roman" w:hAnsi="Times New Roman"/>
          <w:sz w:val="32"/>
          <w:szCs w:val="32"/>
          <w:lang w:eastAsia="ru-RU"/>
        </w:rPr>
        <w:t>лодные и теплые тона, разучивают и закрепляют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 цвета; на математике, если тучки и капельки вырезать в виде геометрических фигур или, например, просто посчитать "Сколько на небе тучек, сколько капелек у одной тучки", сравнить "один - много", "большой - маленький".</w:t>
      </w:r>
    </w:p>
    <w:p w:rsidR="003B1F36" w:rsidRPr="00764808" w:rsidRDefault="003B1F36" w:rsidP="00931DC5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1F36" w:rsidRPr="00F81B73" w:rsidRDefault="003B1F36" w:rsidP="00931DC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F81B73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«Помоги Гномику разложить сокровища по вагончикам» (для детей 2–3 лет)</w:t>
      </w:r>
    </w:p>
    <w:p w:rsidR="003B1F36" w:rsidRDefault="003B1F36" w:rsidP="00931D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Цель</w:t>
      </w: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764808">
        <w:rPr>
          <w:rFonts w:ascii="Times New Roman" w:hAnsi="Times New Roman"/>
          <w:sz w:val="32"/>
          <w:szCs w:val="32"/>
          <w:lang w:eastAsia="ru-RU"/>
        </w:rPr>
        <w:t> учить различать и называть основные цвета и два дополнительных (оранжевый и розовый) путём сравнения их друг с другом. Развивать мелкую моторику.</w:t>
      </w:r>
    </w:p>
    <w:p w:rsidR="003B1F36" w:rsidRPr="00764808" w:rsidRDefault="003B1F36" w:rsidP="00931D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1F36" w:rsidRPr="00764808" w:rsidRDefault="003B1F36" w:rsidP="00931D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Используемый м</w:t>
      </w:r>
      <w:r w:rsidRPr="0076480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атериал:</w:t>
      </w:r>
      <w:r w:rsidRPr="00764808">
        <w:rPr>
          <w:rFonts w:ascii="Times New Roman" w:hAnsi="Times New Roman"/>
          <w:sz w:val="32"/>
          <w:szCs w:val="32"/>
          <w:lang w:eastAsia="ru-RU"/>
        </w:rPr>
        <w:t> плотная ткань для основы, пластиковые папки для паровоза и вагончиков, прозрачный капрон для карманов, трафареты вагончиков, яркий мешочек для сокровищ, сокровища (любые некрупные предметы чистых цветов, у меня – резинки для волос двух размеров, пластмассовые кольца для рукоделия</w:t>
      </w:r>
      <w:r>
        <w:rPr>
          <w:rFonts w:ascii="Times New Roman" w:hAnsi="Times New Roman"/>
          <w:sz w:val="32"/>
          <w:szCs w:val="32"/>
          <w:lang w:eastAsia="ru-RU"/>
        </w:rPr>
        <w:t>)</w:t>
      </w:r>
      <w:r w:rsidRPr="00764808">
        <w:rPr>
          <w:rFonts w:ascii="Times New Roman" w:hAnsi="Times New Roman"/>
          <w:sz w:val="32"/>
          <w:szCs w:val="32"/>
          <w:lang w:eastAsia="ru-RU"/>
        </w:rPr>
        <w:t>, картинка Гномика, липкая лента, большая пуговица.</w:t>
      </w:r>
    </w:p>
    <w:p w:rsidR="003B1F36" w:rsidRPr="00764808" w:rsidRDefault="003B1F36" w:rsidP="00931DC5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r w:rsidRPr="005C37B7">
        <w:rPr>
          <w:rFonts w:ascii="Times New Roman" w:hAnsi="Times New Roman"/>
          <w:b/>
          <w:sz w:val="32"/>
          <w:szCs w:val="32"/>
          <w:lang w:eastAsia="ru-RU"/>
        </w:rPr>
        <w:t>Ход игры</w:t>
      </w:r>
      <w:r>
        <w:rPr>
          <w:rFonts w:ascii="Times New Roman" w:hAnsi="Times New Roman"/>
          <w:sz w:val="32"/>
          <w:szCs w:val="32"/>
          <w:lang w:eastAsia="ru-RU"/>
        </w:rPr>
        <w:t>: в</w:t>
      </w:r>
      <w:r w:rsidRPr="00764808">
        <w:rPr>
          <w:rFonts w:ascii="Times New Roman" w:hAnsi="Times New Roman"/>
          <w:sz w:val="32"/>
          <w:szCs w:val="32"/>
          <w:lang w:eastAsia="ru-RU"/>
        </w:rPr>
        <w:t xml:space="preserve">ырезала по трафаретам вагончики, в окно паровозика </w:t>
      </w:r>
      <w:bookmarkEnd w:id="0"/>
      <w:r w:rsidRPr="00764808">
        <w:rPr>
          <w:rFonts w:ascii="Times New Roman" w:hAnsi="Times New Roman"/>
          <w:sz w:val="32"/>
          <w:szCs w:val="32"/>
          <w:lang w:eastAsia="ru-RU"/>
        </w:rPr>
        <w:t>вставила заламинированную картинку Гномика, пристрочила их на ткань, пришила кармашки, липкую ленту, большую пуговицу. Повесила мешочек с сокровищами. Липкой лентой прикрепила к боковой стороне стола. Готово!</w:t>
      </w:r>
    </w:p>
    <w:p w:rsidR="003B1F36" w:rsidRPr="00764808" w:rsidRDefault="003B1F36" w:rsidP="00931DC5">
      <w:pPr>
        <w:shd w:val="clear" w:color="auto" w:fill="FFFFFF"/>
        <w:spacing w:before="225" w:after="225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t>Дети с удовольствием достают сокровища из мешочка, раскладывают по вагончикам, снова складывают в мешочек. Им нравится сам процесс перекладывания. Если кладут не туда, осторожно поправляю: «Ой, а это колечко не в свой вагончик попало, ну-ка, где его вагончик? Этот вагончик такой же, как колечко? Да, это зелёный вагончик и колечко зелёное».</w:t>
      </w:r>
    </w:p>
    <w:p w:rsidR="003B1F36" w:rsidRPr="00764808" w:rsidRDefault="003B1F36" w:rsidP="00931D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64808">
        <w:rPr>
          <w:rFonts w:ascii="Times New Roman" w:hAnsi="Times New Roman"/>
          <w:b/>
          <w:bCs/>
          <w:sz w:val="32"/>
          <w:szCs w:val="32"/>
          <w:lang w:eastAsia="ru-RU"/>
        </w:rPr>
        <w:t>Игра «Морское дно»</w:t>
      </w:r>
    </w:p>
    <w:p w:rsidR="003B1F36" w:rsidRDefault="003B1F36" w:rsidP="00931DC5">
      <w:pPr>
        <w:spacing w:line="240" w:lineRule="auto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  <w:r w:rsidRPr="00931DC5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Цель игры:</w:t>
      </w:r>
      <w:r w:rsidRPr="00764808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 xml:space="preserve"> развитие навыков художественной композиции, развитие речи, логического мышления, памяти.</w:t>
      </w:r>
    </w:p>
    <w:p w:rsidR="003B1F36" w:rsidRDefault="003B1F36" w:rsidP="00931DC5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  <w:r w:rsidRPr="00764808">
        <w:rPr>
          <w:rFonts w:ascii="Times New Roman" w:hAnsi="Times New Roman"/>
          <w:sz w:val="32"/>
          <w:szCs w:val="32"/>
          <w:lang w:eastAsia="ru-RU"/>
        </w:rPr>
        <w:br/>
      </w:r>
      <w:r w:rsidRPr="005C37B7">
        <w:rPr>
          <w:rFonts w:ascii="Times New Roman" w:hAnsi="Times New Roman"/>
          <w:b/>
          <w:sz w:val="32"/>
          <w:szCs w:val="32"/>
          <w:lang w:eastAsia="ru-RU"/>
        </w:rPr>
        <w:t>Используемый материал: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карточки с загадками, каробка в виде морского дна, морские жители.</w:t>
      </w:r>
    </w:p>
    <w:p w:rsidR="003B1F36" w:rsidRPr="005C37B7" w:rsidRDefault="003B1F36" w:rsidP="00931DC5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C37B7">
        <w:rPr>
          <w:rFonts w:ascii="Times New Roman" w:hAnsi="Times New Roman"/>
          <w:b/>
          <w:sz w:val="32"/>
          <w:szCs w:val="32"/>
          <w:lang w:eastAsia="ru-RU"/>
        </w:rPr>
        <w:br/>
      </w:r>
      <w:r w:rsidRPr="005C37B7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Ход игры</w:t>
      </w:r>
      <w:r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: о</w:t>
      </w:r>
      <w:r w:rsidRPr="00764808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чень распространенная игра, которую можно использовать не только на изодеятельности, но и в других образовательных областях. Детям демонстрируется морское дно (пустое), и нужно сказать, что все морские жители захотели поиграть с нами в "Прятки", а чтобы их найти нужно отгадать про них загадки. Тот кто угадал, вешает жителя на фон. Получается законченная композиция. Воспитатель мотивирует детей к изобразительной деятельности. (Хорошо использовать со средней и старшей группами). Таким же образом можно изучать с детьми и другие темы сюжетных композиций: «Летний лужок», «Лесные жители», «Осенний урожай», «Натюрморт с чаем» и т.п. Можно пригласить к доске несколько детей и попросить их составить разные композиции из одних и тех же предметов. Данная игра развивает сообразительность, реакцию, композиционное видение.</w:t>
      </w:r>
    </w:p>
    <w:sectPr w:rsidR="003B1F36" w:rsidRPr="005C37B7" w:rsidSect="00C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22"/>
    <w:rsid w:val="00266622"/>
    <w:rsid w:val="002D3F55"/>
    <w:rsid w:val="003B1F36"/>
    <w:rsid w:val="0046250C"/>
    <w:rsid w:val="004E0550"/>
    <w:rsid w:val="005C37B7"/>
    <w:rsid w:val="006351BC"/>
    <w:rsid w:val="00764808"/>
    <w:rsid w:val="00853236"/>
    <w:rsid w:val="00931DC5"/>
    <w:rsid w:val="00A815E6"/>
    <w:rsid w:val="00C34AAF"/>
    <w:rsid w:val="00CD0E01"/>
    <w:rsid w:val="00F304A0"/>
    <w:rsid w:val="00F81B73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5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51B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35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655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dcterms:created xsi:type="dcterms:W3CDTF">2015-11-17T07:28:00Z</dcterms:created>
  <dcterms:modified xsi:type="dcterms:W3CDTF">2017-08-29T07:29:00Z</dcterms:modified>
</cp:coreProperties>
</file>