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7B" w:rsidRPr="0015277B" w:rsidRDefault="0015277B" w:rsidP="0015277B">
      <w:pPr>
        <w:spacing w:after="0" w:line="240" w:lineRule="auto"/>
        <w:jc w:val="center"/>
        <w:rPr>
          <w:rFonts w:ascii="Times New Roman" w:hAnsi="Times New Roman" w:cs="Times New Roman"/>
          <w:b/>
          <w:sz w:val="28"/>
          <w:szCs w:val="28"/>
        </w:rPr>
      </w:pPr>
      <w:r w:rsidRPr="0015277B">
        <w:rPr>
          <w:rFonts w:ascii="Times New Roman" w:hAnsi="Times New Roman" w:cs="Times New Roman"/>
          <w:b/>
          <w:sz w:val="28"/>
          <w:szCs w:val="28"/>
        </w:rPr>
        <w:t>Муниципальное  автономное  общеобразовательное  учреждение –</w:t>
      </w:r>
    </w:p>
    <w:p w:rsidR="0015277B" w:rsidRPr="0015277B" w:rsidRDefault="0015277B" w:rsidP="0015277B">
      <w:pPr>
        <w:spacing w:after="0" w:line="240" w:lineRule="auto"/>
        <w:jc w:val="center"/>
        <w:rPr>
          <w:rFonts w:ascii="Times New Roman" w:hAnsi="Times New Roman" w:cs="Times New Roman"/>
          <w:b/>
          <w:sz w:val="28"/>
          <w:szCs w:val="28"/>
        </w:rPr>
      </w:pPr>
      <w:r w:rsidRPr="0015277B">
        <w:rPr>
          <w:rFonts w:ascii="Times New Roman" w:hAnsi="Times New Roman" w:cs="Times New Roman"/>
          <w:b/>
          <w:sz w:val="28"/>
          <w:szCs w:val="28"/>
        </w:rPr>
        <w:t>средняя  общеобразовательная  школа №7</w:t>
      </w:r>
    </w:p>
    <w:p w:rsidR="0015277B" w:rsidRPr="0015277B" w:rsidRDefault="0015277B" w:rsidP="0015277B">
      <w:pPr>
        <w:spacing w:after="0" w:line="240" w:lineRule="auto"/>
        <w:jc w:val="center"/>
        <w:rPr>
          <w:rFonts w:ascii="Times New Roman" w:hAnsi="Times New Roman" w:cs="Times New Roman"/>
          <w:b/>
          <w:sz w:val="28"/>
          <w:szCs w:val="28"/>
        </w:rPr>
      </w:pPr>
    </w:p>
    <w:p w:rsidR="0015277B" w:rsidRPr="0015277B" w:rsidRDefault="0015277B" w:rsidP="0015277B">
      <w:pPr>
        <w:spacing w:after="0" w:line="240" w:lineRule="auto"/>
        <w:jc w:val="center"/>
        <w:rPr>
          <w:rFonts w:ascii="Times New Roman" w:hAnsi="Times New Roman" w:cs="Times New Roman"/>
          <w:b/>
          <w:sz w:val="28"/>
          <w:szCs w:val="28"/>
        </w:rPr>
      </w:pPr>
    </w:p>
    <w:p w:rsidR="0015277B" w:rsidRPr="0015277B" w:rsidRDefault="0015277B" w:rsidP="0015277B">
      <w:pPr>
        <w:spacing w:after="0" w:line="240" w:lineRule="auto"/>
        <w:rPr>
          <w:rFonts w:ascii="Times New Roman" w:hAnsi="Times New Roman" w:cs="Times New Roman"/>
        </w:rPr>
      </w:pPr>
    </w:p>
    <w:p w:rsidR="0015277B" w:rsidRPr="0015277B" w:rsidRDefault="0015277B" w:rsidP="0015277B">
      <w:pPr>
        <w:spacing w:after="0" w:line="240" w:lineRule="auto"/>
        <w:rPr>
          <w:rFonts w:ascii="Times New Roman" w:hAnsi="Times New Roman" w:cs="Times New Roman"/>
        </w:rPr>
      </w:pPr>
    </w:p>
    <w:p w:rsidR="0015277B" w:rsidRPr="0015277B" w:rsidRDefault="0015277B" w:rsidP="0015277B">
      <w:pPr>
        <w:spacing w:after="0" w:line="240" w:lineRule="auto"/>
        <w:rPr>
          <w:rFonts w:ascii="Times New Roman" w:hAnsi="Times New Roman" w:cs="Times New Roman"/>
          <w:b/>
          <w:sz w:val="28"/>
        </w:rPr>
      </w:pPr>
      <w:r w:rsidRPr="0015277B">
        <w:rPr>
          <w:rFonts w:ascii="Times New Roman" w:hAnsi="Times New Roman" w:cs="Times New Roman"/>
          <w:b/>
        </w:rPr>
        <w:t xml:space="preserve">                                                                                                                                                                                 </w:t>
      </w:r>
      <w:r w:rsidR="0022399D">
        <w:rPr>
          <w:rFonts w:ascii="Times New Roman" w:hAnsi="Times New Roman" w:cs="Times New Roman"/>
          <w:b/>
        </w:rPr>
        <w:t xml:space="preserve">                 </w:t>
      </w:r>
      <w:r w:rsidRPr="0015277B">
        <w:rPr>
          <w:rFonts w:ascii="Times New Roman" w:hAnsi="Times New Roman" w:cs="Times New Roman"/>
          <w:b/>
        </w:rPr>
        <w:t xml:space="preserve">  </w:t>
      </w:r>
      <w:r w:rsidRPr="0015277B">
        <w:rPr>
          <w:rFonts w:ascii="Times New Roman" w:hAnsi="Times New Roman" w:cs="Times New Roman"/>
          <w:b/>
          <w:sz w:val="28"/>
        </w:rPr>
        <w:t>Утверждена</w:t>
      </w:r>
    </w:p>
    <w:p w:rsidR="0015277B" w:rsidRPr="0015277B" w:rsidRDefault="0015277B" w:rsidP="0015277B">
      <w:pPr>
        <w:spacing w:after="0" w:line="240" w:lineRule="auto"/>
        <w:rPr>
          <w:rFonts w:ascii="Times New Roman" w:hAnsi="Times New Roman" w:cs="Times New Roman"/>
          <w:b/>
          <w:sz w:val="28"/>
        </w:rPr>
      </w:pPr>
      <w:r w:rsidRPr="0015277B">
        <w:rPr>
          <w:rFonts w:ascii="Times New Roman" w:hAnsi="Times New Roman" w:cs="Times New Roman"/>
          <w:b/>
          <w:sz w:val="28"/>
        </w:rPr>
        <w:t xml:space="preserve">                                          </w:t>
      </w:r>
      <w:r w:rsidRPr="0015277B">
        <w:rPr>
          <w:rFonts w:ascii="Times New Roman" w:hAnsi="Times New Roman" w:cs="Times New Roman"/>
          <w:sz w:val="28"/>
        </w:rPr>
        <w:t xml:space="preserve">                                                                                                                приказом  директора                                                                                                                                             </w:t>
      </w:r>
    </w:p>
    <w:p w:rsidR="0015277B" w:rsidRPr="0015277B" w:rsidRDefault="0015277B" w:rsidP="0015277B">
      <w:pPr>
        <w:spacing w:after="0" w:line="240" w:lineRule="auto"/>
        <w:rPr>
          <w:rFonts w:ascii="Times New Roman" w:hAnsi="Times New Roman" w:cs="Times New Roman"/>
          <w:sz w:val="28"/>
        </w:rPr>
      </w:pPr>
      <w:r w:rsidRPr="0015277B">
        <w:rPr>
          <w:rFonts w:ascii="Times New Roman" w:hAnsi="Times New Roman" w:cs="Times New Roman"/>
          <w:sz w:val="28"/>
        </w:rPr>
        <w:t xml:space="preserve">                                                                                                                                                          от </w:t>
      </w:r>
      <w:r w:rsidRPr="0015277B">
        <w:rPr>
          <w:rFonts w:ascii="Times New Roman" w:hAnsi="Times New Roman" w:cs="Times New Roman"/>
          <w:sz w:val="28"/>
          <w:u w:val="single"/>
        </w:rPr>
        <w:t xml:space="preserve">31.08.2016  г. </w:t>
      </w:r>
      <w:r w:rsidRPr="0015277B">
        <w:rPr>
          <w:rFonts w:ascii="Times New Roman" w:hAnsi="Times New Roman" w:cs="Times New Roman"/>
          <w:sz w:val="28"/>
        </w:rPr>
        <w:t xml:space="preserve"> № </w:t>
      </w:r>
      <w:r w:rsidRPr="0015277B">
        <w:rPr>
          <w:rFonts w:ascii="Times New Roman" w:hAnsi="Times New Roman" w:cs="Times New Roman"/>
          <w:sz w:val="28"/>
          <w:u w:val="single"/>
        </w:rPr>
        <w:t>167</w:t>
      </w:r>
      <w:r w:rsidRPr="0015277B">
        <w:rPr>
          <w:rFonts w:ascii="Times New Roman" w:hAnsi="Times New Roman" w:cs="Times New Roman"/>
          <w:sz w:val="28"/>
        </w:rPr>
        <w:t xml:space="preserve">                                                        </w:t>
      </w:r>
    </w:p>
    <w:p w:rsidR="0015277B" w:rsidRPr="0015277B" w:rsidRDefault="0015277B" w:rsidP="0015277B">
      <w:pPr>
        <w:spacing w:after="0" w:line="240" w:lineRule="auto"/>
        <w:rPr>
          <w:rFonts w:ascii="Times New Roman" w:hAnsi="Times New Roman" w:cs="Times New Roman"/>
          <w:b/>
          <w:sz w:val="28"/>
          <w:szCs w:val="28"/>
        </w:rPr>
      </w:pPr>
    </w:p>
    <w:p w:rsidR="0015277B" w:rsidRPr="0015277B" w:rsidRDefault="0015277B" w:rsidP="0015277B">
      <w:pPr>
        <w:spacing w:after="0" w:line="240" w:lineRule="auto"/>
        <w:rPr>
          <w:rFonts w:ascii="Times New Roman" w:hAnsi="Times New Roman" w:cs="Times New Roman"/>
        </w:rPr>
      </w:pPr>
    </w:p>
    <w:p w:rsidR="0015277B" w:rsidRPr="0015277B" w:rsidRDefault="0015277B" w:rsidP="0015277B">
      <w:pPr>
        <w:spacing w:after="0" w:line="240" w:lineRule="auto"/>
        <w:rPr>
          <w:rFonts w:ascii="Times New Roman" w:hAnsi="Times New Roman" w:cs="Times New Roman"/>
        </w:rPr>
      </w:pPr>
    </w:p>
    <w:p w:rsidR="0015277B" w:rsidRPr="0015277B" w:rsidRDefault="0015277B" w:rsidP="0015277B">
      <w:pPr>
        <w:spacing w:after="0" w:line="240" w:lineRule="auto"/>
        <w:rPr>
          <w:rFonts w:ascii="Times New Roman" w:hAnsi="Times New Roman" w:cs="Times New Roman"/>
        </w:rPr>
      </w:pPr>
    </w:p>
    <w:p w:rsidR="0015277B" w:rsidRPr="0015277B" w:rsidRDefault="0015277B" w:rsidP="0015277B">
      <w:pPr>
        <w:spacing w:after="0" w:line="240" w:lineRule="auto"/>
        <w:rPr>
          <w:rFonts w:ascii="Times New Roman" w:hAnsi="Times New Roman" w:cs="Times New Roman"/>
        </w:rPr>
      </w:pPr>
    </w:p>
    <w:p w:rsidR="0015277B" w:rsidRPr="0015277B" w:rsidRDefault="0015277B" w:rsidP="0015277B">
      <w:pPr>
        <w:spacing w:after="0" w:line="240" w:lineRule="auto"/>
        <w:jc w:val="center"/>
        <w:rPr>
          <w:rFonts w:ascii="Times New Roman" w:hAnsi="Times New Roman" w:cs="Times New Roman"/>
          <w:b/>
          <w:sz w:val="28"/>
          <w:szCs w:val="28"/>
        </w:rPr>
      </w:pPr>
    </w:p>
    <w:p w:rsidR="0015277B" w:rsidRPr="0015277B" w:rsidRDefault="0015277B" w:rsidP="0015277B">
      <w:pPr>
        <w:spacing w:after="0" w:line="240" w:lineRule="auto"/>
        <w:jc w:val="center"/>
        <w:rPr>
          <w:rFonts w:ascii="Times New Roman" w:hAnsi="Times New Roman" w:cs="Times New Roman"/>
          <w:b/>
          <w:sz w:val="36"/>
          <w:szCs w:val="36"/>
        </w:rPr>
      </w:pPr>
      <w:r w:rsidRPr="0015277B">
        <w:rPr>
          <w:rFonts w:ascii="Times New Roman" w:hAnsi="Times New Roman" w:cs="Times New Roman"/>
          <w:b/>
          <w:sz w:val="36"/>
          <w:szCs w:val="36"/>
        </w:rPr>
        <w:t>Рабочая  программа</w:t>
      </w:r>
    </w:p>
    <w:p w:rsidR="0015277B" w:rsidRPr="0015277B" w:rsidRDefault="0015277B" w:rsidP="0015277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учебный курс по выбору</w:t>
      </w:r>
    </w:p>
    <w:p w:rsidR="0015277B" w:rsidRPr="0015277B" w:rsidRDefault="0015277B" w:rsidP="0015277B">
      <w:pPr>
        <w:spacing w:after="0" w:line="240" w:lineRule="auto"/>
        <w:jc w:val="center"/>
        <w:rPr>
          <w:rFonts w:ascii="Times New Roman" w:hAnsi="Times New Roman" w:cs="Times New Roman"/>
          <w:b/>
          <w:sz w:val="36"/>
          <w:szCs w:val="32"/>
        </w:rPr>
      </w:pPr>
      <w:r>
        <w:rPr>
          <w:rFonts w:ascii="Times New Roman" w:hAnsi="Times New Roman" w:cs="Times New Roman"/>
          <w:b/>
          <w:sz w:val="36"/>
          <w:szCs w:val="32"/>
        </w:rPr>
        <w:t>ИЗОБРЕТАТЕЛЬНОСТЬ В ВЫЧИСЛЕНИЯХ</w:t>
      </w:r>
    </w:p>
    <w:p w:rsidR="0015277B" w:rsidRPr="0015277B" w:rsidRDefault="0015277B" w:rsidP="0015277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7</w:t>
      </w:r>
      <w:r w:rsidRPr="0015277B">
        <w:rPr>
          <w:rFonts w:ascii="Times New Roman" w:hAnsi="Times New Roman" w:cs="Times New Roman"/>
          <w:b/>
          <w:sz w:val="32"/>
          <w:szCs w:val="32"/>
        </w:rPr>
        <w:t xml:space="preserve"> класс</w:t>
      </w:r>
    </w:p>
    <w:p w:rsidR="0015277B" w:rsidRPr="0015277B" w:rsidRDefault="0015277B" w:rsidP="0015277B">
      <w:pPr>
        <w:spacing w:after="0" w:line="240" w:lineRule="auto"/>
        <w:jc w:val="center"/>
        <w:rPr>
          <w:rFonts w:ascii="Times New Roman" w:hAnsi="Times New Roman" w:cs="Times New Roman"/>
        </w:rPr>
      </w:pPr>
    </w:p>
    <w:p w:rsidR="0015277B" w:rsidRPr="0015277B" w:rsidRDefault="0015277B" w:rsidP="0015277B">
      <w:pPr>
        <w:spacing w:after="0" w:line="240" w:lineRule="auto"/>
        <w:jc w:val="center"/>
        <w:rPr>
          <w:rFonts w:ascii="Times New Roman" w:hAnsi="Times New Roman" w:cs="Times New Roman"/>
        </w:rPr>
      </w:pPr>
    </w:p>
    <w:p w:rsidR="0015277B" w:rsidRPr="0015277B" w:rsidRDefault="0015277B" w:rsidP="0015277B">
      <w:pPr>
        <w:spacing w:after="0" w:line="240" w:lineRule="auto"/>
        <w:rPr>
          <w:rStyle w:val="2"/>
          <w:b/>
          <w:sz w:val="28"/>
        </w:rPr>
      </w:pPr>
    </w:p>
    <w:p w:rsidR="0015277B" w:rsidRPr="0015277B" w:rsidRDefault="0015277B" w:rsidP="0015277B">
      <w:pPr>
        <w:spacing w:after="0" w:line="240" w:lineRule="auto"/>
        <w:rPr>
          <w:rStyle w:val="2"/>
          <w:b/>
          <w:sz w:val="28"/>
        </w:rPr>
      </w:pPr>
    </w:p>
    <w:p w:rsidR="0015277B" w:rsidRPr="0015277B" w:rsidRDefault="0015277B" w:rsidP="0015277B">
      <w:pPr>
        <w:spacing w:after="0" w:line="240" w:lineRule="auto"/>
        <w:rPr>
          <w:rStyle w:val="2"/>
          <w:b/>
          <w:sz w:val="28"/>
        </w:rPr>
      </w:pPr>
    </w:p>
    <w:p w:rsidR="0015277B" w:rsidRPr="0015277B" w:rsidRDefault="0015277B" w:rsidP="0015277B">
      <w:pPr>
        <w:spacing w:after="0" w:line="240" w:lineRule="auto"/>
        <w:rPr>
          <w:rStyle w:val="2"/>
          <w:b/>
          <w:sz w:val="28"/>
        </w:rPr>
      </w:pPr>
    </w:p>
    <w:p w:rsidR="0015277B" w:rsidRPr="0015277B" w:rsidRDefault="0015277B" w:rsidP="0015277B">
      <w:pPr>
        <w:spacing w:after="0" w:line="240" w:lineRule="auto"/>
        <w:rPr>
          <w:rStyle w:val="2"/>
          <w:b/>
          <w:sz w:val="28"/>
        </w:rPr>
      </w:pPr>
    </w:p>
    <w:p w:rsidR="0015277B" w:rsidRPr="0015277B" w:rsidRDefault="0015277B" w:rsidP="0015277B">
      <w:pPr>
        <w:spacing w:after="0" w:line="240" w:lineRule="auto"/>
        <w:rPr>
          <w:rStyle w:val="2"/>
          <w:b/>
          <w:sz w:val="28"/>
        </w:rPr>
      </w:pPr>
    </w:p>
    <w:p w:rsidR="0015277B" w:rsidRPr="0015277B" w:rsidRDefault="0015277B" w:rsidP="0015277B">
      <w:pPr>
        <w:spacing w:after="0" w:line="240" w:lineRule="auto"/>
        <w:rPr>
          <w:rStyle w:val="2"/>
          <w:b/>
          <w:sz w:val="28"/>
        </w:rPr>
      </w:pPr>
    </w:p>
    <w:p w:rsidR="0015277B" w:rsidRPr="0015277B" w:rsidRDefault="0015277B" w:rsidP="0015277B">
      <w:pPr>
        <w:spacing w:after="0" w:line="240" w:lineRule="auto"/>
        <w:rPr>
          <w:rStyle w:val="2"/>
          <w:b/>
          <w:sz w:val="28"/>
        </w:rPr>
      </w:pPr>
    </w:p>
    <w:p w:rsidR="0015277B" w:rsidRPr="0015277B" w:rsidRDefault="0015277B" w:rsidP="0015277B">
      <w:pPr>
        <w:spacing w:after="0" w:line="240" w:lineRule="auto"/>
        <w:rPr>
          <w:rStyle w:val="2"/>
          <w:b/>
          <w:sz w:val="28"/>
        </w:rPr>
      </w:pPr>
    </w:p>
    <w:p w:rsidR="0015277B" w:rsidRDefault="0015277B" w:rsidP="0015277B">
      <w:pPr>
        <w:spacing w:after="0" w:line="240" w:lineRule="auto"/>
        <w:rPr>
          <w:rStyle w:val="2"/>
          <w:rFonts w:eastAsia="Calibri"/>
          <w:b/>
          <w:sz w:val="28"/>
        </w:rPr>
      </w:pPr>
      <w:r>
        <w:rPr>
          <w:rStyle w:val="2"/>
          <w:rFonts w:eastAsia="Calibri"/>
          <w:b/>
          <w:sz w:val="28"/>
        </w:rPr>
        <w:br/>
      </w:r>
    </w:p>
    <w:p w:rsidR="0015277B" w:rsidRPr="0015277B" w:rsidRDefault="0015277B" w:rsidP="0015277B">
      <w:pPr>
        <w:spacing w:after="0" w:line="240" w:lineRule="auto"/>
        <w:rPr>
          <w:rStyle w:val="2"/>
          <w:rFonts w:eastAsia="Calibri"/>
          <w:b/>
          <w:sz w:val="28"/>
        </w:rPr>
      </w:pPr>
    </w:p>
    <w:p w:rsidR="0015277B" w:rsidRPr="0015277B" w:rsidRDefault="0015277B" w:rsidP="0015277B">
      <w:pPr>
        <w:pStyle w:val="a3"/>
        <w:numPr>
          <w:ilvl w:val="1"/>
          <w:numId w:val="6"/>
        </w:numPr>
        <w:spacing w:after="0" w:line="240" w:lineRule="auto"/>
        <w:ind w:left="0" w:firstLine="709"/>
        <w:jc w:val="center"/>
        <w:rPr>
          <w:rStyle w:val="2"/>
          <w:b/>
          <w:sz w:val="28"/>
        </w:rPr>
      </w:pPr>
      <w:r w:rsidRPr="0015277B">
        <w:rPr>
          <w:rStyle w:val="2"/>
          <w:b/>
          <w:sz w:val="28"/>
        </w:rPr>
        <w:t>Пояснительная записка.</w:t>
      </w:r>
    </w:p>
    <w:p w:rsidR="0015277B" w:rsidRPr="0015277B" w:rsidRDefault="0015277B" w:rsidP="0015277B">
      <w:pPr>
        <w:pStyle w:val="a3"/>
        <w:spacing w:after="0" w:line="240" w:lineRule="auto"/>
        <w:ind w:left="0" w:firstLine="709"/>
        <w:jc w:val="center"/>
        <w:rPr>
          <w:rStyle w:val="2"/>
          <w:b/>
          <w:sz w:val="28"/>
        </w:rPr>
      </w:pPr>
      <w:r w:rsidRPr="0015277B">
        <w:rPr>
          <w:rStyle w:val="2"/>
          <w:b/>
          <w:sz w:val="28"/>
        </w:rPr>
        <w:t>1.1.Нормативно-правовые документы</w:t>
      </w:r>
    </w:p>
    <w:p w:rsidR="0015277B" w:rsidRPr="0015277B" w:rsidRDefault="0015277B" w:rsidP="0015277B">
      <w:pPr>
        <w:pStyle w:val="a3"/>
        <w:spacing w:after="0" w:line="240" w:lineRule="auto"/>
        <w:ind w:left="0" w:firstLine="567"/>
        <w:jc w:val="both"/>
        <w:rPr>
          <w:rStyle w:val="2"/>
          <w:sz w:val="28"/>
        </w:rPr>
      </w:pPr>
      <w:r w:rsidRPr="0015277B">
        <w:rPr>
          <w:rStyle w:val="2"/>
          <w:sz w:val="28"/>
        </w:rPr>
        <w:t xml:space="preserve">Настоящая рабочая программа составлена на основе:  </w:t>
      </w:r>
    </w:p>
    <w:p w:rsidR="0015277B" w:rsidRPr="0015277B" w:rsidRDefault="0015277B" w:rsidP="0015277B">
      <w:pPr>
        <w:pStyle w:val="a3"/>
        <w:spacing w:after="0" w:line="240" w:lineRule="auto"/>
        <w:ind w:left="0" w:firstLine="567"/>
        <w:jc w:val="both"/>
        <w:rPr>
          <w:rStyle w:val="2"/>
          <w:sz w:val="28"/>
        </w:rPr>
      </w:pPr>
      <w:r w:rsidRPr="0015277B">
        <w:rPr>
          <w:rStyle w:val="2"/>
          <w:sz w:val="28"/>
        </w:rPr>
        <w:t xml:space="preserve">- Федерального закона «Об образовании в Российской Федерации» от 29.12. 2012 № 273-Ф3; </w:t>
      </w:r>
    </w:p>
    <w:p w:rsidR="0015277B" w:rsidRPr="0015277B" w:rsidRDefault="0015277B" w:rsidP="0015277B">
      <w:pPr>
        <w:pStyle w:val="a3"/>
        <w:spacing w:after="0" w:line="240" w:lineRule="auto"/>
        <w:ind w:left="0" w:firstLine="567"/>
        <w:jc w:val="both"/>
        <w:rPr>
          <w:rStyle w:val="2"/>
          <w:sz w:val="28"/>
        </w:rPr>
      </w:pPr>
      <w:proofErr w:type="gramStart"/>
      <w:r w:rsidRPr="0015277B">
        <w:rPr>
          <w:rStyle w:val="2"/>
          <w:sz w:val="28"/>
        </w:rPr>
        <w:t>- Федерального компонента Государственного образовательного стандарта общего образования, утверждённого приказом Минобразования России от 05.03.2004 г. №1089 «Об утверждении федерального компонента государственных стандартов начального общего, основного общего и среднего (полного) общего образования»</w:t>
      </w:r>
      <w:r w:rsidRPr="0015277B">
        <w:rPr>
          <w:rFonts w:ascii="Times New Roman" w:hAnsi="Times New Roman" w:cs="Times New Roman"/>
        </w:rPr>
        <w:t xml:space="preserve"> </w:t>
      </w:r>
      <w:r w:rsidRPr="0015277B">
        <w:rPr>
          <w:rFonts w:ascii="Times New Roman" w:hAnsi="Times New Roman" w:cs="Times New Roman"/>
          <w:sz w:val="28"/>
        </w:rPr>
        <w:t xml:space="preserve">(в ред. Приказов </w:t>
      </w:r>
      <w:proofErr w:type="spellStart"/>
      <w:r w:rsidRPr="0015277B">
        <w:rPr>
          <w:rFonts w:ascii="Times New Roman" w:hAnsi="Times New Roman" w:cs="Times New Roman"/>
          <w:sz w:val="28"/>
        </w:rPr>
        <w:t>Минобрнауки</w:t>
      </w:r>
      <w:proofErr w:type="spellEnd"/>
      <w:r w:rsidRPr="0015277B">
        <w:rPr>
          <w:rFonts w:ascii="Times New Roman" w:hAnsi="Times New Roman" w:cs="Times New Roman"/>
          <w:sz w:val="28"/>
        </w:rPr>
        <w:t xml:space="preserve"> России от 03.06.2008 № 164, от 31.08.2009 № 320, от 19.10.2009 № 427, от 10.11.2011 № 2643, от 24.01.2012 № 39, от 31.01.2012 № 69, от 23.06.2015 № 609)</w:t>
      </w:r>
      <w:r w:rsidRPr="0015277B">
        <w:rPr>
          <w:rStyle w:val="2"/>
          <w:sz w:val="28"/>
        </w:rPr>
        <w:t xml:space="preserve">; </w:t>
      </w:r>
      <w:proofErr w:type="gramEnd"/>
    </w:p>
    <w:p w:rsidR="0015277B" w:rsidRPr="0015277B" w:rsidRDefault="0015277B" w:rsidP="0015277B">
      <w:pPr>
        <w:spacing w:after="0" w:line="240" w:lineRule="auto"/>
        <w:ind w:left="1" w:firstLine="567"/>
        <w:jc w:val="both"/>
        <w:rPr>
          <w:rStyle w:val="2"/>
          <w:sz w:val="28"/>
          <w:szCs w:val="28"/>
        </w:rPr>
      </w:pPr>
      <w:r w:rsidRPr="0015277B">
        <w:rPr>
          <w:rStyle w:val="2"/>
          <w:sz w:val="28"/>
        </w:rPr>
        <w:t xml:space="preserve"> - Приказа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(с</w:t>
      </w:r>
      <w:r w:rsidRPr="0015277B">
        <w:rPr>
          <w:rFonts w:ascii="Times New Roman" w:hAnsi="Times New Roman" w:cs="Times New Roman"/>
          <w:sz w:val="28"/>
          <w:szCs w:val="28"/>
        </w:rPr>
        <w:t xml:space="preserve"> изменениями и дополнениями от: 20 августа 2008 г., 30 августа 2010 г., 3 июня 2011 г., 1 февраля 2012 г.)</w:t>
      </w:r>
      <w:r w:rsidRPr="0015277B">
        <w:rPr>
          <w:rStyle w:val="2"/>
          <w:sz w:val="28"/>
          <w:szCs w:val="28"/>
        </w:rPr>
        <w:t>;</w:t>
      </w:r>
    </w:p>
    <w:p w:rsidR="0015277B" w:rsidRPr="0015277B" w:rsidRDefault="0015277B" w:rsidP="0015277B">
      <w:pPr>
        <w:pStyle w:val="a3"/>
        <w:spacing w:after="0" w:line="240" w:lineRule="auto"/>
        <w:ind w:left="0" w:firstLine="567"/>
        <w:jc w:val="both"/>
        <w:rPr>
          <w:rStyle w:val="2"/>
          <w:sz w:val="28"/>
        </w:rPr>
      </w:pPr>
      <w:r w:rsidRPr="0015277B">
        <w:rPr>
          <w:rStyle w:val="2"/>
          <w:sz w:val="28"/>
        </w:rPr>
        <w:t xml:space="preserve"> - Санитарно-эпидемиологических правил и нормативов </w:t>
      </w:r>
      <w:proofErr w:type="spellStart"/>
      <w:r w:rsidRPr="0015277B">
        <w:rPr>
          <w:rStyle w:val="2"/>
          <w:sz w:val="28"/>
        </w:rPr>
        <w:t>СанПиН</w:t>
      </w:r>
      <w:proofErr w:type="spellEnd"/>
      <w:r w:rsidRPr="0015277B">
        <w:rPr>
          <w:rStyle w:val="2"/>
          <w:sz w:val="28"/>
        </w:rPr>
        <w:t xml:space="preserve"> 2.4.2.2821-10 «Санитарно-гигиенические требования к условиям и организации обучения в ОУ», утвержденные постановлением Главного государственного санитарного врача РФ от 29.12.2010г. № 189</w:t>
      </w:r>
      <w:r w:rsidRPr="0015277B">
        <w:rPr>
          <w:rFonts w:ascii="Times New Roman" w:hAnsi="Times New Roman" w:cs="Times New Roman"/>
          <w:sz w:val="28"/>
        </w:rPr>
        <w:t xml:space="preserve"> (с изменениями на 24 ноября 2015 года)</w:t>
      </w:r>
      <w:r w:rsidRPr="0015277B">
        <w:rPr>
          <w:rStyle w:val="2"/>
          <w:sz w:val="28"/>
        </w:rPr>
        <w:t>;</w:t>
      </w:r>
    </w:p>
    <w:p w:rsidR="0015277B" w:rsidRPr="0015277B" w:rsidRDefault="0015277B" w:rsidP="0015277B">
      <w:pPr>
        <w:pStyle w:val="a3"/>
        <w:spacing w:after="0" w:line="240" w:lineRule="auto"/>
        <w:ind w:left="0" w:firstLine="567"/>
        <w:jc w:val="both"/>
        <w:rPr>
          <w:rStyle w:val="2"/>
          <w:sz w:val="28"/>
        </w:rPr>
      </w:pPr>
      <w:r w:rsidRPr="0015277B">
        <w:rPr>
          <w:rStyle w:val="2"/>
          <w:sz w:val="28"/>
        </w:rPr>
        <w:t xml:space="preserve"> - Учебного плана МАОУ  СОШ № 7;</w:t>
      </w:r>
    </w:p>
    <w:p w:rsidR="0015277B" w:rsidRPr="0015277B" w:rsidRDefault="0015277B" w:rsidP="0015277B">
      <w:pPr>
        <w:pStyle w:val="a3"/>
        <w:spacing w:after="0" w:line="240" w:lineRule="auto"/>
        <w:ind w:left="0" w:firstLine="567"/>
        <w:jc w:val="both"/>
        <w:rPr>
          <w:rStyle w:val="2"/>
          <w:sz w:val="28"/>
        </w:rPr>
      </w:pPr>
      <w:r w:rsidRPr="0015277B">
        <w:rPr>
          <w:rStyle w:val="2"/>
          <w:sz w:val="28"/>
        </w:rPr>
        <w:t xml:space="preserve"> - Положения о рабочих программах по учебному предмету (курсу), утверждённого приказом директора МАОУ  СОШ № 7 от 11.04.2016 г. №66. </w:t>
      </w:r>
    </w:p>
    <w:p w:rsidR="008704BD" w:rsidRPr="00643F10" w:rsidRDefault="008704BD" w:rsidP="008704BD">
      <w:pPr>
        <w:pStyle w:val="a3"/>
        <w:spacing w:after="0" w:line="240" w:lineRule="auto"/>
        <w:ind w:left="708"/>
        <w:rPr>
          <w:rFonts w:ascii="Times New Roman" w:hAnsi="Times New Roman" w:cs="Times New Roman"/>
          <w:bCs/>
          <w:sz w:val="24"/>
          <w:szCs w:val="24"/>
        </w:rPr>
      </w:pPr>
    </w:p>
    <w:p w:rsidR="008704BD" w:rsidRPr="0015277B" w:rsidRDefault="008704BD" w:rsidP="008704BD">
      <w:pPr>
        <w:pStyle w:val="a3"/>
        <w:spacing w:after="0" w:line="240" w:lineRule="auto"/>
        <w:ind w:left="708"/>
        <w:jc w:val="center"/>
        <w:rPr>
          <w:rFonts w:ascii="Times New Roman" w:hAnsi="Times New Roman" w:cs="Times New Roman"/>
          <w:b/>
          <w:bCs/>
          <w:sz w:val="28"/>
          <w:szCs w:val="24"/>
        </w:rPr>
      </w:pPr>
      <w:r w:rsidRPr="0015277B">
        <w:rPr>
          <w:rFonts w:ascii="Times New Roman" w:hAnsi="Times New Roman" w:cs="Times New Roman"/>
          <w:b/>
          <w:bCs/>
          <w:sz w:val="28"/>
          <w:szCs w:val="24"/>
        </w:rPr>
        <w:t xml:space="preserve">1.2.Общая характеристика учебного </w:t>
      </w:r>
      <w:r w:rsidR="00E70021">
        <w:rPr>
          <w:rFonts w:ascii="Times New Roman" w:hAnsi="Times New Roman" w:cs="Times New Roman"/>
          <w:b/>
          <w:bCs/>
          <w:sz w:val="28"/>
          <w:szCs w:val="24"/>
        </w:rPr>
        <w:t>курса</w:t>
      </w:r>
    </w:p>
    <w:p w:rsidR="008704BD" w:rsidRPr="00643F10" w:rsidRDefault="008704BD" w:rsidP="008704BD">
      <w:pPr>
        <w:pStyle w:val="a3"/>
        <w:spacing w:after="0" w:line="240" w:lineRule="auto"/>
        <w:ind w:left="708"/>
        <w:jc w:val="center"/>
        <w:rPr>
          <w:rFonts w:ascii="Times New Roman" w:hAnsi="Times New Roman" w:cs="Times New Roman"/>
          <w:b/>
          <w:bCs/>
          <w:sz w:val="24"/>
          <w:szCs w:val="24"/>
        </w:rPr>
      </w:pPr>
    </w:p>
    <w:p w:rsidR="001F6D8C" w:rsidRPr="00E93525" w:rsidRDefault="001F6D8C" w:rsidP="001F6D8C">
      <w:pPr>
        <w:spacing w:after="0" w:line="240" w:lineRule="auto"/>
        <w:ind w:firstLine="709"/>
        <w:jc w:val="both"/>
        <w:rPr>
          <w:rFonts w:ascii="Times New Roman" w:hAnsi="Times New Roman" w:cs="Times New Roman"/>
          <w:sz w:val="28"/>
          <w:szCs w:val="28"/>
        </w:rPr>
      </w:pPr>
      <w:r w:rsidRPr="00E93525">
        <w:rPr>
          <w:rFonts w:ascii="Times New Roman" w:hAnsi="Times New Roman" w:cs="Times New Roman"/>
          <w:sz w:val="28"/>
          <w:szCs w:val="28"/>
        </w:rPr>
        <w:t xml:space="preserve">   Программа учебного </w:t>
      </w:r>
      <w:r>
        <w:rPr>
          <w:rFonts w:ascii="Times New Roman" w:hAnsi="Times New Roman" w:cs="Times New Roman"/>
          <w:sz w:val="28"/>
          <w:szCs w:val="28"/>
        </w:rPr>
        <w:t xml:space="preserve">курса </w:t>
      </w:r>
      <w:r w:rsidRPr="00E93525">
        <w:rPr>
          <w:rFonts w:ascii="Times New Roman" w:hAnsi="Times New Roman" w:cs="Times New Roman"/>
          <w:sz w:val="28"/>
          <w:szCs w:val="28"/>
        </w:rPr>
        <w:t xml:space="preserve"> по выбору обучающихся по математике «Изобретательность в вычислениях» для 7 класса предназначена для формирования у школьников сознательных и прочных вычислительных навыков.</w:t>
      </w:r>
    </w:p>
    <w:p w:rsidR="001F6D8C" w:rsidRPr="00E93525" w:rsidRDefault="001F6D8C" w:rsidP="001F6D8C">
      <w:pPr>
        <w:spacing w:after="0" w:line="240" w:lineRule="auto"/>
        <w:ind w:firstLine="709"/>
        <w:jc w:val="both"/>
        <w:rPr>
          <w:rFonts w:ascii="Times New Roman" w:hAnsi="Times New Roman" w:cs="Times New Roman"/>
          <w:sz w:val="28"/>
          <w:szCs w:val="28"/>
        </w:rPr>
      </w:pPr>
      <w:r w:rsidRPr="00E93525">
        <w:rPr>
          <w:rFonts w:ascii="Times New Roman" w:hAnsi="Times New Roman" w:cs="Times New Roman"/>
          <w:sz w:val="28"/>
          <w:szCs w:val="28"/>
        </w:rPr>
        <w:t xml:space="preserve">   В нашу жизнь прочно вошел калькулятор. Да, он помогает нам быстро и надежно выполнять очень многие вычисления, позволяет не отвлекаться на запоминание промежуточных результатов, освобождает от знания табличных случаев вычислений. С одной стороны, это хорошо, так как мы избавляемся от многих рутинных операций но, с другой это лишает нас возможности развивать наблюдательность и память, т.е., как говорится, поработать головой. Наверное, наряду с применением современных вычислительных средств, в подходящих случаях было бы целесообразно, воспользоваться средствами и способами, которые применялись в прошлом. Всем известно, какую роль в школьном </w:t>
      </w:r>
      <w:r w:rsidRPr="00E93525">
        <w:rPr>
          <w:rFonts w:ascii="Times New Roman" w:hAnsi="Times New Roman" w:cs="Times New Roman"/>
          <w:sz w:val="28"/>
          <w:szCs w:val="28"/>
        </w:rPr>
        <w:lastRenderedPageBreak/>
        <w:t>курсе обучения имеют вычислительные навыки. Ни один пример, ни одну задачу по математике, физике, химии и т.д. нельзя решить, не обладая навыками элементарных способов вычисления. Не секрет, что у обучающихся с прочными вычислительными навыками гораздо меньше проблем с математикой.</w:t>
      </w:r>
    </w:p>
    <w:p w:rsidR="001F6D8C" w:rsidRPr="00E93525" w:rsidRDefault="001F6D8C" w:rsidP="001F6D8C">
      <w:pPr>
        <w:spacing w:after="0" w:line="240" w:lineRule="auto"/>
        <w:ind w:firstLine="709"/>
        <w:jc w:val="both"/>
        <w:rPr>
          <w:rFonts w:ascii="Times New Roman" w:hAnsi="Times New Roman" w:cs="Times New Roman"/>
          <w:sz w:val="28"/>
          <w:szCs w:val="28"/>
        </w:rPr>
      </w:pPr>
      <w:r w:rsidRPr="00E93525">
        <w:rPr>
          <w:rFonts w:ascii="Times New Roman" w:hAnsi="Times New Roman" w:cs="Times New Roman"/>
          <w:sz w:val="28"/>
          <w:szCs w:val="28"/>
        </w:rPr>
        <w:t xml:space="preserve">   В содержании собраны задания, для решения которых можно проявить должную смекалку.</w:t>
      </w:r>
    </w:p>
    <w:p w:rsidR="001F6D8C" w:rsidRPr="00E93525" w:rsidRDefault="001F6D8C" w:rsidP="001F6D8C">
      <w:pPr>
        <w:spacing w:after="0" w:line="240" w:lineRule="auto"/>
        <w:ind w:firstLine="709"/>
        <w:jc w:val="both"/>
        <w:rPr>
          <w:rFonts w:ascii="Times New Roman" w:hAnsi="Times New Roman" w:cs="Times New Roman"/>
          <w:sz w:val="28"/>
          <w:szCs w:val="28"/>
        </w:rPr>
      </w:pPr>
      <w:r w:rsidRPr="00E93525">
        <w:rPr>
          <w:rFonts w:ascii="Times New Roman" w:hAnsi="Times New Roman" w:cs="Times New Roman"/>
          <w:sz w:val="28"/>
          <w:szCs w:val="28"/>
        </w:rPr>
        <w:t xml:space="preserve">   Интерес и любознательность развиваются при изготовлении и применении простейших, давно известных вычислительных средств: таблиц, палочек Непера, счетов и т.п. Несомненно, такая работа ума и рук способствует развитию изобретательности.</w:t>
      </w:r>
    </w:p>
    <w:p w:rsidR="001F6D8C" w:rsidRPr="00E93525" w:rsidRDefault="001F6D8C" w:rsidP="001F6D8C">
      <w:pPr>
        <w:spacing w:after="0" w:line="240" w:lineRule="auto"/>
        <w:ind w:firstLine="709"/>
        <w:jc w:val="both"/>
        <w:rPr>
          <w:rFonts w:ascii="Times New Roman" w:hAnsi="Times New Roman" w:cs="Times New Roman"/>
          <w:sz w:val="28"/>
          <w:szCs w:val="28"/>
        </w:rPr>
      </w:pPr>
      <w:r w:rsidRPr="00E93525">
        <w:rPr>
          <w:rFonts w:ascii="Times New Roman" w:hAnsi="Times New Roman" w:cs="Times New Roman"/>
          <w:sz w:val="28"/>
          <w:szCs w:val="28"/>
        </w:rPr>
        <w:t xml:space="preserve">  Цель курса:</w:t>
      </w:r>
    </w:p>
    <w:p w:rsidR="001F6D8C" w:rsidRPr="00E93525" w:rsidRDefault="001F6D8C" w:rsidP="001F6D8C">
      <w:pPr>
        <w:pStyle w:val="a3"/>
        <w:numPr>
          <w:ilvl w:val="0"/>
          <w:numId w:val="1"/>
        </w:numPr>
        <w:spacing w:after="0" w:line="240" w:lineRule="auto"/>
        <w:ind w:firstLine="709"/>
        <w:jc w:val="both"/>
        <w:rPr>
          <w:rFonts w:ascii="Times New Roman" w:hAnsi="Times New Roman" w:cs="Times New Roman"/>
          <w:sz w:val="28"/>
          <w:szCs w:val="28"/>
        </w:rPr>
      </w:pPr>
      <w:proofErr w:type="gramStart"/>
      <w:r w:rsidRPr="00E93525">
        <w:rPr>
          <w:rFonts w:ascii="Times New Roman" w:hAnsi="Times New Roman" w:cs="Times New Roman"/>
          <w:sz w:val="28"/>
          <w:szCs w:val="28"/>
        </w:rPr>
        <w:t>привлечь внимание обучающихся к простейшим вычислительным устройствам и случаям вычислений,  создающим возможность проявить творчество и смекалку;</w:t>
      </w:r>
      <w:proofErr w:type="gramEnd"/>
    </w:p>
    <w:p w:rsidR="001F6D8C" w:rsidRPr="00E93525" w:rsidRDefault="001F6D8C" w:rsidP="001F6D8C">
      <w:pPr>
        <w:pStyle w:val="a3"/>
        <w:numPr>
          <w:ilvl w:val="0"/>
          <w:numId w:val="1"/>
        </w:numPr>
        <w:spacing w:after="0" w:line="240" w:lineRule="auto"/>
        <w:ind w:firstLine="709"/>
        <w:jc w:val="both"/>
        <w:rPr>
          <w:rFonts w:ascii="Times New Roman" w:hAnsi="Times New Roman" w:cs="Times New Roman"/>
          <w:sz w:val="28"/>
          <w:szCs w:val="28"/>
        </w:rPr>
      </w:pPr>
      <w:r w:rsidRPr="00E93525">
        <w:rPr>
          <w:rFonts w:ascii="Times New Roman" w:hAnsi="Times New Roman" w:cs="Times New Roman"/>
          <w:sz w:val="28"/>
          <w:szCs w:val="28"/>
        </w:rPr>
        <w:t>создание условий для самореализации обучающихся в процессе учебной деятельности.</w:t>
      </w:r>
    </w:p>
    <w:p w:rsidR="001F6D8C" w:rsidRPr="00E93525" w:rsidRDefault="001F6D8C" w:rsidP="001F6D8C">
      <w:pPr>
        <w:spacing w:after="0" w:line="240" w:lineRule="auto"/>
        <w:ind w:firstLine="709"/>
        <w:jc w:val="both"/>
        <w:rPr>
          <w:rFonts w:ascii="Times New Roman" w:hAnsi="Times New Roman" w:cs="Times New Roman"/>
          <w:sz w:val="28"/>
          <w:szCs w:val="28"/>
        </w:rPr>
      </w:pPr>
      <w:r w:rsidRPr="00E93525">
        <w:rPr>
          <w:rFonts w:ascii="Times New Roman" w:hAnsi="Times New Roman" w:cs="Times New Roman"/>
          <w:sz w:val="28"/>
          <w:szCs w:val="28"/>
        </w:rPr>
        <w:t>Для достижения поставленных целей в процессе обучения решаются следующие задачи:</w:t>
      </w:r>
    </w:p>
    <w:p w:rsidR="001F6D8C" w:rsidRPr="00E93525" w:rsidRDefault="001F6D8C" w:rsidP="001F6D8C">
      <w:pPr>
        <w:pStyle w:val="a3"/>
        <w:numPr>
          <w:ilvl w:val="0"/>
          <w:numId w:val="4"/>
        </w:numPr>
        <w:spacing w:after="0" w:line="240" w:lineRule="auto"/>
        <w:ind w:firstLine="709"/>
        <w:jc w:val="both"/>
        <w:rPr>
          <w:rFonts w:ascii="Times New Roman" w:hAnsi="Times New Roman" w:cs="Times New Roman"/>
          <w:sz w:val="28"/>
          <w:szCs w:val="28"/>
        </w:rPr>
      </w:pPr>
      <w:r w:rsidRPr="00E93525">
        <w:rPr>
          <w:rFonts w:ascii="Times New Roman" w:hAnsi="Times New Roman" w:cs="Times New Roman"/>
          <w:sz w:val="28"/>
          <w:szCs w:val="28"/>
        </w:rPr>
        <w:t xml:space="preserve">Приобщать </w:t>
      </w:r>
      <w:proofErr w:type="gramStart"/>
      <w:r w:rsidRPr="00E93525">
        <w:rPr>
          <w:rFonts w:ascii="Times New Roman" w:hAnsi="Times New Roman" w:cs="Times New Roman"/>
          <w:sz w:val="28"/>
          <w:szCs w:val="28"/>
        </w:rPr>
        <w:t>обучающихся</w:t>
      </w:r>
      <w:proofErr w:type="gramEnd"/>
      <w:r w:rsidRPr="00E93525">
        <w:rPr>
          <w:rFonts w:ascii="Times New Roman" w:hAnsi="Times New Roman" w:cs="Times New Roman"/>
          <w:sz w:val="28"/>
          <w:szCs w:val="28"/>
        </w:rPr>
        <w:t xml:space="preserve"> к работе с математической литературой.</w:t>
      </w:r>
    </w:p>
    <w:p w:rsidR="001F6D8C" w:rsidRPr="00E93525" w:rsidRDefault="001F6D8C" w:rsidP="001F6D8C">
      <w:pPr>
        <w:pStyle w:val="a3"/>
        <w:numPr>
          <w:ilvl w:val="0"/>
          <w:numId w:val="4"/>
        </w:numPr>
        <w:spacing w:after="0" w:line="240" w:lineRule="auto"/>
        <w:ind w:firstLine="709"/>
        <w:jc w:val="both"/>
        <w:rPr>
          <w:rFonts w:ascii="Times New Roman" w:hAnsi="Times New Roman" w:cs="Times New Roman"/>
          <w:sz w:val="28"/>
          <w:szCs w:val="28"/>
        </w:rPr>
      </w:pPr>
      <w:r w:rsidRPr="00E93525">
        <w:rPr>
          <w:rFonts w:ascii="Times New Roman" w:hAnsi="Times New Roman" w:cs="Times New Roman"/>
          <w:sz w:val="28"/>
          <w:szCs w:val="28"/>
        </w:rPr>
        <w:t>Развивать память для полноценного усвоения предметов физико-математического цикла.</w:t>
      </w:r>
    </w:p>
    <w:p w:rsidR="001F6D8C" w:rsidRPr="00E93525" w:rsidRDefault="001F6D8C" w:rsidP="001F6D8C">
      <w:pPr>
        <w:pStyle w:val="a3"/>
        <w:numPr>
          <w:ilvl w:val="0"/>
          <w:numId w:val="4"/>
        </w:numPr>
        <w:spacing w:after="0" w:line="240" w:lineRule="auto"/>
        <w:ind w:firstLine="709"/>
        <w:jc w:val="both"/>
        <w:rPr>
          <w:rFonts w:ascii="Times New Roman" w:hAnsi="Times New Roman" w:cs="Times New Roman"/>
          <w:sz w:val="28"/>
          <w:szCs w:val="28"/>
        </w:rPr>
      </w:pPr>
      <w:r w:rsidRPr="00E93525">
        <w:rPr>
          <w:rFonts w:ascii="Times New Roman" w:hAnsi="Times New Roman" w:cs="Times New Roman"/>
          <w:sz w:val="28"/>
          <w:szCs w:val="28"/>
        </w:rPr>
        <w:t>Развивать умение не только быстро производить расчеты в уме, но и контролировать, оценивать, находить и исправлять ошибки в результатах вычислений, выполненных с помощью калькулятора.</w:t>
      </w:r>
    </w:p>
    <w:p w:rsidR="008704BD" w:rsidRPr="0015277B" w:rsidRDefault="008704BD" w:rsidP="001F6D8C">
      <w:pPr>
        <w:spacing w:after="0" w:line="240" w:lineRule="auto"/>
        <w:jc w:val="both"/>
        <w:rPr>
          <w:rFonts w:ascii="Times New Roman" w:hAnsi="Times New Roman" w:cs="Times New Roman"/>
          <w:sz w:val="28"/>
          <w:szCs w:val="24"/>
        </w:rPr>
      </w:pPr>
    </w:p>
    <w:p w:rsidR="008704BD" w:rsidRPr="00643F10" w:rsidRDefault="008704BD" w:rsidP="001F6D8C">
      <w:pPr>
        <w:jc w:val="both"/>
        <w:rPr>
          <w:rFonts w:ascii="Times New Roman" w:hAnsi="Times New Roman" w:cs="Times New Roman"/>
          <w:sz w:val="24"/>
          <w:szCs w:val="24"/>
        </w:rPr>
      </w:pPr>
    </w:p>
    <w:p w:rsidR="00E93525" w:rsidRPr="00E93525" w:rsidRDefault="00E93525" w:rsidP="00E93525">
      <w:pPr>
        <w:ind w:firstLine="284"/>
        <w:jc w:val="center"/>
        <w:rPr>
          <w:rFonts w:ascii="Times New Roman" w:hAnsi="Times New Roman" w:cs="Times New Roman"/>
          <w:b/>
          <w:sz w:val="28"/>
        </w:rPr>
      </w:pPr>
      <w:r w:rsidRPr="00E93525">
        <w:rPr>
          <w:rFonts w:ascii="Times New Roman" w:hAnsi="Times New Roman" w:cs="Times New Roman"/>
          <w:b/>
          <w:sz w:val="28"/>
        </w:rPr>
        <w:t>1.3.Место предмета в учебном плане</w:t>
      </w:r>
    </w:p>
    <w:p w:rsidR="00E93525" w:rsidRPr="00E93525" w:rsidRDefault="00E93525" w:rsidP="00E93525">
      <w:pPr>
        <w:ind w:firstLine="709"/>
        <w:jc w:val="both"/>
        <w:rPr>
          <w:rFonts w:ascii="Times New Roman" w:hAnsi="Times New Roman" w:cs="Times New Roman"/>
          <w:sz w:val="28"/>
          <w:szCs w:val="28"/>
        </w:rPr>
      </w:pPr>
      <w:r w:rsidRPr="00E93525">
        <w:rPr>
          <w:rFonts w:ascii="Times New Roman" w:hAnsi="Times New Roman" w:cs="Times New Roman"/>
          <w:sz w:val="28"/>
          <w:szCs w:val="28"/>
        </w:rPr>
        <w:t xml:space="preserve">  В учебном п</w:t>
      </w:r>
      <w:r>
        <w:rPr>
          <w:rFonts w:ascii="Times New Roman" w:hAnsi="Times New Roman" w:cs="Times New Roman"/>
          <w:sz w:val="28"/>
          <w:szCs w:val="28"/>
        </w:rPr>
        <w:t>лане МАОУ СОШ № 7  на изучение учебного</w:t>
      </w:r>
      <w:r w:rsidRPr="00E93525">
        <w:rPr>
          <w:rFonts w:ascii="Times New Roman" w:hAnsi="Times New Roman" w:cs="Times New Roman"/>
          <w:sz w:val="28"/>
          <w:szCs w:val="28"/>
        </w:rPr>
        <w:t xml:space="preserve"> курса </w:t>
      </w:r>
      <w:r>
        <w:rPr>
          <w:rFonts w:ascii="Times New Roman" w:hAnsi="Times New Roman" w:cs="Times New Roman"/>
          <w:sz w:val="28"/>
          <w:szCs w:val="28"/>
        </w:rPr>
        <w:t xml:space="preserve">по выбору </w:t>
      </w:r>
      <w:r w:rsidRPr="00E93525">
        <w:rPr>
          <w:rFonts w:ascii="Times New Roman" w:hAnsi="Times New Roman" w:cs="Times New Roman"/>
          <w:sz w:val="28"/>
          <w:szCs w:val="28"/>
        </w:rPr>
        <w:t>«</w:t>
      </w:r>
      <w:r>
        <w:rPr>
          <w:rFonts w:ascii="Times New Roman" w:hAnsi="Times New Roman" w:cs="Times New Roman"/>
          <w:sz w:val="28"/>
          <w:szCs w:val="28"/>
        </w:rPr>
        <w:t>Изобретательность в вычислениях</w:t>
      </w:r>
      <w:r w:rsidRPr="00E93525">
        <w:rPr>
          <w:rFonts w:ascii="Times New Roman" w:hAnsi="Times New Roman" w:cs="Times New Roman"/>
          <w:sz w:val="28"/>
          <w:szCs w:val="28"/>
        </w:rPr>
        <w:t xml:space="preserve">» на уровне основного общего образования отводится </w:t>
      </w:r>
      <w:r>
        <w:rPr>
          <w:rFonts w:ascii="Times New Roman" w:hAnsi="Times New Roman" w:cs="Times New Roman"/>
          <w:sz w:val="28"/>
          <w:szCs w:val="28"/>
        </w:rPr>
        <w:t>35 часов в 7</w:t>
      </w:r>
      <w:r w:rsidRPr="00E93525">
        <w:rPr>
          <w:rFonts w:ascii="Times New Roman" w:hAnsi="Times New Roman" w:cs="Times New Roman"/>
          <w:sz w:val="28"/>
          <w:szCs w:val="28"/>
        </w:rPr>
        <w:t xml:space="preserve"> классе.</w:t>
      </w:r>
    </w:p>
    <w:p w:rsidR="008704BD" w:rsidRPr="001F6D8C" w:rsidRDefault="00E92A56" w:rsidP="001F6D8C">
      <w:pPr>
        <w:spacing w:after="0" w:line="240" w:lineRule="auto"/>
        <w:jc w:val="center"/>
        <w:rPr>
          <w:rFonts w:ascii="Times New Roman" w:hAnsi="Times New Roman" w:cs="Times New Roman"/>
          <w:b/>
          <w:sz w:val="28"/>
          <w:szCs w:val="28"/>
        </w:rPr>
      </w:pPr>
      <w:r w:rsidRPr="00E93525">
        <w:rPr>
          <w:rFonts w:ascii="Times New Roman" w:hAnsi="Times New Roman" w:cs="Times New Roman"/>
          <w:b/>
          <w:sz w:val="28"/>
          <w:szCs w:val="28"/>
        </w:rPr>
        <w:t>2.</w:t>
      </w:r>
      <w:r w:rsidR="008704BD" w:rsidRPr="00E93525">
        <w:rPr>
          <w:rFonts w:ascii="Times New Roman" w:hAnsi="Times New Roman" w:cs="Times New Roman"/>
          <w:b/>
          <w:sz w:val="28"/>
          <w:szCs w:val="28"/>
        </w:rPr>
        <w:t xml:space="preserve">Требования к уровню подготовки </w:t>
      </w:r>
      <w:proofErr w:type="gramStart"/>
      <w:r w:rsidR="001F6D8C">
        <w:rPr>
          <w:rFonts w:ascii="Times New Roman" w:hAnsi="Times New Roman" w:cs="Times New Roman"/>
          <w:b/>
          <w:sz w:val="28"/>
          <w:szCs w:val="28"/>
        </w:rPr>
        <w:t>обучающихся</w:t>
      </w:r>
      <w:proofErr w:type="gramEnd"/>
      <w:r w:rsidR="001F6D8C">
        <w:rPr>
          <w:rFonts w:ascii="Times New Roman" w:hAnsi="Times New Roman" w:cs="Times New Roman"/>
          <w:b/>
          <w:sz w:val="28"/>
          <w:szCs w:val="28"/>
        </w:rPr>
        <w:t>.</w:t>
      </w:r>
    </w:p>
    <w:p w:rsidR="001F6D8C" w:rsidRDefault="00E92A56" w:rsidP="001F6D8C">
      <w:pPr>
        <w:spacing w:after="0" w:line="240" w:lineRule="auto"/>
        <w:ind w:firstLine="709"/>
        <w:rPr>
          <w:rFonts w:ascii="Times New Roman" w:hAnsi="Times New Roman" w:cs="Times New Roman"/>
          <w:sz w:val="28"/>
          <w:szCs w:val="28"/>
        </w:rPr>
      </w:pPr>
      <w:r w:rsidRPr="00E93525">
        <w:rPr>
          <w:rFonts w:ascii="Times New Roman" w:hAnsi="Times New Roman" w:cs="Times New Roman"/>
          <w:sz w:val="28"/>
          <w:szCs w:val="28"/>
        </w:rPr>
        <w:t xml:space="preserve">В результате изучения  учебного предмета по выбору </w:t>
      </w:r>
      <w:proofErr w:type="gramStart"/>
      <w:r w:rsidRPr="00E93525">
        <w:rPr>
          <w:rFonts w:ascii="Times New Roman" w:hAnsi="Times New Roman" w:cs="Times New Roman"/>
          <w:sz w:val="28"/>
          <w:szCs w:val="28"/>
        </w:rPr>
        <w:t>обучающихся</w:t>
      </w:r>
      <w:proofErr w:type="gramEnd"/>
      <w:r w:rsidRPr="00E93525">
        <w:rPr>
          <w:rFonts w:ascii="Times New Roman" w:hAnsi="Times New Roman" w:cs="Times New Roman"/>
          <w:sz w:val="28"/>
          <w:szCs w:val="28"/>
        </w:rPr>
        <w:t xml:space="preserve"> по математике ученик должен </w:t>
      </w:r>
    </w:p>
    <w:p w:rsidR="00E92A56" w:rsidRPr="001F6D8C" w:rsidRDefault="00E92A56" w:rsidP="001F6D8C">
      <w:pPr>
        <w:spacing w:after="0" w:line="240" w:lineRule="auto"/>
        <w:ind w:firstLine="709"/>
        <w:rPr>
          <w:rFonts w:ascii="Times New Roman" w:hAnsi="Times New Roman" w:cs="Times New Roman"/>
          <w:b/>
          <w:sz w:val="28"/>
          <w:szCs w:val="28"/>
        </w:rPr>
      </w:pPr>
      <w:r w:rsidRPr="001F6D8C">
        <w:rPr>
          <w:rFonts w:ascii="Times New Roman" w:hAnsi="Times New Roman" w:cs="Times New Roman"/>
          <w:b/>
          <w:sz w:val="28"/>
          <w:szCs w:val="28"/>
        </w:rPr>
        <w:t>знать/понимать:</w:t>
      </w:r>
    </w:p>
    <w:p w:rsidR="00E92A56" w:rsidRPr="00E93525" w:rsidRDefault="00E92A56" w:rsidP="001F6D8C">
      <w:pPr>
        <w:pStyle w:val="a3"/>
        <w:spacing w:after="0" w:line="240" w:lineRule="auto"/>
        <w:ind w:left="0" w:firstLine="709"/>
        <w:rPr>
          <w:rFonts w:ascii="Times New Roman" w:hAnsi="Times New Roman" w:cs="Times New Roman"/>
          <w:sz w:val="28"/>
          <w:szCs w:val="28"/>
        </w:rPr>
      </w:pPr>
      <w:r w:rsidRPr="00E93525">
        <w:rPr>
          <w:rFonts w:ascii="Times New Roman" w:hAnsi="Times New Roman" w:cs="Times New Roman"/>
          <w:sz w:val="28"/>
          <w:szCs w:val="28"/>
        </w:rPr>
        <w:t>- существо понятия математического доказательства; примеры доказательств;</w:t>
      </w:r>
    </w:p>
    <w:p w:rsidR="00E92A56" w:rsidRPr="00E93525" w:rsidRDefault="00E92A56" w:rsidP="001F6D8C">
      <w:pPr>
        <w:pStyle w:val="a3"/>
        <w:spacing w:after="0" w:line="240" w:lineRule="auto"/>
        <w:ind w:left="0" w:firstLine="709"/>
        <w:rPr>
          <w:rFonts w:ascii="Times New Roman" w:hAnsi="Times New Roman" w:cs="Times New Roman"/>
          <w:sz w:val="28"/>
          <w:szCs w:val="28"/>
        </w:rPr>
      </w:pPr>
      <w:r w:rsidRPr="00E93525">
        <w:rPr>
          <w:rFonts w:ascii="Times New Roman" w:hAnsi="Times New Roman" w:cs="Times New Roman"/>
          <w:sz w:val="28"/>
          <w:szCs w:val="28"/>
        </w:rPr>
        <w:t>- существо понятия алгоритма; примеры алгоритмов;</w:t>
      </w:r>
    </w:p>
    <w:p w:rsidR="00E92A56" w:rsidRPr="00E93525" w:rsidRDefault="00E92A56" w:rsidP="001F6D8C">
      <w:pPr>
        <w:pStyle w:val="a3"/>
        <w:spacing w:after="0" w:line="240" w:lineRule="auto"/>
        <w:ind w:left="0" w:firstLine="709"/>
        <w:rPr>
          <w:rFonts w:ascii="Times New Roman" w:hAnsi="Times New Roman" w:cs="Times New Roman"/>
          <w:sz w:val="28"/>
          <w:szCs w:val="28"/>
        </w:rPr>
      </w:pPr>
      <w:r w:rsidRPr="00E93525">
        <w:rPr>
          <w:rFonts w:ascii="Times New Roman" w:hAnsi="Times New Roman" w:cs="Times New Roman"/>
          <w:sz w:val="28"/>
          <w:szCs w:val="28"/>
        </w:rPr>
        <w:t>- как используются математические формулы, примеры их применения для решения математических и практических задач;</w:t>
      </w:r>
    </w:p>
    <w:p w:rsidR="00E92A56" w:rsidRPr="00E93525" w:rsidRDefault="00E92A56" w:rsidP="001F6D8C">
      <w:pPr>
        <w:pStyle w:val="a3"/>
        <w:spacing w:after="0" w:line="240" w:lineRule="auto"/>
        <w:ind w:left="0" w:firstLine="709"/>
        <w:rPr>
          <w:rFonts w:ascii="Times New Roman" w:hAnsi="Times New Roman" w:cs="Times New Roman"/>
          <w:sz w:val="28"/>
          <w:szCs w:val="28"/>
        </w:rPr>
      </w:pPr>
      <w:r w:rsidRPr="00E93525">
        <w:rPr>
          <w:rFonts w:ascii="Times New Roman" w:hAnsi="Times New Roman" w:cs="Times New Roman"/>
          <w:sz w:val="28"/>
          <w:szCs w:val="28"/>
        </w:rPr>
        <w:t>- как потребности практики привели математическую науку к необходимости расширения понятия числа;</w:t>
      </w:r>
    </w:p>
    <w:p w:rsidR="00E92A56" w:rsidRDefault="00E92A56" w:rsidP="001F6D8C">
      <w:pPr>
        <w:pStyle w:val="a3"/>
        <w:spacing w:after="0" w:line="240" w:lineRule="auto"/>
        <w:ind w:left="0" w:firstLine="709"/>
        <w:rPr>
          <w:rFonts w:ascii="Times New Roman" w:hAnsi="Times New Roman" w:cs="Times New Roman"/>
          <w:sz w:val="28"/>
          <w:szCs w:val="28"/>
        </w:rPr>
      </w:pPr>
      <w:r w:rsidRPr="00E93525">
        <w:rPr>
          <w:rFonts w:ascii="Times New Roman" w:hAnsi="Times New Roman" w:cs="Times New Roman"/>
          <w:sz w:val="28"/>
          <w:szCs w:val="28"/>
        </w:rPr>
        <w:lastRenderedPageBreak/>
        <w:t>- смысл идеализации, позволяющей решать задачи реальной действительности математическими методами, примеры ошиб</w:t>
      </w:r>
      <w:r w:rsidR="001F6D8C">
        <w:rPr>
          <w:rFonts w:ascii="Times New Roman" w:hAnsi="Times New Roman" w:cs="Times New Roman"/>
          <w:sz w:val="28"/>
          <w:szCs w:val="28"/>
        </w:rPr>
        <w:t>ок, возникающих при идеализации;</w:t>
      </w:r>
    </w:p>
    <w:p w:rsidR="001F6D8C" w:rsidRPr="001F6D8C" w:rsidRDefault="001F6D8C" w:rsidP="001F6D8C">
      <w:pPr>
        <w:pStyle w:val="a3"/>
        <w:spacing w:after="0" w:line="240" w:lineRule="auto"/>
        <w:ind w:left="0" w:firstLine="709"/>
        <w:rPr>
          <w:rFonts w:ascii="Times New Roman" w:hAnsi="Times New Roman" w:cs="Times New Roman"/>
          <w:b/>
          <w:sz w:val="28"/>
          <w:szCs w:val="28"/>
        </w:rPr>
      </w:pPr>
      <w:r w:rsidRPr="001F6D8C">
        <w:rPr>
          <w:rFonts w:ascii="Times New Roman" w:hAnsi="Times New Roman" w:cs="Times New Roman"/>
          <w:b/>
          <w:sz w:val="28"/>
          <w:szCs w:val="28"/>
        </w:rPr>
        <w:t>уметь:</w:t>
      </w:r>
    </w:p>
    <w:p w:rsidR="00055237" w:rsidRDefault="00055237" w:rsidP="00055237">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-п</w:t>
      </w:r>
      <w:r w:rsidRPr="00055237">
        <w:rPr>
          <w:rFonts w:ascii="Times New Roman" w:hAnsi="Times New Roman" w:cs="Times New Roman"/>
          <w:sz w:val="28"/>
          <w:szCs w:val="28"/>
        </w:rPr>
        <w:t xml:space="preserve">рименять общие и специальные приёмы при устном счёте в учёбе и </w:t>
      </w:r>
      <w:r>
        <w:rPr>
          <w:rFonts w:ascii="Times New Roman" w:hAnsi="Times New Roman" w:cs="Times New Roman"/>
          <w:sz w:val="28"/>
          <w:szCs w:val="28"/>
        </w:rPr>
        <w:t>повседневной жизни;</w:t>
      </w:r>
    </w:p>
    <w:p w:rsidR="00055237" w:rsidRDefault="00055237" w:rsidP="00055237">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-работать со средствами счёта;</w:t>
      </w:r>
    </w:p>
    <w:p w:rsidR="00055237" w:rsidRDefault="00055237" w:rsidP="00055237">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-создавать буклеты, математические тренажёры с помощью компьютера.</w:t>
      </w:r>
    </w:p>
    <w:p w:rsidR="008D57D2" w:rsidRPr="00E93525" w:rsidRDefault="008D57D2" w:rsidP="001F6D8C">
      <w:pPr>
        <w:spacing w:after="0" w:line="240" w:lineRule="auto"/>
        <w:rPr>
          <w:rFonts w:ascii="Times New Roman" w:hAnsi="Times New Roman" w:cs="Times New Roman"/>
          <w:sz w:val="28"/>
          <w:szCs w:val="28"/>
        </w:rPr>
      </w:pPr>
    </w:p>
    <w:p w:rsidR="00E2091F" w:rsidRPr="00E93525" w:rsidRDefault="00E2091F" w:rsidP="001F6D8C">
      <w:pPr>
        <w:spacing w:after="0" w:line="240" w:lineRule="auto"/>
        <w:ind w:left="765"/>
        <w:jc w:val="center"/>
        <w:rPr>
          <w:rFonts w:ascii="Times New Roman" w:hAnsi="Times New Roman" w:cs="Times New Roman"/>
          <w:b/>
          <w:sz w:val="28"/>
          <w:szCs w:val="28"/>
        </w:rPr>
      </w:pPr>
    </w:p>
    <w:p w:rsidR="00E2091F" w:rsidRPr="00E93525" w:rsidRDefault="00643F10" w:rsidP="001F6D8C">
      <w:pPr>
        <w:spacing w:after="0" w:line="240" w:lineRule="auto"/>
        <w:ind w:left="765"/>
        <w:jc w:val="center"/>
        <w:rPr>
          <w:rFonts w:ascii="Times New Roman" w:hAnsi="Times New Roman" w:cs="Times New Roman"/>
          <w:b/>
          <w:sz w:val="28"/>
          <w:szCs w:val="28"/>
        </w:rPr>
      </w:pPr>
      <w:r w:rsidRPr="00E93525">
        <w:rPr>
          <w:rFonts w:ascii="Times New Roman" w:hAnsi="Times New Roman" w:cs="Times New Roman"/>
          <w:b/>
          <w:sz w:val="28"/>
          <w:szCs w:val="28"/>
        </w:rPr>
        <w:t>3.Содержание курса</w:t>
      </w:r>
    </w:p>
    <w:p w:rsidR="008D57D2" w:rsidRPr="00E93525" w:rsidRDefault="008D57D2" w:rsidP="001F6D8C">
      <w:pPr>
        <w:spacing w:after="0" w:line="240" w:lineRule="auto"/>
        <w:ind w:firstLine="709"/>
        <w:rPr>
          <w:rFonts w:ascii="Times New Roman" w:hAnsi="Times New Roman" w:cs="Times New Roman"/>
          <w:b/>
          <w:i/>
          <w:sz w:val="28"/>
          <w:szCs w:val="28"/>
        </w:rPr>
      </w:pPr>
      <w:r w:rsidRPr="00E93525">
        <w:rPr>
          <w:rFonts w:ascii="Times New Roman" w:hAnsi="Times New Roman" w:cs="Times New Roman"/>
          <w:b/>
          <w:i/>
          <w:sz w:val="28"/>
          <w:szCs w:val="28"/>
        </w:rPr>
        <w:t xml:space="preserve">Тема 1. Некоторые приемы вычислений  </w:t>
      </w:r>
    </w:p>
    <w:p w:rsidR="00397D82" w:rsidRPr="00E93525" w:rsidRDefault="001470E1" w:rsidP="001F6D8C">
      <w:pPr>
        <w:spacing w:after="0" w:line="240" w:lineRule="auto"/>
        <w:ind w:firstLine="709"/>
        <w:rPr>
          <w:rFonts w:ascii="Times New Roman" w:hAnsi="Times New Roman" w:cs="Times New Roman"/>
          <w:sz w:val="28"/>
          <w:szCs w:val="28"/>
        </w:rPr>
      </w:pPr>
      <w:r w:rsidRPr="00E93525">
        <w:rPr>
          <w:rFonts w:ascii="Times New Roman" w:hAnsi="Times New Roman" w:cs="Times New Roman"/>
          <w:sz w:val="28"/>
          <w:szCs w:val="28"/>
        </w:rPr>
        <w:t>Использование понятия противоположного числа для  вычитания (</w:t>
      </w:r>
      <w:r w:rsidR="00397D82" w:rsidRPr="00E93525">
        <w:rPr>
          <w:rFonts w:ascii="Times New Roman" w:hAnsi="Times New Roman" w:cs="Times New Roman"/>
          <w:sz w:val="28"/>
          <w:szCs w:val="28"/>
        </w:rPr>
        <w:t>можно рассматривать как прибавление числа, противоположного вычитаемому</w:t>
      </w:r>
      <w:r w:rsidRPr="00E93525">
        <w:rPr>
          <w:rFonts w:ascii="Times New Roman" w:hAnsi="Times New Roman" w:cs="Times New Roman"/>
          <w:sz w:val="28"/>
          <w:szCs w:val="28"/>
        </w:rPr>
        <w:t>)</w:t>
      </w:r>
      <w:r w:rsidR="00397D82" w:rsidRPr="00E93525">
        <w:rPr>
          <w:rFonts w:ascii="Times New Roman" w:hAnsi="Times New Roman" w:cs="Times New Roman"/>
          <w:sz w:val="28"/>
          <w:szCs w:val="28"/>
        </w:rPr>
        <w:t>.</w:t>
      </w:r>
      <w:r w:rsidRPr="00E93525">
        <w:rPr>
          <w:rFonts w:ascii="Times New Roman" w:hAnsi="Times New Roman" w:cs="Times New Roman"/>
          <w:sz w:val="28"/>
          <w:szCs w:val="28"/>
        </w:rPr>
        <w:t xml:space="preserve"> Распространение действий</w:t>
      </w:r>
      <w:r w:rsidR="00397D82" w:rsidRPr="00E93525">
        <w:rPr>
          <w:rFonts w:ascii="Times New Roman" w:hAnsi="Times New Roman" w:cs="Times New Roman"/>
          <w:sz w:val="28"/>
          <w:szCs w:val="28"/>
        </w:rPr>
        <w:t xml:space="preserve"> </w:t>
      </w:r>
      <w:r w:rsidRPr="00E93525">
        <w:rPr>
          <w:rFonts w:ascii="Times New Roman" w:hAnsi="Times New Roman" w:cs="Times New Roman"/>
          <w:sz w:val="28"/>
          <w:szCs w:val="28"/>
        </w:rPr>
        <w:t>переместительного и сочетательного законов сложения для выражений, содержащих только сложение и вычитание чисел, которые  принимают вид суммы некоторых чисел.                                                                       Применение</w:t>
      </w:r>
      <w:r w:rsidR="00924246" w:rsidRPr="00E93525">
        <w:rPr>
          <w:rFonts w:ascii="Times New Roman" w:hAnsi="Times New Roman" w:cs="Times New Roman"/>
          <w:sz w:val="28"/>
          <w:szCs w:val="28"/>
        </w:rPr>
        <w:t xml:space="preserve"> сочетательного закона для одного или нескольких компонентов для замены  им равнозначным выражением.                                                     </w:t>
      </w:r>
      <w:r w:rsidR="00397D82" w:rsidRPr="00E93525">
        <w:rPr>
          <w:rFonts w:ascii="Times New Roman" w:hAnsi="Times New Roman" w:cs="Times New Roman"/>
          <w:sz w:val="28"/>
          <w:szCs w:val="28"/>
        </w:rPr>
        <w:t xml:space="preserve"> </w:t>
      </w:r>
      <w:r w:rsidR="00924246" w:rsidRPr="00E93525">
        <w:rPr>
          <w:rFonts w:ascii="Times New Roman" w:hAnsi="Times New Roman" w:cs="Times New Roman"/>
          <w:sz w:val="28"/>
          <w:szCs w:val="28"/>
        </w:rPr>
        <w:t xml:space="preserve">Применение </w:t>
      </w:r>
      <w:r w:rsidR="00397D82" w:rsidRPr="00E93525">
        <w:rPr>
          <w:rFonts w:ascii="Times New Roman" w:hAnsi="Times New Roman" w:cs="Times New Roman"/>
          <w:sz w:val="28"/>
          <w:szCs w:val="28"/>
        </w:rPr>
        <w:t>переме</w:t>
      </w:r>
      <w:r w:rsidR="00924246" w:rsidRPr="00E93525">
        <w:rPr>
          <w:rFonts w:ascii="Times New Roman" w:hAnsi="Times New Roman" w:cs="Times New Roman"/>
          <w:sz w:val="28"/>
          <w:szCs w:val="28"/>
        </w:rPr>
        <w:t>стительного</w:t>
      </w:r>
      <w:r w:rsidR="00397D82" w:rsidRPr="00E93525">
        <w:rPr>
          <w:rFonts w:ascii="Times New Roman" w:hAnsi="Times New Roman" w:cs="Times New Roman"/>
          <w:sz w:val="28"/>
          <w:szCs w:val="28"/>
        </w:rPr>
        <w:t xml:space="preserve"> закон</w:t>
      </w:r>
      <w:r w:rsidR="00924246" w:rsidRPr="00E93525">
        <w:rPr>
          <w:rFonts w:ascii="Times New Roman" w:hAnsi="Times New Roman" w:cs="Times New Roman"/>
          <w:sz w:val="28"/>
          <w:szCs w:val="28"/>
        </w:rPr>
        <w:t>а</w:t>
      </w:r>
      <w:r w:rsidR="00397D82" w:rsidRPr="00E93525">
        <w:rPr>
          <w:rFonts w:ascii="Times New Roman" w:hAnsi="Times New Roman" w:cs="Times New Roman"/>
          <w:sz w:val="28"/>
          <w:szCs w:val="28"/>
        </w:rPr>
        <w:t xml:space="preserve"> дает возможность менять порядок расположения компонентов, упрощая тем самым вычисления. </w:t>
      </w:r>
      <w:r w:rsidR="00924246" w:rsidRPr="00E93525">
        <w:rPr>
          <w:rFonts w:ascii="Times New Roman" w:hAnsi="Times New Roman" w:cs="Times New Roman"/>
          <w:sz w:val="28"/>
          <w:szCs w:val="28"/>
        </w:rPr>
        <w:t xml:space="preserve">                Выполнение всех этих операций </w:t>
      </w:r>
      <w:r w:rsidR="00397D82" w:rsidRPr="00E93525">
        <w:rPr>
          <w:rFonts w:ascii="Times New Roman" w:hAnsi="Times New Roman" w:cs="Times New Roman"/>
          <w:sz w:val="28"/>
          <w:szCs w:val="28"/>
        </w:rPr>
        <w:t xml:space="preserve"> строго</w:t>
      </w:r>
      <w:r w:rsidR="00924246" w:rsidRPr="00E93525">
        <w:rPr>
          <w:rFonts w:ascii="Times New Roman" w:hAnsi="Times New Roman" w:cs="Times New Roman"/>
          <w:sz w:val="28"/>
          <w:szCs w:val="28"/>
        </w:rPr>
        <w:t xml:space="preserve"> требует</w:t>
      </w:r>
      <w:r w:rsidR="00397D82" w:rsidRPr="00E93525">
        <w:rPr>
          <w:rFonts w:ascii="Times New Roman" w:hAnsi="Times New Roman" w:cs="Times New Roman"/>
          <w:sz w:val="28"/>
          <w:szCs w:val="28"/>
        </w:rPr>
        <w:t xml:space="preserve"> учитывать изменения знак</w:t>
      </w:r>
      <w:r w:rsidR="00924246" w:rsidRPr="00E93525">
        <w:rPr>
          <w:rFonts w:ascii="Times New Roman" w:hAnsi="Times New Roman" w:cs="Times New Roman"/>
          <w:sz w:val="28"/>
          <w:szCs w:val="28"/>
        </w:rPr>
        <w:t>ов членов выр</w:t>
      </w:r>
      <w:r w:rsidR="00334942" w:rsidRPr="00E93525">
        <w:rPr>
          <w:rFonts w:ascii="Times New Roman" w:hAnsi="Times New Roman" w:cs="Times New Roman"/>
          <w:sz w:val="28"/>
          <w:szCs w:val="28"/>
        </w:rPr>
        <w:t xml:space="preserve">ажения. Применение общих свойств </w:t>
      </w:r>
      <w:r w:rsidR="00397D82" w:rsidRPr="00E93525">
        <w:rPr>
          <w:rFonts w:ascii="Times New Roman" w:hAnsi="Times New Roman" w:cs="Times New Roman"/>
          <w:sz w:val="28"/>
          <w:szCs w:val="28"/>
        </w:rPr>
        <w:t>действий, при удачн</w:t>
      </w:r>
      <w:r w:rsidR="00651FED" w:rsidRPr="00E93525">
        <w:rPr>
          <w:rFonts w:ascii="Times New Roman" w:hAnsi="Times New Roman" w:cs="Times New Roman"/>
          <w:sz w:val="28"/>
          <w:szCs w:val="28"/>
        </w:rPr>
        <w:t xml:space="preserve">ых комбинациях компонентов </w:t>
      </w:r>
      <w:r w:rsidR="00397D82" w:rsidRPr="00E93525">
        <w:rPr>
          <w:rFonts w:ascii="Times New Roman" w:hAnsi="Times New Roman" w:cs="Times New Roman"/>
          <w:sz w:val="28"/>
          <w:szCs w:val="28"/>
        </w:rPr>
        <w:t>можно значительно упростить вычисления.</w:t>
      </w:r>
    </w:p>
    <w:p w:rsidR="008D57D2" w:rsidRPr="00E93525" w:rsidRDefault="008D57D2" w:rsidP="001F6D8C">
      <w:pPr>
        <w:spacing w:after="0" w:line="240" w:lineRule="auto"/>
        <w:ind w:firstLine="709"/>
        <w:rPr>
          <w:rFonts w:ascii="Times New Roman" w:hAnsi="Times New Roman" w:cs="Times New Roman"/>
          <w:b/>
          <w:i/>
          <w:sz w:val="28"/>
          <w:szCs w:val="28"/>
        </w:rPr>
      </w:pPr>
      <w:r w:rsidRPr="00E93525">
        <w:rPr>
          <w:rFonts w:ascii="Times New Roman" w:hAnsi="Times New Roman" w:cs="Times New Roman"/>
          <w:b/>
          <w:i/>
          <w:sz w:val="28"/>
          <w:szCs w:val="28"/>
        </w:rPr>
        <w:t>Тема 2. Вычисления с использованием частных свойств чисел</w:t>
      </w:r>
    </w:p>
    <w:p w:rsidR="00377465" w:rsidRPr="00E93525" w:rsidRDefault="00377465" w:rsidP="001F6D8C">
      <w:pPr>
        <w:spacing w:after="0" w:line="240" w:lineRule="auto"/>
        <w:ind w:firstLine="709"/>
        <w:rPr>
          <w:rFonts w:ascii="Times New Roman" w:hAnsi="Times New Roman" w:cs="Times New Roman"/>
          <w:sz w:val="28"/>
          <w:szCs w:val="28"/>
        </w:rPr>
      </w:pPr>
      <w:r w:rsidRPr="00E93525">
        <w:rPr>
          <w:rFonts w:ascii="Times New Roman" w:hAnsi="Times New Roman" w:cs="Times New Roman"/>
          <w:sz w:val="28"/>
          <w:szCs w:val="28"/>
        </w:rPr>
        <w:t>Использование</w:t>
      </w:r>
      <w:r w:rsidR="00187FF1" w:rsidRPr="00E93525">
        <w:rPr>
          <w:rFonts w:ascii="Times New Roman" w:hAnsi="Times New Roman" w:cs="Times New Roman"/>
          <w:sz w:val="28"/>
          <w:szCs w:val="28"/>
        </w:rPr>
        <w:t xml:space="preserve">  частны</w:t>
      </w:r>
      <w:r w:rsidRPr="00E93525">
        <w:rPr>
          <w:rFonts w:ascii="Times New Roman" w:hAnsi="Times New Roman" w:cs="Times New Roman"/>
          <w:sz w:val="28"/>
          <w:szCs w:val="28"/>
        </w:rPr>
        <w:t>х свойств</w:t>
      </w:r>
      <w:r w:rsidR="00187FF1" w:rsidRPr="00E93525">
        <w:rPr>
          <w:rFonts w:ascii="Times New Roman" w:hAnsi="Times New Roman" w:cs="Times New Roman"/>
          <w:sz w:val="28"/>
          <w:szCs w:val="28"/>
        </w:rPr>
        <w:t xml:space="preserve"> чисел</w:t>
      </w:r>
      <w:r w:rsidRPr="00E93525">
        <w:rPr>
          <w:rFonts w:ascii="Times New Roman" w:hAnsi="Times New Roman" w:cs="Times New Roman"/>
          <w:sz w:val="28"/>
          <w:szCs w:val="28"/>
        </w:rPr>
        <w:t xml:space="preserve"> для упрощения  вычислений.</w:t>
      </w:r>
      <w:r w:rsidR="00187FF1" w:rsidRPr="00E93525">
        <w:rPr>
          <w:rFonts w:ascii="Times New Roman" w:hAnsi="Times New Roman" w:cs="Times New Roman"/>
          <w:sz w:val="28"/>
          <w:szCs w:val="28"/>
        </w:rPr>
        <w:t xml:space="preserve"> </w:t>
      </w:r>
    </w:p>
    <w:p w:rsidR="008D57D2" w:rsidRPr="00E93525" w:rsidRDefault="008D57D2" w:rsidP="001F6D8C">
      <w:pPr>
        <w:spacing w:after="0" w:line="240" w:lineRule="auto"/>
        <w:ind w:firstLine="709"/>
        <w:rPr>
          <w:rFonts w:ascii="Times New Roman" w:hAnsi="Times New Roman" w:cs="Times New Roman"/>
          <w:b/>
          <w:sz w:val="28"/>
          <w:szCs w:val="28"/>
        </w:rPr>
      </w:pPr>
      <w:r w:rsidRPr="00E93525">
        <w:rPr>
          <w:rFonts w:ascii="Times New Roman" w:hAnsi="Times New Roman" w:cs="Times New Roman"/>
          <w:b/>
          <w:sz w:val="28"/>
          <w:szCs w:val="28"/>
        </w:rPr>
        <w:t>Тема 3. Вычислительные средства прошлых лет</w:t>
      </w:r>
    </w:p>
    <w:p w:rsidR="00377465" w:rsidRPr="00E93525" w:rsidRDefault="00B65EAF" w:rsidP="001F6D8C">
      <w:pPr>
        <w:spacing w:after="0" w:line="240" w:lineRule="auto"/>
        <w:ind w:firstLine="709"/>
        <w:rPr>
          <w:rFonts w:ascii="Times New Roman" w:hAnsi="Times New Roman" w:cs="Times New Roman"/>
          <w:sz w:val="28"/>
          <w:szCs w:val="28"/>
        </w:rPr>
      </w:pPr>
      <w:r w:rsidRPr="00E93525">
        <w:rPr>
          <w:rFonts w:ascii="Times New Roman" w:hAnsi="Times New Roman" w:cs="Times New Roman"/>
          <w:sz w:val="28"/>
          <w:szCs w:val="28"/>
        </w:rPr>
        <w:t>И</w:t>
      </w:r>
      <w:r w:rsidR="00377465" w:rsidRPr="00E93525">
        <w:rPr>
          <w:rFonts w:ascii="Times New Roman" w:hAnsi="Times New Roman" w:cs="Times New Roman"/>
          <w:sz w:val="28"/>
          <w:szCs w:val="28"/>
        </w:rPr>
        <w:t>зготовление вычислительных сре</w:t>
      </w:r>
      <w:proofErr w:type="gramStart"/>
      <w:r w:rsidR="00377465" w:rsidRPr="00E93525">
        <w:rPr>
          <w:rFonts w:ascii="Times New Roman" w:hAnsi="Times New Roman" w:cs="Times New Roman"/>
          <w:sz w:val="28"/>
          <w:szCs w:val="28"/>
        </w:rPr>
        <w:t>дств</w:t>
      </w:r>
      <w:r w:rsidRPr="00E93525">
        <w:rPr>
          <w:rFonts w:ascii="Times New Roman" w:hAnsi="Times New Roman" w:cs="Times New Roman"/>
          <w:sz w:val="28"/>
          <w:szCs w:val="28"/>
        </w:rPr>
        <w:t xml:space="preserve"> с ц</w:t>
      </w:r>
      <w:proofErr w:type="gramEnd"/>
      <w:r w:rsidRPr="00E93525">
        <w:rPr>
          <w:rFonts w:ascii="Times New Roman" w:hAnsi="Times New Roman" w:cs="Times New Roman"/>
          <w:sz w:val="28"/>
          <w:szCs w:val="28"/>
        </w:rPr>
        <w:t>елью  привлечения интереса к различным способам и приемам вычисления.</w:t>
      </w:r>
    </w:p>
    <w:p w:rsidR="00E2091F" w:rsidRPr="00E93525" w:rsidRDefault="00377465" w:rsidP="001F6D8C">
      <w:pPr>
        <w:spacing w:after="0" w:line="240" w:lineRule="auto"/>
        <w:ind w:firstLine="709"/>
        <w:rPr>
          <w:rFonts w:ascii="Times New Roman" w:hAnsi="Times New Roman" w:cs="Times New Roman"/>
          <w:sz w:val="28"/>
          <w:szCs w:val="28"/>
        </w:rPr>
      </w:pPr>
      <w:r w:rsidRPr="00E93525">
        <w:rPr>
          <w:rFonts w:ascii="Times New Roman" w:hAnsi="Times New Roman" w:cs="Times New Roman"/>
          <w:sz w:val="28"/>
          <w:szCs w:val="28"/>
        </w:rPr>
        <w:t>Развитие интереса к вычислениям, творчества и смекалки через всевозможные и разнообразные вычислительные таблицы и справочники, логарифмические линейки, русские счеты.</w:t>
      </w:r>
    </w:p>
    <w:p w:rsidR="00055237" w:rsidRDefault="00055237" w:rsidP="001F6D8C">
      <w:pPr>
        <w:spacing w:after="0" w:line="240" w:lineRule="auto"/>
        <w:ind w:left="765"/>
        <w:jc w:val="center"/>
        <w:rPr>
          <w:rFonts w:ascii="Times New Roman" w:hAnsi="Times New Roman" w:cs="Times New Roman"/>
          <w:b/>
          <w:sz w:val="28"/>
          <w:szCs w:val="28"/>
        </w:rPr>
      </w:pPr>
    </w:p>
    <w:p w:rsidR="0022399D" w:rsidRDefault="0022399D" w:rsidP="0022399D">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П</w:t>
      </w:r>
      <w:r w:rsidRPr="00055237">
        <w:rPr>
          <w:rFonts w:ascii="Times New Roman" w:hAnsi="Times New Roman" w:cs="Times New Roman"/>
          <w:sz w:val="28"/>
          <w:szCs w:val="28"/>
        </w:rPr>
        <w:t xml:space="preserve">рименять общие и специальные приёмы при устном счёте в учёбе и </w:t>
      </w:r>
      <w:r>
        <w:rPr>
          <w:rFonts w:ascii="Times New Roman" w:hAnsi="Times New Roman" w:cs="Times New Roman"/>
          <w:sz w:val="28"/>
          <w:szCs w:val="28"/>
        </w:rPr>
        <w:t>повседневной жизни.</w:t>
      </w:r>
    </w:p>
    <w:p w:rsidR="0022399D" w:rsidRDefault="0022399D" w:rsidP="0022399D">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Работать со средствами счёта;</w:t>
      </w:r>
    </w:p>
    <w:p w:rsidR="0022399D" w:rsidRDefault="0022399D" w:rsidP="0022399D">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Создавать буклеты, математические тренажёры с помощью компьютера.</w:t>
      </w:r>
    </w:p>
    <w:p w:rsidR="00055237" w:rsidRDefault="00055237" w:rsidP="001F6D8C">
      <w:pPr>
        <w:spacing w:after="0" w:line="240" w:lineRule="auto"/>
        <w:ind w:left="765"/>
        <w:jc w:val="center"/>
        <w:rPr>
          <w:rFonts w:ascii="Times New Roman" w:hAnsi="Times New Roman" w:cs="Times New Roman"/>
          <w:b/>
          <w:sz w:val="28"/>
          <w:szCs w:val="28"/>
        </w:rPr>
      </w:pPr>
    </w:p>
    <w:p w:rsidR="00055237" w:rsidRDefault="00055237" w:rsidP="001F6D8C">
      <w:pPr>
        <w:spacing w:after="0" w:line="240" w:lineRule="auto"/>
        <w:ind w:left="765"/>
        <w:jc w:val="center"/>
        <w:rPr>
          <w:rFonts w:ascii="Times New Roman" w:hAnsi="Times New Roman" w:cs="Times New Roman"/>
          <w:b/>
          <w:sz w:val="28"/>
          <w:szCs w:val="28"/>
        </w:rPr>
      </w:pPr>
    </w:p>
    <w:p w:rsidR="00055237" w:rsidRDefault="00055237" w:rsidP="001F6D8C">
      <w:pPr>
        <w:spacing w:after="0" w:line="240" w:lineRule="auto"/>
        <w:ind w:left="765"/>
        <w:jc w:val="center"/>
        <w:rPr>
          <w:rFonts w:ascii="Times New Roman" w:hAnsi="Times New Roman" w:cs="Times New Roman"/>
          <w:b/>
          <w:sz w:val="28"/>
          <w:szCs w:val="28"/>
        </w:rPr>
      </w:pPr>
    </w:p>
    <w:p w:rsidR="00055237" w:rsidRDefault="00055237" w:rsidP="001F6D8C">
      <w:pPr>
        <w:spacing w:after="0" w:line="240" w:lineRule="auto"/>
        <w:ind w:left="765"/>
        <w:jc w:val="center"/>
        <w:rPr>
          <w:rFonts w:ascii="Times New Roman" w:hAnsi="Times New Roman" w:cs="Times New Roman"/>
          <w:b/>
          <w:sz w:val="28"/>
          <w:szCs w:val="28"/>
        </w:rPr>
      </w:pPr>
    </w:p>
    <w:p w:rsidR="00E2091F" w:rsidRPr="001F6D8C" w:rsidRDefault="00643F10" w:rsidP="001F6D8C">
      <w:pPr>
        <w:spacing w:after="0" w:line="240" w:lineRule="auto"/>
        <w:ind w:left="765"/>
        <w:jc w:val="center"/>
        <w:rPr>
          <w:rFonts w:ascii="Times New Roman" w:hAnsi="Times New Roman" w:cs="Times New Roman"/>
          <w:b/>
          <w:sz w:val="28"/>
          <w:szCs w:val="28"/>
        </w:rPr>
      </w:pPr>
      <w:r w:rsidRPr="001F6D8C">
        <w:rPr>
          <w:rFonts w:ascii="Times New Roman" w:hAnsi="Times New Roman" w:cs="Times New Roman"/>
          <w:b/>
          <w:sz w:val="28"/>
          <w:szCs w:val="28"/>
        </w:rPr>
        <w:t>4.Тематическое планирование</w:t>
      </w:r>
    </w:p>
    <w:tbl>
      <w:tblPr>
        <w:tblStyle w:val="a5"/>
        <w:tblW w:w="4926" w:type="pct"/>
        <w:tblLook w:val="04A0"/>
      </w:tblPr>
      <w:tblGrid>
        <w:gridCol w:w="801"/>
        <w:gridCol w:w="5477"/>
        <w:gridCol w:w="8288"/>
      </w:tblGrid>
      <w:tr w:rsidR="00E93525" w:rsidRPr="00E93525" w:rsidTr="00E93525">
        <w:tc>
          <w:tcPr>
            <w:tcW w:w="275" w:type="pct"/>
          </w:tcPr>
          <w:p w:rsidR="00E93525" w:rsidRPr="00055237" w:rsidRDefault="00E93525" w:rsidP="001F6D8C">
            <w:pPr>
              <w:jc w:val="center"/>
              <w:rPr>
                <w:rFonts w:ascii="Times New Roman" w:hAnsi="Times New Roman" w:cs="Times New Roman"/>
                <w:b/>
                <w:sz w:val="28"/>
                <w:szCs w:val="28"/>
              </w:rPr>
            </w:pPr>
            <w:r w:rsidRPr="00055237">
              <w:rPr>
                <w:rFonts w:ascii="Times New Roman" w:hAnsi="Times New Roman" w:cs="Times New Roman"/>
                <w:b/>
                <w:sz w:val="28"/>
                <w:szCs w:val="28"/>
              </w:rPr>
              <w:t xml:space="preserve">№ </w:t>
            </w:r>
            <w:proofErr w:type="spellStart"/>
            <w:proofErr w:type="gramStart"/>
            <w:r w:rsidRPr="00055237">
              <w:rPr>
                <w:rFonts w:ascii="Times New Roman" w:hAnsi="Times New Roman" w:cs="Times New Roman"/>
                <w:b/>
                <w:sz w:val="28"/>
                <w:szCs w:val="28"/>
              </w:rPr>
              <w:t>п</w:t>
            </w:r>
            <w:proofErr w:type="spellEnd"/>
            <w:proofErr w:type="gramEnd"/>
            <w:r w:rsidRPr="00055237">
              <w:rPr>
                <w:rFonts w:ascii="Times New Roman" w:hAnsi="Times New Roman" w:cs="Times New Roman"/>
                <w:b/>
                <w:sz w:val="28"/>
                <w:szCs w:val="28"/>
              </w:rPr>
              <w:t>/</w:t>
            </w:r>
            <w:proofErr w:type="spellStart"/>
            <w:r w:rsidRPr="00055237">
              <w:rPr>
                <w:rFonts w:ascii="Times New Roman" w:hAnsi="Times New Roman" w:cs="Times New Roman"/>
                <w:b/>
                <w:sz w:val="28"/>
                <w:szCs w:val="28"/>
              </w:rPr>
              <w:t>п</w:t>
            </w:r>
            <w:proofErr w:type="spellEnd"/>
          </w:p>
        </w:tc>
        <w:tc>
          <w:tcPr>
            <w:tcW w:w="1880" w:type="pct"/>
          </w:tcPr>
          <w:p w:rsidR="00E93525" w:rsidRPr="00055237" w:rsidRDefault="00E93525" w:rsidP="001F6D8C">
            <w:pPr>
              <w:jc w:val="center"/>
              <w:rPr>
                <w:rFonts w:ascii="Times New Roman" w:hAnsi="Times New Roman" w:cs="Times New Roman"/>
                <w:b/>
                <w:sz w:val="28"/>
                <w:szCs w:val="28"/>
              </w:rPr>
            </w:pPr>
            <w:r w:rsidRPr="00055237">
              <w:rPr>
                <w:rFonts w:ascii="Times New Roman" w:hAnsi="Times New Roman" w:cs="Times New Roman"/>
                <w:b/>
                <w:sz w:val="28"/>
                <w:szCs w:val="28"/>
              </w:rPr>
              <w:t>Тема</w:t>
            </w:r>
          </w:p>
        </w:tc>
        <w:tc>
          <w:tcPr>
            <w:tcW w:w="2845" w:type="pct"/>
          </w:tcPr>
          <w:p w:rsidR="00E93525" w:rsidRPr="00055237" w:rsidRDefault="00E93525" w:rsidP="001F6D8C">
            <w:pPr>
              <w:jc w:val="center"/>
              <w:rPr>
                <w:rFonts w:ascii="Times New Roman" w:hAnsi="Times New Roman" w:cs="Times New Roman"/>
                <w:b/>
                <w:sz w:val="28"/>
                <w:szCs w:val="28"/>
              </w:rPr>
            </w:pPr>
            <w:r w:rsidRPr="00055237">
              <w:rPr>
                <w:rFonts w:ascii="Times New Roman" w:hAnsi="Times New Roman" w:cs="Times New Roman"/>
                <w:b/>
                <w:sz w:val="28"/>
                <w:szCs w:val="28"/>
              </w:rPr>
              <w:t>Содержание</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1</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Способ группировки с получением «круглых чисел»</w:t>
            </w:r>
          </w:p>
        </w:tc>
        <w:tc>
          <w:tcPr>
            <w:tcW w:w="2845" w:type="pct"/>
          </w:tcPr>
          <w:p w:rsid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Использование понятия противоположного числа для  вычитания</w:t>
            </w:r>
            <w:r w:rsidR="0022399D">
              <w:rPr>
                <w:rFonts w:ascii="Times New Roman" w:hAnsi="Times New Roman" w:cs="Times New Roman"/>
                <w:sz w:val="28"/>
                <w:szCs w:val="28"/>
              </w:rPr>
              <w:t>.</w:t>
            </w:r>
          </w:p>
          <w:p w:rsidR="0022399D" w:rsidRPr="00E93525" w:rsidRDefault="0022399D" w:rsidP="0022399D">
            <w:pPr>
              <w:rPr>
                <w:rFonts w:ascii="Times New Roman" w:hAnsi="Times New Roman" w:cs="Times New Roman"/>
                <w:sz w:val="28"/>
                <w:szCs w:val="28"/>
              </w:rPr>
            </w:pPr>
            <w:r>
              <w:rPr>
                <w:rFonts w:ascii="Times New Roman" w:hAnsi="Times New Roman" w:cs="Times New Roman"/>
                <w:sz w:val="28"/>
                <w:szCs w:val="28"/>
              </w:rPr>
              <w:t>П</w:t>
            </w:r>
            <w:r w:rsidRPr="00055237">
              <w:rPr>
                <w:rFonts w:ascii="Times New Roman" w:hAnsi="Times New Roman" w:cs="Times New Roman"/>
                <w:sz w:val="28"/>
                <w:szCs w:val="28"/>
              </w:rPr>
              <w:t xml:space="preserve">рименять общие и специальные приёмы при устном счёте в учёбе и </w:t>
            </w:r>
            <w:r>
              <w:rPr>
                <w:rFonts w:ascii="Times New Roman" w:hAnsi="Times New Roman" w:cs="Times New Roman"/>
                <w:sz w:val="28"/>
                <w:szCs w:val="28"/>
              </w:rPr>
              <w:t>повседневной жизни.</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2</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Сложение и вычитание «по частям»</w:t>
            </w:r>
          </w:p>
        </w:tc>
        <w:tc>
          <w:tcPr>
            <w:tcW w:w="2845" w:type="pct"/>
          </w:tcPr>
          <w:p w:rsid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Использование понятия противоположного числа для  вычитания (можно рассматривать как прибавление числа, противоположного вычитаемому). </w:t>
            </w:r>
          </w:p>
          <w:p w:rsidR="0022399D" w:rsidRPr="00E93525" w:rsidRDefault="0022399D" w:rsidP="001F6D8C">
            <w:pPr>
              <w:rPr>
                <w:rFonts w:ascii="Times New Roman" w:hAnsi="Times New Roman" w:cs="Times New Roman"/>
                <w:sz w:val="28"/>
                <w:szCs w:val="28"/>
              </w:rPr>
            </w:pPr>
            <w:r>
              <w:rPr>
                <w:rFonts w:ascii="Times New Roman" w:hAnsi="Times New Roman" w:cs="Times New Roman"/>
                <w:sz w:val="28"/>
                <w:szCs w:val="28"/>
              </w:rPr>
              <w:t>П</w:t>
            </w:r>
            <w:r w:rsidRPr="00055237">
              <w:rPr>
                <w:rFonts w:ascii="Times New Roman" w:hAnsi="Times New Roman" w:cs="Times New Roman"/>
                <w:sz w:val="28"/>
                <w:szCs w:val="28"/>
              </w:rPr>
              <w:t xml:space="preserve">рименять общие и специальные приёмы при устном счёте в учёбе и </w:t>
            </w:r>
            <w:r>
              <w:rPr>
                <w:rFonts w:ascii="Times New Roman" w:hAnsi="Times New Roman" w:cs="Times New Roman"/>
                <w:sz w:val="28"/>
                <w:szCs w:val="28"/>
              </w:rPr>
              <w:t>повседневной жизни.</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3</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Сложение и вычитание с округлением</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Распространение действий переместительного и сочетательного законов сложения для выражений, содержащих только сложение и вычитание чисел, которые  принимают вид суммы некоторых чисел.                                                                       </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4</w:t>
            </w:r>
          </w:p>
        </w:tc>
        <w:tc>
          <w:tcPr>
            <w:tcW w:w="1880" w:type="pct"/>
          </w:tcPr>
          <w:p w:rsidR="0022399D" w:rsidRDefault="00E93525" w:rsidP="001F6D8C">
            <w:pPr>
              <w:rPr>
                <w:rFonts w:ascii="Times New Roman" w:eastAsiaTheme="minorEastAsia" w:hAnsi="Times New Roman" w:cs="Times New Roman"/>
                <w:sz w:val="28"/>
                <w:szCs w:val="28"/>
              </w:rPr>
            </w:pPr>
            <w:r w:rsidRPr="00E93525">
              <w:rPr>
                <w:rFonts w:ascii="Times New Roman" w:hAnsi="Times New Roman" w:cs="Times New Roman"/>
                <w:sz w:val="28"/>
                <w:szCs w:val="28"/>
              </w:rPr>
              <w:t xml:space="preserve">Прибавление и вычитание чисел вида </w:t>
            </w:r>
            <m:oMath>
              <m:groupChr>
                <m:groupChrPr>
                  <m:ctrlPr>
                    <w:rPr>
                      <w:rFonts w:ascii="Cambria Math" w:hAnsi="Times New Roman" w:cs="Times New Roman"/>
                      <w:i/>
                      <w:sz w:val="28"/>
                      <w:szCs w:val="28"/>
                    </w:rPr>
                  </m:ctrlPr>
                </m:groupChrPr>
                <m:e>
                  <m:r>
                    <w:rPr>
                      <w:rFonts w:ascii="Cambria Math" w:hAnsi="Times New Roman" w:cs="Times New Roman"/>
                      <w:sz w:val="28"/>
                      <w:szCs w:val="28"/>
                    </w:rPr>
                    <m:t>99</m:t>
                  </m:r>
                  <m:r>
                    <w:rPr>
                      <w:rFonts w:ascii="Times New Roman" w:hAnsi="Times New Roman" w:cs="Times New Roman"/>
                      <w:sz w:val="28"/>
                      <w:szCs w:val="28"/>
                    </w:rPr>
                    <m:t>…</m:t>
                  </m:r>
                  <m:r>
                    <w:rPr>
                      <w:rFonts w:ascii="Cambria Math" w:hAnsi="Times New Roman" w:cs="Times New Roman"/>
                      <w:sz w:val="28"/>
                      <w:szCs w:val="28"/>
                    </w:rPr>
                    <m:t>9</m:t>
                  </m:r>
                  <m:r>
                    <w:rPr>
                      <w:rFonts w:ascii="Cambria Math" w:hAnsi="Cambria Math" w:cs="Times New Roman"/>
                      <w:sz w:val="28"/>
                      <w:szCs w:val="28"/>
                      <w:lang w:val="en-US"/>
                    </w:rPr>
                    <m:t>k</m:t>
                  </m:r>
                </m:e>
              </m:groupChr>
            </m:oMath>
          </w:p>
          <w:p w:rsidR="00E93525" w:rsidRPr="00E93525" w:rsidRDefault="0022399D" w:rsidP="001F6D8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E93525" w:rsidRPr="00E93525">
              <w:rPr>
                <w:rFonts w:ascii="Times New Roman" w:eastAsiaTheme="minorEastAsia" w:hAnsi="Times New Roman" w:cs="Times New Roman"/>
                <w:sz w:val="28"/>
                <w:szCs w:val="28"/>
              </w:rPr>
              <w:t xml:space="preserve">n-1раз                                           </w:t>
            </w:r>
          </w:p>
        </w:tc>
        <w:tc>
          <w:tcPr>
            <w:tcW w:w="2845" w:type="pct"/>
          </w:tcPr>
          <w:p w:rsidR="00E93525" w:rsidRPr="00E93525" w:rsidRDefault="00E93525" w:rsidP="001F6D8C">
            <w:pPr>
              <w:rPr>
                <w:rFonts w:ascii="Times New Roman" w:eastAsiaTheme="minorEastAsia" w:hAnsi="Times New Roman" w:cs="Times New Roman"/>
                <w:sz w:val="28"/>
                <w:szCs w:val="28"/>
              </w:rPr>
            </w:pPr>
            <w:r w:rsidRPr="00E93525">
              <w:rPr>
                <w:rFonts w:ascii="Times New Roman" w:hAnsi="Times New Roman" w:cs="Times New Roman"/>
                <w:sz w:val="28"/>
                <w:szCs w:val="28"/>
              </w:rPr>
              <w:t xml:space="preserve">Применение сочетательного закона для одного или нескольких компонентов для замены  им равнозначным выражением.                                                      </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5</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Умножение и деление с округлением</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Применение переместительного закона дает возможность менять порядок расположения компонентов, упрощая тем самым вычисления.            </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6</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Умножение и деление с округлением</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Применение переместительного закона дает возможность менять порядок расположения компонентов, упрощая тем самым вычисления.            </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7</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Умножение и деление с округлением</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Применение переместительного закона дает возможность менять порядок расположения компонентов, упрощая тем самым вычисления.            </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8</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Умножение и деление «по частям»</w:t>
            </w:r>
          </w:p>
        </w:tc>
        <w:tc>
          <w:tcPr>
            <w:tcW w:w="2845" w:type="pct"/>
          </w:tcPr>
          <w:p w:rsidR="0022399D"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Применение сочетательного закона для одного или нескольких компонентов для замены  им равнозначным выражением. </w:t>
            </w:r>
          </w:p>
          <w:p w:rsidR="0022399D" w:rsidRDefault="0022399D" w:rsidP="0022399D">
            <w:pPr>
              <w:rPr>
                <w:rFonts w:ascii="Times New Roman" w:hAnsi="Times New Roman" w:cs="Times New Roman"/>
                <w:sz w:val="28"/>
                <w:szCs w:val="28"/>
              </w:rPr>
            </w:pPr>
            <w:r>
              <w:rPr>
                <w:rFonts w:ascii="Times New Roman" w:hAnsi="Times New Roman" w:cs="Times New Roman"/>
                <w:sz w:val="28"/>
                <w:szCs w:val="28"/>
              </w:rPr>
              <w:lastRenderedPageBreak/>
              <w:t>П</w:t>
            </w:r>
            <w:r w:rsidRPr="00055237">
              <w:rPr>
                <w:rFonts w:ascii="Times New Roman" w:hAnsi="Times New Roman" w:cs="Times New Roman"/>
                <w:sz w:val="28"/>
                <w:szCs w:val="28"/>
              </w:rPr>
              <w:t xml:space="preserve">рименять общие и специальные приёмы при устном счёте в учёбе и </w:t>
            </w:r>
            <w:r>
              <w:rPr>
                <w:rFonts w:ascii="Times New Roman" w:hAnsi="Times New Roman" w:cs="Times New Roman"/>
                <w:sz w:val="28"/>
                <w:szCs w:val="28"/>
              </w:rPr>
              <w:t>повседневной жизни.</w:t>
            </w:r>
          </w:p>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                                                    </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lastRenderedPageBreak/>
              <w:t>9</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Умножение и деление «по частям»</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Применение сочетательного закона для одного или нескольких компонентов для замены  им равнозначным выражением.                                                      </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10</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Умножение и деление «по частям»</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Применение сочетательного закона для одного или нескольких компонентов для замены  им равнозначным выражением.                                                      </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11</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Возведение в квадрат</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Применение общих свойств действий, при удачных комбинациях компонентов часто можно значительно упростить вычисления.</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12</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Возведение в квадрат</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Применение общих свойств действий, при удачных комбинациях компонентов часто можно значительно упростить вычисления.</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13</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Вычисление значения одного выражения разными способами</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Применение общих свойств действий, при удачных комбинациях компонентов часто можно значительно упростить вычисления.</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14</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Вычисление значения одного выражения разными способами</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Применение общих свойств действий, при удачных комбинациях компонентов часто можно значительно упростить вычисления. Выполнение всех этих операций  строго требует учитывать изменения знаков членов выражения</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15</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Устный зачет</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Распространение действий переместительного и сочетательного законов сложения для выражений, содержащих только сложение и вычитание чисел, которые  принимают вид суммы некот</w:t>
            </w:r>
            <w:r w:rsidR="0022399D">
              <w:rPr>
                <w:rFonts w:ascii="Times New Roman" w:hAnsi="Times New Roman" w:cs="Times New Roman"/>
                <w:sz w:val="28"/>
                <w:szCs w:val="28"/>
              </w:rPr>
              <w:t xml:space="preserve">орых чисел.    </w:t>
            </w:r>
            <w:r w:rsidRPr="00E93525">
              <w:rPr>
                <w:rFonts w:ascii="Times New Roman" w:hAnsi="Times New Roman" w:cs="Times New Roman"/>
                <w:sz w:val="28"/>
                <w:szCs w:val="28"/>
              </w:rPr>
              <w:t xml:space="preserve"> Применение сочетательного закона для одного или нескольких компонентов для замены  им равнозначным выражением.                                                      Применение переместительного закона дает возможность менять порядок расположения компонентов, упрощая тем самым вычисления.                 Применение общих свойств действий, при удачных комбинациях компонентов часто можно значительно упростить вычисления.</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16</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Замечательное произведение</w:t>
            </w:r>
          </w:p>
        </w:tc>
        <w:tc>
          <w:tcPr>
            <w:tcW w:w="2845" w:type="pct"/>
          </w:tcPr>
          <w:p w:rsid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Использование  частных свойств чисел для упрощения  вычислений. </w:t>
            </w:r>
          </w:p>
          <w:p w:rsidR="0022399D" w:rsidRDefault="0022399D" w:rsidP="0022399D">
            <w:pPr>
              <w:rPr>
                <w:rFonts w:ascii="Times New Roman" w:hAnsi="Times New Roman" w:cs="Times New Roman"/>
                <w:sz w:val="28"/>
                <w:szCs w:val="28"/>
              </w:rPr>
            </w:pPr>
            <w:r>
              <w:rPr>
                <w:rFonts w:ascii="Times New Roman" w:hAnsi="Times New Roman" w:cs="Times New Roman"/>
                <w:sz w:val="28"/>
                <w:szCs w:val="28"/>
              </w:rPr>
              <w:t>П</w:t>
            </w:r>
            <w:r w:rsidRPr="00055237">
              <w:rPr>
                <w:rFonts w:ascii="Times New Roman" w:hAnsi="Times New Roman" w:cs="Times New Roman"/>
                <w:sz w:val="28"/>
                <w:szCs w:val="28"/>
              </w:rPr>
              <w:t xml:space="preserve">рименять общие и специальные приёмы при устном счёте в учёбе и </w:t>
            </w:r>
            <w:r>
              <w:rPr>
                <w:rFonts w:ascii="Times New Roman" w:hAnsi="Times New Roman" w:cs="Times New Roman"/>
                <w:sz w:val="28"/>
                <w:szCs w:val="28"/>
              </w:rPr>
              <w:t>повседневной жизни.</w:t>
            </w:r>
          </w:p>
          <w:p w:rsidR="0022399D" w:rsidRPr="00E93525" w:rsidRDefault="0022399D" w:rsidP="001F6D8C">
            <w:pPr>
              <w:rPr>
                <w:rFonts w:ascii="Times New Roman" w:hAnsi="Times New Roman" w:cs="Times New Roman"/>
                <w:sz w:val="28"/>
                <w:szCs w:val="28"/>
              </w:rPr>
            </w:pP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lastRenderedPageBreak/>
              <w:t>17</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Замечательное произведение</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Использование  частных свойств чисел для упрощения  вычислений. </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18</w:t>
            </w:r>
          </w:p>
        </w:tc>
        <w:tc>
          <w:tcPr>
            <w:tcW w:w="1880" w:type="pct"/>
          </w:tcPr>
          <w:p w:rsidR="00E93525" w:rsidRPr="00E93525" w:rsidRDefault="00E93525" w:rsidP="001F6D8C">
            <w:pPr>
              <w:rPr>
                <w:rFonts w:ascii="Times New Roman" w:hAnsi="Times New Roman" w:cs="Times New Roman"/>
                <w:sz w:val="28"/>
                <w:szCs w:val="28"/>
                <w:vertAlign w:val="superscript"/>
              </w:rPr>
            </w:pPr>
            <w:r w:rsidRPr="00E93525">
              <w:rPr>
                <w:rFonts w:ascii="Times New Roman" w:hAnsi="Times New Roman" w:cs="Times New Roman"/>
                <w:sz w:val="28"/>
                <w:szCs w:val="28"/>
              </w:rPr>
              <w:t>Умножение и деление на 5</w:t>
            </w:r>
            <w:r w:rsidRPr="00E93525">
              <w:rPr>
                <w:rFonts w:ascii="Times New Roman" w:hAnsi="Times New Roman" w:cs="Times New Roman"/>
                <w:sz w:val="28"/>
                <w:szCs w:val="28"/>
                <w:vertAlign w:val="superscript"/>
                <w:lang w:val="en-US"/>
              </w:rPr>
              <w:t>n</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Использование  частных свойств чисел для упрощения  вычислений. </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19</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Умножение и деление на 5</w:t>
            </w:r>
            <w:r w:rsidRPr="00E93525">
              <w:rPr>
                <w:rFonts w:ascii="Times New Roman" w:hAnsi="Times New Roman" w:cs="Times New Roman"/>
                <w:sz w:val="28"/>
                <w:szCs w:val="28"/>
                <w:vertAlign w:val="superscript"/>
                <w:lang w:val="en-US"/>
              </w:rPr>
              <w:t>n</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Использование  частных свойств чисел для упрощения  вычислений. </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20</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Умножение и деление с дробными числами</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Использование  частных свойств чисел для упрощения  вычислений. </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21</w:t>
            </w:r>
          </w:p>
        </w:tc>
        <w:tc>
          <w:tcPr>
            <w:tcW w:w="1880" w:type="pct"/>
          </w:tcPr>
          <w:p w:rsidR="00E93525" w:rsidRPr="00E93525" w:rsidRDefault="00E93525" w:rsidP="001F6D8C">
            <w:pPr>
              <w:rPr>
                <w:rFonts w:ascii="Times New Roman" w:eastAsiaTheme="minorEastAsia" w:hAnsi="Times New Roman" w:cs="Times New Roman"/>
                <w:sz w:val="28"/>
                <w:szCs w:val="28"/>
              </w:rPr>
            </w:pPr>
            <w:r w:rsidRPr="00E93525">
              <w:rPr>
                <w:rFonts w:ascii="Times New Roman" w:hAnsi="Times New Roman" w:cs="Times New Roman"/>
                <w:sz w:val="28"/>
                <w:szCs w:val="28"/>
              </w:rPr>
              <w:t xml:space="preserve">Умножение и деление на </w:t>
            </w:r>
            <m:oMath>
              <m:groupChr>
                <m:groupChrPr>
                  <m:ctrlPr>
                    <w:rPr>
                      <w:rFonts w:ascii="Cambria Math" w:hAnsi="Times New Roman" w:cs="Times New Roman"/>
                      <w:i/>
                      <w:sz w:val="28"/>
                      <w:szCs w:val="28"/>
                    </w:rPr>
                  </m:ctrlPr>
                </m:groupChrPr>
                <m:e>
                  <m:r>
                    <w:rPr>
                      <w:rFonts w:ascii="Cambria Math" w:hAnsi="Times New Roman" w:cs="Times New Roman"/>
                      <w:sz w:val="28"/>
                      <w:szCs w:val="28"/>
                    </w:rPr>
                    <m:t>99</m:t>
                  </m:r>
                  <m:r>
                    <w:rPr>
                      <w:rFonts w:ascii="Times New Roman" w:hAnsi="Times New Roman" w:cs="Times New Roman"/>
                      <w:sz w:val="28"/>
                      <w:szCs w:val="28"/>
                    </w:rPr>
                    <m:t>…</m:t>
                  </m:r>
                  <m:r>
                    <w:rPr>
                      <w:rFonts w:ascii="Cambria Math" w:hAnsi="Times New Roman" w:cs="Times New Roman"/>
                      <w:sz w:val="28"/>
                      <w:szCs w:val="28"/>
                    </w:rPr>
                    <m:t>9</m:t>
                  </m:r>
                  <m:r>
                    <w:rPr>
                      <w:rFonts w:ascii="Cambria Math" w:hAnsi="Cambria Math" w:cs="Times New Roman"/>
                      <w:sz w:val="28"/>
                      <w:szCs w:val="28"/>
                      <w:lang w:val="en-US"/>
                    </w:rPr>
                    <m:t>k</m:t>
                  </m:r>
                </m:e>
              </m:groupChr>
            </m:oMath>
            <w:r w:rsidRPr="00E93525">
              <w:rPr>
                <w:rFonts w:ascii="Times New Roman" w:eastAsiaTheme="minorEastAsia" w:hAnsi="Times New Roman" w:cs="Times New Roman"/>
                <w:sz w:val="28"/>
                <w:szCs w:val="28"/>
              </w:rPr>
              <w:t xml:space="preserve">         </w:t>
            </w:r>
          </w:p>
          <w:p w:rsidR="00E93525" w:rsidRPr="00E93525" w:rsidRDefault="00E93525" w:rsidP="001F6D8C">
            <w:pPr>
              <w:rPr>
                <w:rFonts w:ascii="Times New Roman" w:eastAsiaTheme="minorEastAsia" w:hAnsi="Times New Roman" w:cs="Times New Roman"/>
                <w:sz w:val="28"/>
                <w:szCs w:val="28"/>
              </w:rPr>
            </w:pPr>
            <w:r w:rsidRPr="00E93525">
              <w:rPr>
                <w:rFonts w:ascii="Times New Roman" w:eastAsiaTheme="minorEastAsia" w:hAnsi="Times New Roman" w:cs="Times New Roman"/>
                <w:sz w:val="28"/>
                <w:szCs w:val="28"/>
              </w:rPr>
              <w:t xml:space="preserve">  </w:t>
            </w:r>
            <w:r w:rsidR="0022399D">
              <w:rPr>
                <w:rFonts w:ascii="Times New Roman" w:eastAsiaTheme="minorEastAsia" w:hAnsi="Times New Roman" w:cs="Times New Roman"/>
                <w:sz w:val="28"/>
                <w:szCs w:val="28"/>
              </w:rPr>
              <w:t xml:space="preserve">                                             </w:t>
            </w:r>
            <w:r w:rsidRPr="00E93525">
              <w:rPr>
                <w:rFonts w:ascii="Times New Roman" w:eastAsiaTheme="minorEastAsia" w:hAnsi="Times New Roman" w:cs="Times New Roman"/>
                <w:sz w:val="28"/>
                <w:szCs w:val="28"/>
              </w:rPr>
              <w:t xml:space="preserve"> n раз    </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Использование  частных свойств чисел для упрощения  вычислений. </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22</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«Умножение без умножения»</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Использование  частных свойств чисел для упрощения  вычислений. </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23</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«Умножение без умножения»</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Использование  частных свойств чисел для упрощения  вычислений. </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24</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«Деление без деления»</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Использование  частных свойств чисел для упрощения  вычислений. </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25</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«Деление без деления»</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Использование  частных свойств чисел для упрощения  вычислений. </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26</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Умножение «крестом»</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Использование  частных свойств чисел для упрощения  вычислений. </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27</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Умножение «крестом»</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Использование  частных свойств чисел для упрощения  вычислений. </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28</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Устный зачет</w:t>
            </w:r>
          </w:p>
        </w:tc>
        <w:tc>
          <w:tcPr>
            <w:tcW w:w="2845"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 xml:space="preserve">Использование  частных свойств чисел для упрощения  вычислений. </w:t>
            </w:r>
            <w:r w:rsidR="0022399D">
              <w:rPr>
                <w:rFonts w:ascii="Times New Roman" w:hAnsi="Times New Roman" w:cs="Times New Roman"/>
                <w:sz w:val="28"/>
                <w:szCs w:val="28"/>
              </w:rPr>
              <w:t>Создавать буклеты, математические тренажёры с помощью компьютера.</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29</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Таблицы сложения однозначных натуральных чисел</w:t>
            </w:r>
          </w:p>
        </w:tc>
        <w:tc>
          <w:tcPr>
            <w:tcW w:w="2845" w:type="pct"/>
          </w:tcPr>
          <w:p w:rsidR="0022399D" w:rsidRDefault="00E93525" w:rsidP="0022399D">
            <w:pPr>
              <w:rPr>
                <w:rFonts w:ascii="Times New Roman" w:hAnsi="Times New Roman" w:cs="Times New Roman"/>
                <w:sz w:val="28"/>
                <w:szCs w:val="28"/>
              </w:rPr>
            </w:pPr>
            <w:r w:rsidRPr="00E93525">
              <w:rPr>
                <w:rFonts w:ascii="Times New Roman" w:hAnsi="Times New Roman" w:cs="Times New Roman"/>
                <w:sz w:val="28"/>
                <w:szCs w:val="28"/>
              </w:rPr>
              <w:t>Развитие интереса к вычислениям, творчества и смекалки через всевозможные и разнообразные вычислительные таблицы и справочники.</w:t>
            </w:r>
            <w:r w:rsidR="0022399D">
              <w:rPr>
                <w:rFonts w:ascii="Times New Roman" w:hAnsi="Times New Roman" w:cs="Times New Roman"/>
                <w:sz w:val="28"/>
                <w:szCs w:val="28"/>
              </w:rPr>
              <w:t xml:space="preserve"> Работать со средствами счёта.</w:t>
            </w:r>
          </w:p>
          <w:p w:rsidR="00E93525" w:rsidRPr="00E93525" w:rsidRDefault="00E93525" w:rsidP="0022399D">
            <w:pPr>
              <w:rPr>
                <w:rFonts w:ascii="Times New Roman" w:hAnsi="Times New Roman" w:cs="Times New Roman"/>
                <w:sz w:val="28"/>
                <w:szCs w:val="28"/>
              </w:rPr>
            </w:pP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lastRenderedPageBreak/>
              <w:t>30</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Таблица Пифагора и ее разновидность</w:t>
            </w:r>
          </w:p>
        </w:tc>
        <w:tc>
          <w:tcPr>
            <w:tcW w:w="2845" w:type="pct"/>
          </w:tcPr>
          <w:p w:rsidR="00E93525" w:rsidRPr="00E93525" w:rsidRDefault="00E93525" w:rsidP="001F6D8C">
            <w:pPr>
              <w:jc w:val="both"/>
              <w:rPr>
                <w:rFonts w:ascii="Times New Roman" w:hAnsi="Times New Roman" w:cs="Times New Roman"/>
                <w:sz w:val="28"/>
                <w:szCs w:val="28"/>
              </w:rPr>
            </w:pPr>
            <w:r w:rsidRPr="00E93525">
              <w:rPr>
                <w:rFonts w:ascii="Times New Roman" w:hAnsi="Times New Roman" w:cs="Times New Roman"/>
                <w:sz w:val="28"/>
                <w:szCs w:val="28"/>
              </w:rPr>
              <w:t>Развитие интереса к вычислениям, творчества и смекалки через всевозможные и разнообразные вычислительные таблицы и справочники</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31</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Природный «калькулятор»</w:t>
            </w:r>
          </w:p>
        </w:tc>
        <w:tc>
          <w:tcPr>
            <w:tcW w:w="2845" w:type="pct"/>
          </w:tcPr>
          <w:p w:rsidR="00E93525" w:rsidRPr="00E93525" w:rsidRDefault="00E93525" w:rsidP="001F6D8C">
            <w:pPr>
              <w:jc w:val="both"/>
              <w:rPr>
                <w:rFonts w:ascii="Times New Roman" w:hAnsi="Times New Roman" w:cs="Times New Roman"/>
                <w:sz w:val="28"/>
                <w:szCs w:val="28"/>
              </w:rPr>
            </w:pPr>
            <w:r w:rsidRPr="00E93525">
              <w:rPr>
                <w:rFonts w:ascii="Times New Roman" w:hAnsi="Times New Roman" w:cs="Times New Roman"/>
                <w:sz w:val="28"/>
                <w:szCs w:val="28"/>
              </w:rPr>
              <w:t xml:space="preserve">Развитие интереса к вычислениям, творчества и смекалки через всевозможные и разнообразные вычислительные таблицы и справочники, </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32</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Сложение и вычитание на линейках и дисках</w:t>
            </w:r>
          </w:p>
          <w:p w:rsidR="00E93525" w:rsidRPr="00E93525" w:rsidRDefault="00E93525" w:rsidP="001F6D8C">
            <w:pPr>
              <w:rPr>
                <w:rFonts w:ascii="Times New Roman" w:hAnsi="Times New Roman" w:cs="Times New Roman"/>
                <w:sz w:val="28"/>
                <w:szCs w:val="28"/>
              </w:rPr>
            </w:pPr>
          </w:p>
          <w:p w:rsidR="00E93525" w:rsidRPr="00E93525" w:rsidRDefault="00E93525" w:rsidP="001F6D8C">
            <w:pPr>
              <w:rPr>
                <w:rFonts w:ascii="Times New Roman" w:hAnsi="Times New Roman" w:cs="Times New Roman"/>
                <w:sz w:val="28"/>
                <w:szCs w:val="28"/>
              </w:rPr>
            </w:pPr>
          </w:p>
          <w:p w:rsidR="00E93525" w:rsidRPr="00E93525" w:rsidRDefault="00E93525" w:rsidP="001F6D8C">
            <w:pPr>
              <w:rPr>
                <w:rFonts w:ascii="Times New Roman" w:hAnsi="Times New Roman" w:cs="Times New Roman"/>
                <w:sz w:val="28"/>
                <w:szCs w:val="28"/>
              </w:rPr>
            </w:pPr>
          </w:p>
          <w:p w:rsidR="00E93525" w:rsidRPr="00E93525" w:rsidRDefault="00E93525" w:rsidP="001F6D8C">
            <w:pPr>
              <w:rPr>
                <w:rFonts w:ascii="Times New Roman" w:hAnsi="Times New Roman" w:cs="Times New Roman"/>
                <w:sz w:val="28"/>
                <w:szCs w:val="28"/>
              </w:rPr>
            </w:pPr>
          </w:p>
          <w:p w:rsidR="00E93525" w:rsidRPr="00E93525" w:rsidRDefault="00E93525" w:rsidP="001F6D8C">
            <w:pPr>
              <w:rPr>
                <w:rFonts w:ascii="Times New Roman" w:hAnsi="Times New Roman" w:cs="Times New Roman"/>
                <w:sz w:val="28"/>
                <w:szCs w:val="28"/>
              </w:rPr>
            </w:pPr>
          </w:p>
        </w:tc>
        <w:tc>
          <w:tcPr>
            <w:tcW w:w="2845" w:type="pct"/>
            <w:tcBorders>
              <w:bottom w:val="single" w:sz="4" w:space="0" w:color="auto"/>
            </w:tcBorders>
          </w:tcPr>
          <w:p w:rsidR="00E93525" w:rsidRDefault="00E93525" w:rsidP="001F6D8C">
            <w:pPr>
              <w:jc w:val="both"/>
              <w:rPr>
                <w:rFonts w:ascii="Times New Roman" w:hAnsi="Times New Roman" w:cs="Times New Roman"/>
                <w:sz w:val="28"/>
                <w:szCs w:val="28"/>
              </w:rPr>
            </w:pPr>
            <w:r w:rsidRPr="00E93525">
              <w:rPr>
                <w:rFonts w:ascii="Times New Roman" w:hAnsi="Times New Roman" w:cs="Times New Roman"/>
                <w:sz w:val="28"/>
                <w:szCs w:val="28"/>
              </w:rPr>
              <w:t>Развитие интереса к вычислениям, творчества и смекалки через всевозможные и разнообразные вычислительные таблицы и справочники, логарифмические линейки</w:t>
            </w:r>
            <w:r w:rsidR="0022399D">
              <w:rPr>
                <w:rFonts w:ascii="Times New Roman" w:hAnsi="Times New Roman" w:cs="Times New Roman"/>
                <w:sz w:val="28"/>
                <w:szCs w:val="28"/>
              </w:rPr>
              <w:t>.</w:t>
            </w:r>
          </w:p>
          <w:p w:rsidR="0022399D" w:rsidRDefault="0022399D" w:rsidP="0022399D">
            <w:pPr>
              <w:rPr>
                <w:rFonts w:ascii="Times New Roman" w:hAnsi="Times New Roman" w:cs="Times New Roman"/>
                <w:sz w:val="28"/>
                <w:szCs w:val="28"/>
              </w:rPr>
            </w:pPr>
            <w:r>
              <w:rPr>
                <w:rFonts w:ascii="Times New Roman" w:hAnsi="Times New Roman" w:cs="Times New Roman"/>
                <w:sz w:val="28"/>
                <w:szCs w:val="28"/>
              </w:rPr>
              <w:t>П</w:t>
            </w:r>
            <w:r w:rsidRPr="00055237">
              <w:rPr>
                <w:rFonts w:ascii="Times New Roman" w:hAnsi="Times New Roman" w:cs="Times New Roman"/>
                <w:sz w:val="28"/>
                <w:szCs w:val="28"/>
              </w:rPr>
              <w:t xml:space="preserve">рименять общие и специальные приёмы при устном счёте в учёбе и </w:t>
            </w:r>
            <w:r>
              <w:rPr>
                <w:rFonts w:ascii="Times New Roman" w:hAnsi="Times New Roman" w:cs="Times New Roman"/>
                <w:sz w:val="28"/>
                <w:szCs w:val="28"/>
              </w:rPr>
              <w:t>повседневной жизни.</w:t>
            </w:r>
          </w:p>
          <w:p w:rsidR="0022399D" w:rsidRPr="00E93525" w:rsidRDefault="0022399D" w:rsidP="0022399D">
            <w:pPr>
              <w:rPr>
                <w:rFonts w:ascii="Times New Roman" w:hAnsi="Times New Roman" w:cs="Times New Roman"/>
                <w:sz w:val="28"/>
                <w:szCs w:val="28"/>
              </w:rPr>
            </w:pPr>
            <w:r>
              <w:rPr>
                <w:rFonts w:ascii="Times New Roman" w:hAnsi="Times New Roman" w:cs="Times New Roman"/>
                <w:sz w:val="28"/>
                <w:szCs w:val="28"/>
              </w:rPr>
              <w:t>Работать со средствами счёта.</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33</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Палочки Непера</w:t>
            </w:r>
          </w:p>
        </w:tc>
        <w:tc>
          <w:tcPr>
            <w:tcW w:w="2845" w:type="pct"/>
            <w:tcBorders>
              <w:bottom w:val="single" w:sz="4" w:space="0" w:color="auto"/>
            </w:tcBorders>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Развитие интереса к вычислениям, творчества и смекалки через всевозможные и разнообразные вычислительные таблицы и справочники.</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34</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Русские счеты</w:t>
            </w:r>
          </w:p>
        </w:tc>
        <w:tc>
          <w:tcPr>
            <w:tcW w:w="2845" w:type="pct"/>
            <w:tcBorders>
              <w:top w:val="single" w:sz="4" w:space="0" w:color="auto"/>
            </w:tcBorders>
          </w:tcPr>
          <w:p w:rsidR="0022399D" w:rsidRDefault="00E93525" w:rsidP="0022399D">
            <w:pPr>
              <w:rPr>
                <w:rFonts w:ascii="Times New Roman" w:hAnsi="Times New Roman" w:cs="Times New Roman"/>
                <w:sz w:val="28"/>
                <w:szCs w:val="28"/>
              </w:rPr>
            </w:pPr>
            <w:r w:rsidRPr="00E93525">
              <w:rPr>
                <w:rFonts w:ascii="Times New Roman" w:hAnsi="Times New Roman" w:cs="Times New Roman"/>
                <w:sz w:val="28"/>
                <w:szCs w:val="28"/>
              </w:rPr>
              <w:t>Развитие интереса к вычислениям, творчества и смекалки с помощью русских счет.</w:t>
            </w:r>
            <w:r w:rsidR="0022399D">
              <w:rPr>
                <w:rFonts w:ascii="Times New Roman" w:hAnsi="Times New Roman" w:cs="Times New Roman"/>
                <w:sz w:val="28"/>
                <w:szCs w:val="28"/>
              </w:rPr>
              <w:t xml:space="preserve"> Работать со средствами счёта.</w:t>
            </w:r>
          </w:p>
          <w:p w:rsidR="00E93525" w:rsidRPr="00E93525" w:rsidRDefault="0022399D" w:rsidP="001F6D8C">
            <w:pPr>
              <w:rPr>
                <w:rFonts w:ascii="Times New Roman" w:hAnsi="Times New Roman" w:cs="Times New Roman"/>
                <w:sz w:val="28"/>
                <w:szCs w:val="28"/>
              </w:rPr>
            </w:pPr>
            <w:r>
              <w:rPr>
                <w:rFonts w:ascii="Times New Roman" w:hAnsi="Times New Roman" w:cs="Times New Roman"/>
                <w:sz w:val="28"/>
                <w:szCs w:val="28"/>
              </w:rPr>
              <w:t>Создавать буклеты, математические тренажёры с помощью компьютера.</w:t>
            </w:r>
          </w:p>
        </w:tc>
      </w:tr>
      <w:tr w:rsidR="00E93525" w:rsidRPr="00E93525" w:rsidTr="00E93525">
        <w:tc>
          <w:tcPr>
            <w:tcW w:w="275" w:type="pct"/>
          </w:tcPr>
          <w:p w:rsidR="00E93525" w:rsidRPr="00E93525" w:rsidRDefault="00E93525" w:rsidP="001F6D8C">
            <w:pPr>
              <w:jc w:val="center"/>
              <w:rPr>
                <w:rFonts w:ascii="Times New Roman" w:hAnsi="Times New Roman" w:cs="Times New Roman"/>
                <w:sz w:val="28"/>
                <w:szCs w:val="28"/>
              </w:rPr>
            </w:pPr>
            <w:r w:rsidRPr="00E93525">
              <w:rPr>
                <w:rFonts w:ascii="Times New Roman" w:hAnsi="Times New Roman" w:cs="Times New Roman"/>
                <w:sz w:val="28"/>
                <w:szCs w:val="28"/>
              </w:rPr>
              <w:t>35</w:t>
            </w:r>
          </w:p>
        </w:tc>
        <w:tc>
          <w:tcPr>
            <w:tcW w:w="1880" w:type="pct"/>
          </w:tcPr>
          <w:p w:rsidR="00E93525" w:rsidRPr="00E93525" w:rsidRDefault="00E93525" w:rsidP="001F6D8C">
            <w:pPr>
              <w:rPr>
                <w:rFonts w:ascii="Times New Roman" w:hAnsi="Times New Roman" w:cs="Times New Roman"/>
                <w:sz w:val="28"/>
                <w:szCs w:val="28"/>
              </w:rPr>
            </w:pPr>
            <w:r w:rsidRPr="00E93525">
              <w:rPr>
                <w:rFonts w:ascii="Times New Roman" w:hAnsi="Times New Roman" w:cs="Times New Roman"/>
                <w:sz w:val="28"/>
                <w:szCs w:val="28"/>
              </w:rPr>
              <w:t>Защита проекта «Вычислительные средства прошлых лет»</w:t>
            </w:r>
          </w:p>
        </w:tc>
        <w:tc>
          <w:tcPr>
            <w:tcW w:w="2845" w:type="pct"/>
          </w:tcPr>
          <w:p w:rsidR="00E93525" w:rsidRPr="00E93525" w:rsidRDefault="0022399D" w:rsidP="001F6D8C">
            <w:pPr>
              <w:rPr>
                <w:rFonts w:ascii="Times New Roman" w:hAnsi="Times New Roman" w:cs="Times New Roman"/>
                <w:sz w:val="28"/>
                <w:szCs w:val="28"/>
              </w:rPr>
            </w:pPr>
            <w:r>
              <w:rPr>
                <w:rFonts w:ascii="Times New Roman" w:hAnsi="Times New Roman" w:cs="Times New Roman"/>
                <w:sz w:val="28"/>
                <w:szCs w:val="28"/>
              </w:rPr>
              <w:t>Создавать буклеты, математические тренажёры с помощью компьютера.</w:t>
            </w:r>
          </w:p>
        </w:tc>
      </w:tr>
    </w:tbl>
    <w:p w:rsidR="00E2091F" w:rsidRPr="00643F10" w:rsidRDefault="00E2091F" w:rsidP="001F6D8C">
      <w:pPr>
        <w:spacing w:after="0" w:line="240" w:lineRule="auto"/>
        <w:ind w:left="765"/>
        <w:rPr>
          <w:rFonts w:ascii="Times New Roman" w:hAnsi="Times New Roman" w:cs="Times New Roman"/>
          <w:sz w:val="24"/>
          <w:szCs w:val="24"/>
        </w:rPr>
      </w:pPr>
    </w:p>
    <w:p w:rsidR="00E047E5" w:rsidRPr="00643F10" w:rsidRDefault="00E047E5" w:rsidP="001F6D8C">
      <w:pPr>
        <w:spacing w:after="0" w:line="240" w:lineRule="auto"/>
        <w:rPr>
          <w:rFonts w:ascii="Times New Roman" w:hAnsi="Times New Roman" w:cs="Times New Roman"/>
          <w:sz w:val="24"/>
          <w:szCs w:val="24"/>
        </w:rPr>
      </w:pPr>
      <w:r w:rsidRPr="00643F10">
        <w:rPr>
          <w:rFonts w:ascii="Times New Roman" w:hAnsi="Times New Roman" w:cs="Times New Roman"/>
          <w:sz w:val="24"/>
          <w:szCs w:val="24"/>
        </w:rPr>
        <w:t xml:space="preserve"> </w:t>
      </w:r>
    </w:p>
    <w:p w:rsidR="00A53E71" w:rsidRPr="00643F10" w:rsidRDefault="00A53E71" w:rsidP="001F6D8C">
      <w:pPr>
        <w:spacing w:after="0" w:line="240" w:lineRule="auto"/>
        <w:rPr>
          <w:rFonts w:ascii="Times New Roman" w:hAnsi="Times New Roman" w:cs="Times New Roman"/>
          <w:b/>
          <w:sz w:val="24"/>
          <w:szCs w:val="24"/>
        </w:rPr>
      </w:pPr>
    </w:p>
    <w:sectPr w:rsidR="00A53E71" w:rsidRPr="00643F10" w:rsidSect="0015277B">
      <w:pgSz w:w="16838" w:h="11906" w:orient="landscape"/>
      <w:pgMar w:top="113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D7DA3"/>
    <w:multiLevelType w:val="hybridMultilevel"/>
    <w:tmpl w:val="341C9858"/>
    <w:lvl w:ilvl="0" w:tplc="04190003">
      <w:start w:val="1"/>
      <w:numFmt w:val="bullet"/>
      <w:lvlText w:val="o"/>
      <w:lvlJc w:val="left"/>
      <w:pPr>
        <w:ind w:left="1125" w:hanging="360"/>
      </w:pPr>
      <w:rPr>
        <w:rFonts w:ascii="Courier New" w:hAnsi="Courier New" w:cs="Courier New"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2EC02DC0"/>
    <w:multiLevelType w:val="multilevel"/>
    <w:tmpl w:val="50EE5412"/>
    <w:lvl w:ilvl="0">
      <w:start w:val="1"/>
      <w:numFmt w:val="decimal"/>
      <w:lvlText w:val="%1."/>
      <w:lvlJc w:val="left"/>
      <w:pPr>
        <w:ind w:left="600" w:hanging="600"/>
      </w:pPr>
    </w:lvl>
    <w:lvl w:ilvl="1">
      <w:start w:val="1"/>
      <w:numFmt w:val="decimal"/>
      <w:lvlText w:val="%2."/>
      <w:lvlJc w:val="left"/>
      <w:pPr>
        <w:ind w:left="720" w:hanging="72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485D623A"/>
    <w:multiLevelType w:val="hybridMultilevel"/>
    <w:tmpl w:val="30B26BEC"/>
    <w:lvl w:ilvl="0" w:tplc="04190003">
      <w:start w:val="1"/>
      <w:numFmt w:val="bullet"/>
      <w:lvlText w:val="o"/>
      <w:lvlJc w:val="left"/>
      <w:pPr>
        <w:ind w:left="1125" w:hanging="360"/>
      </w:pPr>
      <w:rPr>
        <w:rFonts w:ascii="Courier New" w:hAnsi="Courier New" w:cs="Courier New"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
    <w:nsid w:val="62C859B9"/>
    <w:multiLevelType w:val="hybridMultilevel"/>
    <w:tmpl w:val="DF5E9AF8"/>
    <w:lvl w:ilvl="0" w:tplc="04190001">
      <w:start w:val="1"/>
      <w:numFmt w:val="bullet"/>
      <w:lvlText w:val=""/>
      <w:lvlJc w:val="left"/>
      <w:pPr>
        <w:ind w:left="1140" w:hanging="360"/>
      </w:pPr>
      <w:rPr>
        <w:rFonts w:ascii="Symbol" w:hAnsi="Symbol" w:cs="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4">
    <w:nsid w:val="6B78263A"/>
    <w:multiLevelType w:val="hybridMultilevel"/>
    <w:tmpl w:val="21C874D4"/>
    <w:lvl w:ilvl="0" w:tplc="04190003">
      <w:start w:val="1"/>
      <w:numFmt w:val="bullet"/>
      <w:lvlText w:val="o"/>
      <w:lvlJc w:val="left"/>
      <w:pPr>
        <w:ind w:left="765" w:hanging="360"/>
      </w:pPr>
      <w:rPr>
        <w:rFonts w:ascii="Courier New" w:hAnsi="Courier New" w:cs="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77B418B3"/>
    <w:multiLevelType w:val="hybridMultilevel"/>
    <w:tmpl w:val="7B087752"/>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4"/>
  </w:num>
  <w:num w:numId="2">
    <w:abstractNumId w:val="2"/>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grammar="clean"/>
  <w:defaultTabStop w:val="708"/>
  <w:characterSpacingControl w:val="doNotCompress"/>
  <w:compat/>
  <w:rsids>
    <w:rsidRoot w:val="00E047E5"/>
    <w:rsid w:val="00055237"/>
    <w:rsid w:val="00056CE1"/>
    <w:rsid w:val="00087E33"/>
    <w:rsid w:val="000F2CA8"/>
    <w:rsid w:val="001470E1"/>
    <w:rsid w:val="0015277B"/>
    <w:rsid w:val="00187FF1"/>
    <w:rsid w:val="001F6D8C"/>
    <w:rsid w:val="00212845"/>
    <w:rsid w:val="0022399D"/>
    <w:rsid w:val="00277353"/>
    <w:rsid w:val="00280337"/>
    <w:rsid w:val="00334942"/>
    <w:rsid w:val="00377465"/>
    <w:rsid w:val="00397D82"/>
    <w:rsid w:val="0043144F"/>
    <w:rsid w:val="004A3014"/>
    <w:rsid w:val="00503176"/>
    <w:rsid w:val="00535E93"/>
    <w:rsid w:val="00583550"/>
    <w:rsid w:val="00604997"/>
    <w:rsid w:val="00631752"/>
    <w:rsid w:val="00633E28"/>
    <w:rsid w:val="00643F10"/>
    <w:rsid w:val="00651FED"/>
    <w:rsid w:val="006860F4"/>
    <w:rsid w:val="008704BD"/>
    <w:rsid w:val="008A15BF"/>
    <w:rsid w:val="008D57D2"/>
    <w:rsid w:val="00924246"/>
    <w:rsid w:val="009A1DD9"/>
    <w:rsid w:val="009C6EBA"/>
    <w:rsid w:val="00A53228"/>
    <w:rsid w:val="00A53E71"/>
    <w:rsid w:val="00AC1281"/>
    <w:rsid w:val="00B32AEA"/>
    <w:rsid w:val="00B65EAF"/>
    <w:rsid w:val="00C0057E"/>
    <w:rsid w:val="00D424BE"/>
    <w:rsid w:val="00DD6F24"/>
    <w:rsid w:val="00E047E5"/>
    <w:rsid w:val="00E2091F"/>
    <w:rsid w:val="00E70021"/>
    <w:rsid w:val="00E92A56"/>
    <w:rsid w:val="00E93525"/>
    <w:rsid w:val="00EB39A7"/>
    <w:rsid w:val="00EB65C3"/>
    <w:rsid w:val="00ED32BF"/>
    <w:rsid w:val="00EE2ACB"/>
    <w:rsid w:val="00EF207C"/>
    <w:rsid w:val="00F0310C"/>
    <w:rsid w:val="00F93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E28"/>
  </w:style>
  <w:style w:type="paragraph" w:styleId="1">
    <w:name w:val="heading 1"/>
    <w:basedOn w:val="a"/>
    <w:next w:val="a"/>
    <w:link w:val="10"/>
    <w:qFormat/>
    <w:rsid w:val="008704B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A1DD9"/>
    <w:pPr>
      <w:ind w:left="720"/>
      <w:contextualSpacing/>
    </w:pPr>
  </w:style>
  <w:style w:type="table" w:styleId="a5">
    <w:name w:val="Table Grid"/>
    <w:basedOn w:val="a1"/>
    <w:uiPriority w:val="59"/>
    <w:rsid w:val="00E20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F0310C"/>
    <w:rPr>
      <w:color w:val="808080"/>
    </w:rPr>
  </w:style>
  <w:style w:type="paragraph" w:styleId="a7">
    <w:name w:val="Balloon Text"/>
    <w:basedOn w:val="a"/>
    <w:link w:val="a8"/>
    <w:uiPriority w:val="99"/>
    <w:semiHidden/>
    <w:unhideWhenUsed/>
    <w:rsid w:val="00F031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310C"/>
    <w:rPr>
      <w:rFonts w:ascii="Tahoma" w:hAnsi="Tahoma" w:cs="Tahoma"/>
      <w:sz w:val="16"/>
      <w:szCs w:val="16"/>
    </w:rPr>
  </w:style>
  <w:style w:type="character" w:customStyle="1" w:styleId="10">
    <w:name w:val="Заголовок 1 Знак"/>
    <w:basedOn w:val="a0"/>
    <w:link w:val="1"/>
    <w:rsid w:val="008704BD"/>
    <w:rPr>
      <w:rFonts w:ascii="Arial" w:eastAsia="Times New Roman" w:hAnsi="Arial" w:cs="Arial"/>
      <w:b/>
      <w:bCs/>
      <w:color w:val="26282F"/>
      <w:sz w:val="24"/>
      <w:szCs w:val="24"/>
      <w:lang w:eastAsia="ru-RU"/>
    </w:rPr>
  </w:style>
  <w:style w:type="character" w:customStyle="1" w:styleId="a4">
    <w:name w:val="Абзац списка Знак"/>
    <w:link w:val="a3"/>
    <w:locked/>
    <w:rsid w:val="008704BD"/>
  </w:style>
  <w:style w:type="character" w:customStyle="1" w:styleId="2">
    <w:name w:val="Основной текст (2)_"/>
    <w:link w:val="20"/>
    <w:uiPriority w:val="99"/>
    <w:locked/>
    <w:rsid w:val="008704BD"/>
    <w:rPr>
      <w:rFonts w:ascii="Times New Roman" w:hAnsi="Times New Roman" w:cs="Times New Roman"/>
      <w:shd w:val="clear" w:color="auto" w:fill="FFFFFF"/>
    </w:rPr>
  </w:style>
  <w:style w:type="paragraph" w:customStyle="1" w:styleId="20">
    <w:name w:val="Основной текст (2)"/>
    <w:basedOn w:val="a"/>
    <w:link w:val="2"/>
    <w:uiPriority w:val="99"/>
    <w:rsid w:val="008704BD"/>
    <w:pPr>
      <w:widowControl w:val="0"/>
      <w:shd w:val="clear" w:color="auto" w:fill="FFFFFF"/>
      <w:spacing w:before="240" w:after="0" w:line="240" w:lineRule="exact"/>
      <w:jc w:val="both"/>
    </w:pPr>
    <w:rPr>
      <w:rFonts w:ascii="Times New Roman" w:hAnsi="Times New Roman" w:cs="Times New Roman"/>
    </w:rPr>
  </w:style>
  <w:style w:type="paragraph" w:styleId="a9">
    <w:name w:val="Body Text"/>
    <w:basedOn w:val="a"/>
    <w:link w:val="aa"/>
    <w:semiHidden/>
    <w:unhideWhenUsed/>
    <w:rsid w:val="008704BD"/>
    <w:pPr>
      <w:spacing w:after="120" w:line="240" w:lineRule="auto"/>
    </w:pPr>
    <w:rPr>
      <w:rFonts w:ascii="Times New Roman" w:eastAsia="Times New Roman" w:hAnsi="Times New Roman" w:cs="Times New Roman"/>
      <w:sz w:val="24"/>
      <w:szCs w:val="24"/>
      <w:lang w:val="en-US" w:eastAsia="ru-RU"/>
    </w:rPr>
  </w:style>
  <w:style w:type="character" w:customStyle="1" w:styleId="aa">
    <w:name w:val="Основной текст Знак"/>
    <w:basedOn w:val="a0"/>
    <w:link w:val="a9"/>
    <w:semiHidden/>
    <w:rsid w:val="008704BD"/>
    <w:rPr>
      <w:rFonts w:ascii="Times New Roman" w:eastAsia="Times New Roman" w:hAnsi="Times New Roman" w:cs="Times New Roman"/>
      <w:sz w:val="24"/>
      <w:szCs w:val="24"/>
      <w:lang w:val="en-US" w:eastAsia="ru-RU"/>
    </w:rPr>
  </w:style>
  <w:style w:type="paragraph" w:customStyle="1" w:styleId="11">
    <w:name w:val="Абзац списка1"/>
    <w:basedOn w:val="a"/>
    <w:link w:val="ListParagraphChar"/>
    <w:rsid w:val="0015277B"/>
    <w:pPr>
      <w:ind w:left="720"/>
      <w:contextualSpacing/>
    </w:pPr>
    <w:rPr>
      <w:rFonts w:ascii="Calibri" w:eastAsia="Calibri" w:hAnsi="Calibri" w:cs="Times New Roman"/>
      <w:sz w:val="20"/>
      <w:szCs w:val="20"/>
    </w:rPr>
  </w:style>
  <w:style w:type="character" w:customStyle="1" w:styleId="ListParagraphChar">
    <w:name w:val="List Paragraph Char"/>
    <w:link w:val="11"/>
    <w:locked/>
    <w:rsid w:val="0015277B"/>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2028</Words>
  <Characters>11565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школа</cp:lastModifiedBy>
  <cp:revision>3</cp:revision>
  <cp:lastPrinted>2016-10-02T12:22:00Z</cp:lastPrinted>
  <dcterms:created xsi:type="dcterms:W3CDTF">2016-10-02T09:08:00Z</dcterms:created>
  <dcterms:modified xsi:type="dcterms:W3CDTF">2016-10-02T12:23:00Z</dcterms:modified>
</cp:coreProperties>
</file>