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11" w:rsidRPr="001E5311" w:rsidRDefault="001E5311" w:rsidP="001E5311">
      <w:pPr>
        <w:pStyle w:val="a4"/>
        <w:ind w:firstLine="567"/>
        <w:jc w:val="center"/>
        <w:rPr>
          <w:rFonts w:ascii="Times New Roman" w:hAnsi="Times New Roman" w:cs="Times New Roman"/>
          <w:b/>
          <w:i/>
          <w:sz w:val="36"/>
          <w:szCs w:val="36"/>
        </w:rPr>
      </w:pPr>
      <w:r w:rsidRPr="001E5311">
        <w:rPr>
          <w:rFonts w:ascii="Times New Roman" w:hAnsi="Times New Roman" w:cs="Times New Roman"/>
          <w:b/>
          <w:i/>
          <w:sz w:val="36"/>
          <w:szCs w:val="36"/>
        </w:rPr>
        <w:t>«Детско-родительские отношения дошкольника»</w:t>
      </w:r>
    </w:p>
    <w:p w:rsidR="00C0480E" w:rsidRPr="00C0480E" w:rsidRDefault="00C0480E" w:rsidP="00C0480E">
      <w:pPr>
        <w:pStyle w:val="a4"/>
        <w:jc w:val="center"/>
        <w:rPr>
          <w:rFonts w:ascii="Times New Roman" w:hAnsi="Times New Roman" w:cs="Times New Roman"/>
          <w:i/>
          <w:sz w:val="28"/>
          <w:szCs w:val="28"/>
        </w:rPr>
      </w:pPr>
      <w:r w:rsidRPr="00C0480E">
        <w:rPr>
          <w:rFonts w:ascii="Times New Roman" w:hAnsi="Times New Roman" w:cs="Times New Roman"/>
          <w:i/>
          <w:sz w:val="28"/>
          <w:szCs w:val="28"/>
        </w:rPr>
        <w:t>Консультация для родителей дошкольников</w:t>
      </w:r>
    </w:p>
    <w:p w:rsidR="001E5311" w:rsidRPr="001E5311" w:rsidRDefault="001E5311" w:rsidP="001E5311">
      <w:pPr>
        <w:pStyle w:val="a4"/>
        <w:ind w:firstLine="567"/>
        <w:jc w:val="both"/>
        <w:rPr>
          <w:rFonts w:ascii="Times New Roman" w:hAnsi="Times New Roman" w:cs="Times New Roman"/>
          <w:sz w:val="28"/>
          <w:szCs w:val="28"/>
        </w:rPr>
      </w:pP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Проблема детско-родительских отношений остается актуальной на протяжении всего развития психологии как науки. Казалось бы, в нормальной обыденной жизни ребенок постоянно окружен вниманием и заботой, и поводов для беспокойства быть не должно. Однако, </w:t>
      </w:r>
      <w:proofErr w:type="gramStart"/>
      <w:r w:rsidRPr="001E5311">
        <w:rPr>
          <w:rFonts w:ascii="Times New Roman" w:hAnsi="Times New Roman" w:cs="Times New Roman"/>
          <w:sz w:val="28"/>
          <w:szCs w:val="28"/>
        </w:rPr>
        <w:t>среди</w:t>
      </w:r>
      <w:r w:rsidR="007D4D30">
        <w:rPr>
          <w:rFonts w:ascii="Times New Roman" w:hAnsi="Times New Roman" w:cs="Times New Roman"/>
          <w:sz w:val="28"/>
          <w:szCs w:val="28"/>
        </w:rPr>
        <w:t xml:space="preserve"> </w:t>
      </w:r>
      <w:r w:rsidRPr="001E5311">
        <w:rPr>
          <w:rFonts w:ascii="Times New Roman" w:hAnsi="Times New Roman" w:cs="Times New Roman"/>
          <w:sz w:val="28"/>
          <w:szCs w:val="28"/>
        </w:rPr>
        <w:t>детей</w:t>
      </w:r>
      <w:proofErr w:type="gramEnd"/>
      <w:r w:rsidRPr="001E5311">
        <w:rPr>
          <w:rFonts w:ascii="Times New Roman" w:hAnsi="Times New Roman" w:cs="Times New Roman"/>
          <w:sz w:val="28"/>
          <w:szCs w:val="28"/>
        </w:rPr>
        <w:t xml:space="preserve"> воспитывающихся в семье, можно наблюдать проявления социальной </w:t>
      </w:r>
      <w:proofErr w:type="spellStart"/>
      <w:r w:rsidRPr="001E5311">
        <w:rPr>
          <w:rFonts w:ascii="Times New Roman" w:hAnsi="Times New Roman" w:cs="Times New Roman"/>
          <w:sz w:val="28"/>
          <w:szCs w:val="28"/>
        </w:rPr>
        <w:t>дезадаптации</w:t>
      </w:r>
      <w:proofErr w:type="spellEnd"/>
      <w:r w:rsidRPr="001E5311">
        <w:rPr>
          <w:rFonts w:ascii="Times New Roman" w:hAnsi="Times New Roman" w:cs="Times New Roman"/>
          <w:sz w:val="28"/>
          <w:szCs w:val="28"/>
        </w:rPr>
        <w:t xml:space="preserve"> и определенных отклонений в поведенческой сфере.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В настоящее время самой серьезной проблемой в отношениях между родителями и ребенком является плохое общение.</w:t>
      </w:r>
      <w:bookmarkStart w:id="0" w:name="_GoBack"/>
      <w:bookmarkEnd w:id="0"/>
      <w:r w:rsidRPr="001E5311">
        <w:rPr>
          <w:rFonts w:ascii="Times New Roman" w:hAnsi="Times New Roman" w:cs="Times New Roman"/>
          <w:sz w:val="28"/>
          <w:szCs w:val="28"/>
        </w:rPr>
        <w:t xml:space="preserve"> Научившись общению и взаимному пониманию языка, можно добиться значительного улучшения на уровне отношений.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Современная жизнь углубляет изоляцию и дефицит общения ребенка и взрослого, приводит к тому, что родители все больше отдаляются от создания условий благоприятных для полноценного психического развития ребенка.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Таким образом, приоритетным направлением в работе считаем – повышение психологической и педагогической грамотности родителей, так как во все времена главным действующим лицом в сфере воспитания остаются родители, и только в семье закладывается фундамент духовной культуры человека. Конфликты в семье, невротизация родителей, вызывают у детей чувство беспокойства, неуверенности в себе, эмоциональное напряжение, что способствует истощению еще неокрепшей нервной системы ребенка. Поэтому психологический дискомфорт в семье серьезно сказывается на психическом развитии и соматическом здоровье ребенка. А если учесть, что подростковый возраст является важным </w:t>
      </w:r>
      <w:proofErr w:type="spellStart"/>
      <w:r w:rsidRPr="001E5311">
        <w:rPr>
          <w:rFonts w:ascii="Times New Roman" w:hAnsi="Times New Roman" w:cs="Times New Roman"/>
          <w:sz w:val="28"/>
          <w:szCs w:val="28"/>
        </w:rPr>
        <w:t>сензитивным</w:t>
      </w:r>
      <w:proofErr w:type="spellEnd"/>
      <w:r w:rsidRPr="001E5311">
        <w:rPr>
          <w:rFonts w:ascii="Times New Roman" w:hAnsi="Times New Roman" w:cs="Times New Roman"/>
          <w:sz w:val="28"/>
          <w:szCs w:val="28"/>
        </w:rPr>
        <w:t xml:space="preserve"> периодом для становления нравственно-полноценной личности ребенка, то актуальность данной проблемы очевидна.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В настоящее время проблема детско-родительских отношений как фактора психологического здоровья детей в условиях семьи является одной из важнейших составляющих государственной политики сохранения здоровья нации.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Проблема семейного воспитания все больше привлекает к себе внимание ученых и практиков нашей страны. Вопросы семейного воспитания рассматриваются педагогами, социологами, психологами, психотерапевтами</w:t>
      </w:r>
      <w:r w:rsidR="00B85D8A">
        <w:rPr>
          <w:rFonts w:ascii="Times New Roman" w:hAnsi="Times New Roman" w:cs="Times New Roman"/>
          <w:sz w:val="28"/>
          <w:szCs w:val="28"/>
        </w:rPr>
        <w:t>.</w:t>
      </w:r>
      <w:r w:rsidRPr="001E5311">
        <w:rPr>
          <w:rFonts w:ascii="Times New Roman" w:hAnsi="Times New Roman" w:cs="Times New Roman"/>
          <w:sz w:val="28"/>
          <w:szCs w:val="28"/>
        </w:rPr>
        <w:t xml:space="preserve"> </w:t>
      </w:r>
      <w:r w:rsidR="00B85D8A">
        <w:rPr>
          <w:rFonts w:ascii="Times New Roman" w:hAnsi="Times New Roman" w:cs="Times New Roman"/>
          <w:sz w:val="28"/>
          <w:szCs w:val="28"/>
        </w:rPr>
        <w:t xml:space="preserve"> </w:t>
      </w:r>
      <w:r w:rsidRPr="001E5311">
        <w:rPr>
          <w:rFonts w:ascii="Times New Roman" w:hAnsi="Times New Roman" w:cs="Times New Roman"/>
          <w:sz w:val="28"/>
          <w:szCs w:val="28"/>
        </w:rPr>
        <w:lastRenderedPageBreak/>
        <w:t xml:space="preserve">При этом затрагиваются различные сферы детско-родительских отношений: особенности воспитания ребенка и отношение к нему родителей, характерные особенности личности ребенка как результат семейных воздействий, особенности личности родителей, характер супружеских отношений и т. д.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Психологический климат в семье определяет устойчивость внутрисемейных отношений, оказывает влияние на развитие и детей,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Современная жизнь углубляет изоляцию и дефицит общения ребенка и взрослого, приводит к тому, что родители все больше отдаляются от создания условий благоприятных для полноценного психического развития ребенка. Исследования в области развития семьи показали, что на психологический комфорт современной семьи оказывают влияние ряд неблагоприятных факторов:</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социально-экономический фактор, когда неудовлетворительные жилищно-бытовые условия или же занятость родителей сводит к минимуму общение с ребенком;</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социально-культурный фактор проявляется в ускорении темпа современной жизни, недостаточность условий для снятия эмоционального напряжения и расслабления, следствием чего является невротизация родителей;</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 социально-психологический фактор выражается в дисгармонии семейных отношений и семейного воспитания, нарушении в сфере детско-родительских отношений.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Эти обстоятельства наносят вред отношениям доверия и эмоционального благополучия семьи, мешают родителям воспитывать детей в атмосфере радости и теплого общения. Не в наших силах изменить экономику, но оказать влияние на социально-культурные и социально-психологические факторы мы можем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Для благоприятного психологического климата характерны следующие признаки: 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ее членов </w:t>
      </w:r>
      <w:r w:rsidRPr="001E5311">
        <w:rPr>
          <w:rFonts w:ascii="Times New Roman" w:hAnsi="Times New Roman" w:cs="Times New Roman"/>
          <w:sz w:val="28"/>
          <w:szCs w:val="28"/>
        </w:rPr>
        <w:lastRenderedPageBreak/>
        <w:t xml:space="preserve">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 Дети, испытавшие на себе подобный стиль воспитания, как правило, в дальнейшем относятся к окружающему миру как к источнику угрозы и опасности.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 xml:space="preserve">Таким образом, с полным правом можно утверждать, что первоосновой и фундаментом психического и психологического здоровья ребенка, залогом его благополучного будущего является в первую очередь семья. </w:t>
      </w:r>
    </w:p>
    <w:p w:rsidR="001E5311" w:rsidRPr="001E5311" w:rsidRDefault="001E5311" w:rsidP="00B85D8A">
      <w:pPr>
        <w:pStyle w:val="a4"/>
        <w:spacing w:line="360" w:lineRule="auto"/>
        <w:ind w:firstLine="567"/>
        <w:jc w:val="both"/>
        <w:rPr>
          <w:rFonts w:ascii="Times New Roman" w:hAnsi="Times New Roman" w:cs="Times New Roman"/>
          <w:sz w:val="28"/>
          <w:szCs w:val="28"/>
        </w:rPr>
      </w:pPr>
      <w:r w:rsidRPr="001E5311">
        <w:rPr>
          <w:rFonts w:ascii="Times New Roman" w:hAnsi="Times New Roman" w:cs="Times New Roman"/>
          <w:sz w:val="28"/>
          <w:szCs w:val="28"/>
        </w:rPr>
        <w:t>Ребёнок – индикатор семейных отношений. От того, какие отношения складываются в семье, зависит мировосприятие ребёнка, его отношения с окружающими людьми, личностные особенности. Известно, что уже до трёх лет закладывается базовое отношение ребёнка к миру. Будет ли он любить людей, сможет ли чувствовать себя в безопасности в этом мире</w:t>
      </w:r>
      <w:r w:rsidR="00B85D8A">
        <w:rPr>
          <w:rFonts w:ascii="Times New Roman" w:hAnsi="Times New Roman" w:cs="Times New Roman"/>
          <w:sz w:val="28"/>
          <w:szCs w:val="28"/>
        </w:rPr>
        <w:t>.</w:t>
      </w:r>
    </w:p>
    <w:p w:rsidR="005C4E21" w:rsidRPr="001E5311" w:rsidRDefault="005C4E21" w:rsidP="001E5311">
      <w:pPr>
        <w:pStyle w:val="a4"/>
        <w:ind w:firstLine="567"/>
        <w:jc w:val="both"/>
        <w:rPr>
          <w:rFonts w:ascii="Times New Roman" w:hAnsi="Times New Roman" w:cs="Times New Roman"/>
          <w:sz w:val="28"/>
          <w:szCs w:val="28"/>
        </w:rPr>
      </w:pPr>
    </w:p>
    <w:sectPr w:rsidR="005C4E21" w:rsidRPr="001E5311" w:rsidSect="00B85D8A">
      <w:pgSz w:w="11906" w:h="16838"/>
      <w:pgMar w:top="851" w:right="1133" w:bottom="567"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70"/>
    <w:rsid w:val="001A2670"/>
    <w:rsid w:val="001E5311"/>
    <w:rsid w:val="005C4E21"/>
    <w:rsid w:val="007D4D30"/>
    <w:rsid w:val="00B85D8A"/>
    <w:rsid w:val="00C0480E"/>
    <w:rsid w:val="00D9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49CC0-CF48-4F03-B586-E17AE12B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311"/>
    <w:pPr>
      <w:spacing w:before="225" w:after="225" w:line="240" w:lineRule="auto"/>
      <w:jc w:val="both"/>
    </w:pPr>
    <w:rPr>
      <w:rFonts w:ascii="Times New Roman" w:eastAsia="Times New Roman" w:hAnsi="Times New Roman" w:cs="Times New Roman"/>
      <w:sz w:val="24"/>
      <w:szCs w:val="24"/>
    </w:rPr>
  </w:style>
  <w:style w:type="paragraph" w:styleId="a4">
    <w:name w:val="No Spacing"/>
    <w:uiPriority w:val="1"/>
    <w:qFormat/>
    <w:rsid w:val="001E5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2678">
      <w:bodyDiv w:val="1"/>
      <w:marLeft w:val="0"/>
      <w:marRight w:val="0"/>
      <w:marTop w:val="0"/>
      <w:marBottom w:val="0"/>
      <w:divBdr>
        <w:top w:val="none" w:sz="0" w:space="0" w:color="auto"/>
        <w:left w:val="none" w:sz="0" w:space="0" w:color="auto"/>
        <w:bottom w:val="none" w:sz="0" w:space="0" w:color="auto"/>
        <w:right w:val="none" w:sz="0" w:space="0" w:color="auto"/>
      </w:divBdr>
      <w:divsChild>
        <w:div w:id="798763415">
          <w:marLeft w:val="0"/>
          <w:marRight w:val="0"/>
          <w:marTop w:val="0"/>
          <w:marBottom w:val="0"/>
          <w:divBdr>
            <w:top w:val="none" w:sz="0" w:space="0" w:color="auto"/>
            <w:left w:val="none" w:sz="0" w:space="0" w:color="auto"/>
            <w:bottom w:val="none" w:sz="0" w:space="0" w:color="auto"/>
            <w:right w:val="none" w:sz="0" w:space="0" w:color="auto"/>
          </w:divBdr>
          <w:divsChild>
            <w:div w:id="2141192897">
              <w:marLeft w:val="0"/>
              <w:marRight w:val="0"/>
              <w:marTop w:val="0"/>
              <w:marBottom w:val="0"/>
              <w:divBdr>
                <w:top w:val="none" w:sz="0" w:space="0" w:color="auto"/>
                <w:left w:val="none" w:sz="0" w:space="0" w:color="auto"/>
                <w:bottom w:val="none" w:sz="0" w:space="0" w:color="auto"/>
                <w:right w:val="none" w:sz="0" w:space="0" w:color="auto"/>
              </w:divBdr>
              <w:divsChild>
                <w:div w:id="619259683">
                  <w:marLeft w:val="0"/>
                  <w:marRight w:val="0"/>
                  <w:marTop w:val="0"/>
                  <w:marBottom w:val="0"/>
                  <w:divBdr>
                    <w:top w:val="none" w:sz="0" w:space="0" w:color="auto"/>
                    <w:left w:val="none" w:sz="0" w:space="0" w:color="auto"/>
                    <w:bottom w:val="none" w:sz="0" w:space="0" w:color="auto"/>
                    <w:right w:val="none" w:sz="0" w:space="0" w:color="auto"/>
                  </w:divBdr>
                  <w:divsChild>
                    <w:div w:id="954942119">
                      <w:marLeft w:val="0"/>
                      <w:marRight w:val="0"/>
                      <w:marTop w:val="0"/>
                      <w:marBottom w:val="0"/>
                      <w:divBdr>
                        <w:top w:val="none" w:sz="0" w:space="0" w:color="auto"/>
                        <w:left w:val="none" w:sz="0" w:space="0" w:color="auto"/>
                        <w:bottom w:val="none" w:sz="0" w:space="0" w:color="auto"/>
                        <w:right w:val="none" w:sz="0" w:space="0" w:color="auto"/>
                      </w:divBdr>
                      <w:divsChild>
                        <w:div w:id="1223365775">
                          <w:marLeft w:val="150"/>
                          <w:marRight w:val="150"/>
                          <w:marTop w:val="0"/>
                          <w:marBottom w:val="0"/>
                          <w:divBdr>
                            <w:top w:val="none" w:sz="0" w:space="0" w:color="auto"/>
                            <w:left w:val="none" w:sz="0" w:space="0" w:color="auto"/>
                            <w:bottom w:val="none" w:sz="0" w:space="0" w:color="auto"/>
                            <w:right w:val="none" w:sz="0" w:space="0" w:color="auto"/>
                          </w:divBdr>
                          <w:divsChild>
                            <w:div w:id="714744246">
                              <w:marLeft w:val="0"/>
                              <w:marRight w:val="0"/>
                              <w:marTop w:val="0"/>
                              <w:marBottom w:val="0"/>
                              <w:divBdr>
                                <w:top w:val="none" w:sz="0" w:space="0" w:color="auto"/>
                                <w:left w:val="none" w:sz="0" w:space="0" w:color="auto"/>
                                <w:bottom w:val="none" w:sz="0" w:space="0" w:color="auto"/>
                                <w:right w:val="none" w:sz="0" w:space="0" w:color="auto"/>
                              </w:divBdr>
                              <w:divsChild>
                                <w:div w:id="582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Рустам</cp:lastModifiedBy>
  <cp:revision>9</cp:revision>
  <dcterms:created xsi:type="dcterms:W3CDTF">2015-01-25T16:43:00Z</dcterms:created>
  <dcterms:modified xsi:type="dcterms:W3CDTF">2017-09-24T10:10:00Z</dcterms:modified>
</cp:coreProperties>
</file>