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C0" w:rsidRPr="00A43788" w:rsidRDefault="00A67CC0" w:rsidP="00A43788">
      <w:pPr>
        <w:spacing w:after="0" w:line="276" w:lineRule="auto"/>
        <w:jc w:val="center"/>
        <w:rPr>
          <w:rFonts w:cs="Times New Roman"/>
          <w:sz w:val="28"/>
          <w:szCs w:val="28"/>
        </w:rPr>
      </w:pPr>
      <w:r w:rsidRPr="00A43788">
        <w:rPr>
          <w:rFonts w:cs="Times New Roman"/>
          <w:sz w:val="28"/>
          <w:szCs w:val="28"/>
        </w:rPr>
        <w:t>Муниципальное казенное общеобразовательное учреждение</w:t>
      </w:r>
    </w:p>
    <w:p w:rsidR="00A67CC0" w:rsidRPr="00A43788" w:rsidRDefault="00A67CC0" w:rsidP="00A43788">
      <w:pPr>
        <w:spacing w:after="0" w:line="276" w:lineRule="auto"/>
        <w:jc w:val="center"/>
        <w:rPr>
          <w:rFonts w:cs="Times New Roman"/>
          <w:sz w:val="28"/>
          <w:szCs w:val="28"/>
        </w:rPr>
      </w:pPr>
      <w:r w:rsidRPr="00A43788">
        <w:rPr>
          <w:rFonts w:cs="Times New Roman"/>
          <w:sz w:val="28"/>
          <w:szCs w:val="28"/>
        </w:rPr>
        <w:t>Ханты-Мансийского района</w:t>
      </w:r>
    </w:p>
    <w:p w:rsidR="00A67CC0" w:rsidRPr="00A43788" w:rsidRDefault="00A67CC0" w:rsidP="00A43788">
      <w:pPr>
        <w:spacing w:after="0" w:line="276" w:lineRule="auto"/>
        <w:jc w:val="center"/>
        <w:rPr>
          <w:rFonts w:cs="Times New Roman"/>
          <w:sz w:val="28"/>
          <w:szCs w:val="28"/>
        </w:rPr>
      </w:pPr>
      <w:r w:rsidRPr="00A43788">
        <w:rPr>
          <w:rFonts w:cs="Times New Roman"/>
          <w:sz w:val="28"/>
          <w:szCs w:val="28"/>
        </w:rPr>
        <w:t xml:space="preserve">«Средняя общеобразовательная школа с. </w:t>
      </w:r>
      <w:proofErr w:type="spellStart"/>
      <w:r w:rsidRPr="00A43788">
        <w:rPr>
          <w:rFonts w:cs="Times New Roman"/>
          <w:sz w:val="28"/>
          <w:szCs w:val="28"/>
        </w:rPr>
        <w:t>Кышик</w:t>
      </w:r>
      <w:proofErr w:type="spellEnd"/>
      <w:r w:rsidRPr="00A43788">
        <w:rPr>
          <w:rFonts w:cs="Times New Roman"/>
          <w:sz w:val="28"/>
          <w:szCs w:val="28"/>
        </w:rPr>
        <w:t>»</w:t>
      </w:r>
    </w:p>
    <w:p w:rsidR="00A67CC0" w:rsidRPr="00A43788" w:rsidRDefault="00A67CC0" w:rsidP="00A43788">
      <w:pPr>
        <w:spacing w:after="0" w:line="276" w:lineRule="auto"/>
        <w:jc w:val="center"/>
        <w:rPr>
          <w:rFonts w:cs="Times New Roman"/>
          <w:sz w:val="28"/>
          <w:szCs w:val="28"/>
        </w:rPr>
      </w:pPr>
    </w:p>
    <w:p w:rsidR="00A67CC0" w:rsidRPr="00A43788" w:rsidRDefault="00A67CC0" w:rsidP="00A43788">
      <w:pPr>
        <w:spacing w:after="0" w:line="276" w:lineRule="auto"/>
        <w:jc w:val="center"/>
        <w:rPr>
          <w:rFonts w:cs="Times New Roman"/>
          <w:sz w:val="28"/>
          <w:szCs w:val="28"/>
        </w:rPr>
      </w:pPr>
    </w:p>
    <w:tbl>
      <w:tblPr>
        <w:tblW w:w="0" w:type="auto"/>
        <w:shd w:val="clear" w:color="auto" w:fill="FFFFFF" w:themeFill="background1"/>
        <w:tblLook w:val="04A0"/>
      </w:tblPr>
      <w:tblGrid>
        <w:gridCol w:w="4785"/>
        <w:gridCol w:w="4786"/>
      </w:tblGrid>
      <w:tr w:rsidR="00A67CC0" w:rsidRPr="00A43788" w:rsidTr="002966CD">
        <w:tc>
          <w:tcPr>
            <w:tcW w:w="4785" w:type="dxa"/>
            <w:shd w:val="clear" w:color="auto" w:fill="FFFFFF" w:themeFill="background1"/>
            <w:hideMark/>
          </w:tcPr>
          <w:p w:rsidR="00A67CC0" w:rsidRPr="00A43788" w:rsidRDefault="00A67CC0" w:rsidP="00A43788">
            <w:pPr>
              <w:spacing w:after="0"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Утверждено.</w:t>
            </w:r>
          </w:p>
          <w:p w:rsidR="00A67CC0" w:rsidRPr="00A43788" w:rsidRDefault="00A67CC0" w:rsidP="00A43788">
            <w:pPr>
              <w:spacing w:after="0"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Решение педсовета</w:t>
            </w:r>
          </w:p>
          <w:p w:rsidR="00A67CC0" w:rsidRPr="00A43788" w:rsidRDefault="00A67CC0" w:rsidP="00A43788">
            <w:pPr>
              <w:spacing w:after="0"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протокол № ______ от  _____ 2017 г.</w:t>
            </w:r>
          </w:p>
          <w:p w:rsidR="00A67CC0" w:rsidRPr="00A43788" w:rsidRDefault="00A67CC0" w:rsidP="00A43788">
            <w:pPr>
              <w:spacing w:after="0"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Председатель педсовета</w:t>
            </w:r>
          </w:p>
          <w:p w:rsidR="00A67CC0" w:rsidRPr="00A43788" w:rsidRDefault="00A67CC0" w:rsidP="00A43788">
            <w:pPr>
              <w:spacing w:after="0"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________        (_______________)</w:t>
            </w:r>
          </w:p>
          <w:p w:rsidR="00A67CC0" w:rsidRPr="00A43788" w:rsidRDefault="00A67CC0" w:rsidP="00A43788">
            <w:pPr>
              <w:spacing w:after="0"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Подпись. Печать.</w:t>
            </w:r>
          </w:p>
          <w:p w:rsidR="00A67CC0" w:rsidRPr="00A43788" w:rsidRDefault="00A67CC0" w:rsidP="00A43788">
            <w:pPr>
              <w:spacing w:after="0"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A67CC0" w:rsidRPr="00A43788" w:rsidRDefault="00A67CC0" w:rsidP="00A43788">
            <w:pPr>
              <w:spacing w:after="0"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FFFFFF" w:themeFill="background1"/>
            <w:hideMark/>
          </w:tcPr>
          <w:p w:rsidR="00A67CC0" w:rsidRPr="00A43788" w:rsidRDefault="00A67CC0" w:rsidP="00A43788">
            <w:pPr>
              <w:spacing w:after="0"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Приложение № 1</w:t>
            </w:r>
          </w:p>
          <w:p w:rsidR="00A67CC0" w:rsidRPr="00A43788" w:rsidRDefault="00A67CC0" w:rsidP="00A43788">
            <w:pPr>
              <w:spacing w:after="0"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к программе внеурочной деятельности младших школьников на 2017-2018 учебный год</w:t>
            </w:r>
          </w:p>
          <w:p w:rsidR="00A67CC0" w:rsidRPr="00A43788" w:rsidRDefault="00A67CC0" w:rsidP="00A43788">
            <w:pPr>
              <w:spacing w:after="0"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приказ от  31.08.2017 № 368-о</w:t>
            </w:r>
          </w:p>
        </w:tc>
      </w:tr>
    </w:tbl>
    <w:p w:rsidR="00A67CC0" w:rsidRPr="00A43788" w:rsidRDefault="00A67CC0" w:rsidP="00A43788">
      <w:pPr>
        <w:spacing w:after="0" w:line="276" w:lineRule="auto"/>
        <w:jc w:val="center"/>
        <w:rPr>
          <w:rFonts w:cs="Times New Roman"/>
          <w:sz w:val="28"/>
          <w:szCs w:val="28"/>
        </w:rPr>
      </w:pPr>
    </w:p>
    <w:p w:rsidR="00A67CC0" w:rsidRPr="00A43788" w:rsidRDefault="00A67CC0" w:rsidP="00A43788">
      <w:pPr>
        <w:spacing w:after="0" w:line="276" w:lineRule="auto"/>
        <w:jc w:val="center"/>
        <w:rPr>
          <w:rFonts w:cs="Times New Roman"/>
          <w:sz w:val="28"/>
          <w:szCs w:val="28"/>
        </w:rPr>
      </w:pPr>
    </w:p>
    <w:p w:rsidR="00A67CC0" w:rsidRPr="00A43788" w:rsidRDefault="00A67CC0" w:rsidP="00A43788">
      <w:pPr>
        <w:spacing w:after="0" w:line="276" w:lineRule="auto"/>
        <w:jc w:val="center"/>
        <w:rPr>
          <w:rFonts w:cs="Times New Roman"/>
          <w:sz w:val="28"/>
          <w:szCs w:val="28"/>
        </w:rPr>
      </w:pPr>
      <w:r w:rsidRPr="00A43788">
        <w:rPr>
          <w:rFonts w:cs="Times New Roman"/>
          <w:sz w:val="28"/>
          <w:szCs w:val="28"/>
        </w:rPr>
        <w:t>Рабочая программа внеурочной деятельности</w:t>
      </w:r>
    </w:p>
    <w:p w:rsidR="00A67CC0" w:rsidRPr="00A43788" w:rsidRDefault="007B24EC" w:rsidP="00A43788">
      <w:pPr>
        <w:spacing w:after="0" w:line="276" w:lineRule="auto"/>
        <w:jc w:val="center"/>
        <w:rPr>
          <w:rFonts w:cs="Times New Roman"/>
          <w:sz w:val="28"/>
          <w:szCs w:val="28"/>
        </w:rPr>
      </w:pPr>
      <w:r w:rsidRPr="00A43788">
        <w:rPr>
          <w:rFonts w:cs="Times New Roman"/>
          <w:sz w:val="28"/>
          <w:szCs w:val="28"/>
        </w:rPr>
        <w:t>«Мир вокруг нас</w:t>
      </w:r>
      <w:r w:rsidR="00A67CC0" w:rsidRPr="00A43788">
        <w:rPr>
          <w:rFonts w:cs="Times New Roman"/>
          <w:sz w:val="28"/>
          <w:szCs w:val="28"/>
        </w:rPr>
        <w:t>»</w:t>
      </w:r>
    </w:p>
    <w:p w:rsidR="00A67CC0" w:rsidRPr="00A43788" w:rsidRDefault="00A67CC0" w:rsidP="00A43788">
      <w:pPr>
        <w:spacing w:after="0" w:line="276" w:lineRule="auto"/>
        <w:jc w:val="center"/>
        <w:rPr>
          <w:rFonts w:cs="Times New Roman"/>
          <w:sz w:val="28"/>
          <w:szCs w:val="28"/>
        </w:rPr>
      </w:pPr>
      <w:r w:rsidRPr="00A43788">
        <w:rPr>
          <w:rFonts w:cs="Times New Roman"/>
          <w:sz w:val="28"/>
          <w:szCs w:val="28"/>
        </w:rPr>
        <w:t xml:space="preserve">Направленность программы: </w:t>
      </w:r>
      <w:proofErr w:type="gramStart"/>
      <w:r w:rsidRPr="00A43788">
        <w:rPr>
          <w:rFonts w:cs="Times New Roman"/>
          <w:sz w:val="28"/>
          <w:szCs w:val="28"/>
        </w:rPr>
        <w:t>(</w:t>
      </w:r>
      <w:r w:rsidR="000B4B3A" w:rsidRPr="00A43788">
        <w:rPr>
          <w:rFonts w:cs="Times New Roman"/>
          <w:sz w:val="28"/>
          <w:szCs w:val="28"/>
        </w:rPr>
        <w:t xml:space="preserve"> </w:t>
      </w:r>
      <w:proofErr w:type="gramEnd"/>
      <w:r w:rsidR="000B4B3A" w:rsidRPr="00A43788">
        <w:rPr>
          <w:rFonts w:cs="Times New Roman"/>
          <w:sz w:val="28"/>
          <w:szCs w:val="28"/>
        </w:rPr>
        <w:t>общекультурная</w:t>
      </w:r>
      <w:r w:rsidRPr="00A43788">
        <w:rPr>
          <w:rFonts w:cs="Times New Roman"/>
          <w:sz w:val="28"/>
          <w:szCs w:val="28"/>
        </w:rPr>
        <w:t>).</w:t>
      </w:r>
    </w:p>
    <w:p w:rsidR="00A67CC0" w:rsidRPr="00A43788" w:rsidRDefault="00A67CC0" w:rsidP="00A43788">
      <w:pPr>
        <w:spacing w:after="0" w:line="276" w:lineRule="auto"/>
        <w:jc w:val="center"/>
        <w:rPr>
          <w:rFonts w:cs="Times New Roman"/>
          <w:sz w:val="28"/>
          <w:szCs w:val="28"/>
        </w:rPr>
      </w:pPr>
      <w:r w:rsidRPr="00A43788">
        <w:rPr>
          <w:rFonts w:cs="Times New Roman"/>
          <w:sz w:val="28"/>
          <w:szCs w:val="28"/>
        </w:rPr>
        <w:t>Тип программы: (</w:t>
      </w:r>
      <w:r w:rsidR="000B4B3A" w:rsidRPr="00A43788">
        <w:rPr>
          <w:rFonts w:cs="Times New Roman"/>
          <w:sz w:val="28"/>
          <w:szCs w:val="28"/>
        </w:rPr>
        <w:t>тематический</w:t>
      </w:r>
      <w:r w:rsidRPr="00A43788">
        <w:rPr>
          <w:rFonts w:cs="Times New Roman"/>
          <w:sz w:val="28"/>
          <w:szCs w:val="28"/>
        </w:rPr>
        <w:t>)</w:t>
      </w:r>
    </w:p>
    <w:p w:rsidR="00A67CC0" w:rsidRPr="00A43788" w:rsidRDefault="00A67CC0" w:rsidP="00A43788">
      <w:pPr>
        <w:spacing w:after="0" w:line="276" w:lineRule="auto"/>
        <w:jc w:val="center"/>
        <w:rPr>
          <w:rFonts w:cs="Times New Roman"/>
          <w:sz w:val="28"/>
          <w:szCs w:val="28"/>
        </w:rPr>
      </w:pPr>
      <w:r w:rsidRPr="00A43788">
        <w:rPr>
          <w:rFonts w:cs="Times New Roman"/>
          <w:sz w:val="28"/>
          <w:szCs w:val="28"/>
        </w:rPr>
        <w:t>Срок реализации программы  1 год</w:t>
      </w:r>
    </w:p>
    <w:p w:rsidR="00A67CC0" w:rsidRPr="00A43788" w:rsidRDefault="00A67CC0" w:rsidP="00A43788">
      <w:pPr>
        <w:spacing w:after="0" w:line="276" w:lineRule="auto"/>
        <w:jc w:val="center"/>
        <w:rPr>
          <w:rFonts w:cs="Times New Roman"/>
          <w:sz w:val="28"/>
          <w:szCs w:val="28"/>
        </w:rPr>
      </w:pPr>
    </w:p>
    <w:p w:rsidR="00A67CC0" w:rsidRPr="00A43788" w:rsidRDefault="00A67CC0" w:rsidP="00A43788">
      <w:pPr>
        <w:spacing w:after="0" w:line="276" w:lineRule="auto"/>
        <w:jc w:val="center"/>
        <w:rPr>
          <w:rFonts w:cs="Times New Roman"/>
          <w:sz w:val="28"/>
          <w:szCs w:val="28"/>
        </w:rPr>
      </w:pPr>
    </w:p>
    <w:p w:rsidR="00A67CC0" w:rsidRPr="00A43788" w:rsidRDefault="00A67CC0" w:rsidP="00A43788">
      <w:pPr>
        <w:spacing w:after="0" w:line="276" w:lineRule="auto"/>
        <w:jc w:val="center"/>
        <w:rPr>
          <w:rFonts w:cs="Times New Roman"/>
          <w:sz w:val="28"/>
          <w:szCs w:val="28"/>
        </w:rPr>
      </w:pPr>
    </w:p>
    <w:p w:rsidR="00A67CC0" w:rsidRPr="00A43788" w:rsidRDefault="00A67CC0" w:rsidP="00A43788">
      <w:pPr>
        <w:spacing w:after="0" w:line="276" w:lineRule="auto"/>
        <w:jc w:val="center"/>
        <w:rPr>
          <w:rFonts w:cs="Times New Roman"/>
          <w:sz w:val="28"/>
          <w:szCs w:val="28"/>
        </w:rPr>
      </w:pPr>
    </w:p>
    <w:p w:rsidR="00A67CC0" w:rsidRPr="00A43788" w:rsidRDefault="00A67CC0" w:rsidP="00A43788">
      <w:pPr>
        <w:spacing w:after="0" w:line="276" w:lineRule="auto"/>
        <w:jc w:val="center"/>
        <w:rPr>
          <w:rFonts w:cs="Times New Roman"/>
          <w:sz w:val="28"/>
          <w:szCs w:val="28"/>
        </w:rPr>
      </w:pPr>
    </w:p>
    <w:p w:rsidR="00A67CC0" w:rsidRPr="00A43788" w:rsidRDefault="00A67CC0" w:rsidP="00A43788">
      <w:pPr>
        <w:spacing w:after="0" w:line="276" w:lineRule="auto"/>
        <w:jc w:val="center"/>
        <w:rPr>
          <w:rFonts w:cs="Times New Roman"/>
          <w:sz w:val="28"/>
          <w:szCs w:val="28"/>
        </w:rPr>
      </w:pPr>
    </w:p>
    <w:p w:rsidR="00A67CC0" w:rsidRPr="00A43788" w:rsidRDefault="00A67CC0" w:rsidP="00A43788">
      <w:pPr>
        <w:spacing w:after="0" w:line="276" w:lineRule="auto"/>
        <w:jc w:val="center"/>
        <w:rPr>
          <w:rFonts w:cs="Times New Roman"/>
          <w:sz w:val="28"/>
          <w:szCs w:val="28"/>
        </w:rPr>
      </w:pPr>
      <w:r w:rsidRPr="00A43788">
        <w:rPr>
          <w:rFonts w:cs="Times New Roman"/>
          <w:sz w:val="28"/>
          <w:szCs w:val="28"/>
        </w:rPr>
        <w:t xml:space="preserve">Составитель: </w:t>
      </w:r>
      <w:proofErr w:type="spellStart"/>
      <w:r w:rsidRPr="00A43788">
        <w:rPr>
          <w:rFonts w:cs="Times New Roman"/>
          <w:sz w:val="28"/>
          <w:szCs w:val="28"/>
        </w:rPr>
        <w:t>Рамих</w:t>
      </w:r>
      <w:proofErr w:type="spellEnd"/>
      <w:r w:rsidRPr="00A43788">
        <w:rPr>
          <w:rFonts w:cs="Times New Roman"/>
          <w:sz w:val="28"/>
          <w:szCs w:val="28"/>
        </w:rPr>
        <w:t xml:space="preserve"> Марина Викторовна,</w:t>
      </w:r>
    </w:p>
    <w:p w:rsidR="00A67CC0" w:rsidRPr="00A43788" w:rsidRDefault="00A67CC0" w:rsidP="00A43788">
      <w:pPr>
        <w:spacing w:after="0" w:line="276" w:lineRule="auto"/>
        <w:jc w:val="center"/>
        <w:rPr>
          <w:rFonts w:cs="Times New Roman"/>
          <w:sz w:val="28"/>
          <w:szCs w:val="28"/>
        </w:rPr>
      </w:pPr>
      <w:bookmarkStart w:id="0" w:name="_GoBack"/>
      <w:bookmarkEnd w:id="0"/>
      <w:r w:rsidRPr="00A43788">
        <w:rPr>
          <w:rFonts w:cs="Times New Roman"/>
          <w:sz w:val="28"/>
          <w:szCs w:val="28"/>
        </w:rPr>
        <w:t>учитель начальных классов.</w:t>
      </w:r>
    </w:p>
    <w:p w:rsidR="00A67CC0" w:rsidRPr="00A43788" w:rsidRDefault="00A67CC0" w:rsidP="00A43788">
      <w:pPr>
        <w:spacing w:after="0" w:line="276" w:lineRule="auto"/>
        <w:jc w:val="center"/>
        <w:rPr>
          <w:rFonts w:cs="Times New Roman"/>
          <w:sz w:val="28"/>
          <w:szCs w:val="28"/>
        </w:rPr>
      </w:pPr>
    </w:p>
    <w:p w:rsidR="00A67CC0" w:rsidRPr="00A43788" w:rsidRDefault="00A67CC0" w:rsidP="00A43788">
      <w:pPr>
        <w:spacing w:after="0" w:line="276" w:lineRule="auto"/>
        <w:jc w:val="center"/>
        <w:rPr>
          <w:rFonts w:cs="Times New Roman"/>
          <w:sz w:val="28"/>
          <w:szCs w:val="28"/>
        </w:rPr>
      </w:pPr>
    </w:p>
    <w:p w:rsidR="00A67CC0" w:rsidRPr="00A43788" w:rsidRDefault="00A67CC0" w:rsidP="00A43788">
      <w:pPr>
        <w:spacing w:after="0" w:line="276" w:lineRule="auto"/>
        <w:jc w:val="center"/>
        <w:rPr>
          <w:rFonts w:cs="Times New Roman"/>
          <w:sz w:val="28"/>
          <w:szCs w:val="28"/>
        </w:rPr>
      </w:pPr>
    </w:p>
    <w:p w:rsidR="00A67CC0" w:rsidRPr="00A43788" w:rsidRDefault="00A67CC0" w:rsidP="00A43788">
      <w:pPr>
        <w:spacing w:after="0" w:line="276" w:lineRule="auto"/>
        <w:jc w:val="center"/>
        <w:rPr>
          <w:rFonts w:cs="Times New Roman"/>
          <w:sz w:val="28"/>
          <w:szCs w:val="28"/>
        </w:rPr>
      </w:pPr>
    </w:p>
    <w:p w:rsidR="00A67CC0" w:rsidRPr="00A43788" w:rsidRDefault="00A67CC0" w:rsidP="00A43788">
      <w:pPr>
        <w:spacing w:after="0" w:line="276" w:lineRule="auto"/>
        <w:jc w:val="center"/>
        <w:rPr>
          <w:rFonts w:cs="Times New Roman"/>
          <w:sz w:val="28"/>
          <w:szCs w:val="28"/>
        </w:rPr>
      </w:pPr>
    </w:p>
    <w:p w:rsidR="00A67CC0" w:rsidRPr="00A43788" w:rsidRDefault="00A67CC0" w:rsidP="00A43788">
      <w:pPr>
        <w:spacing w:after="0" w:line="276" w:lineRule="auto"/>
        <w:jc w:val="center"/>
        <w:rPr>
          <w:rFonts w:cs="Times New Roman"/>
          <w:sz w:val="28"/>
          <w:szCs w:val="28"/>
        </w:rPr>
      </w:pPr>
    </w:p>
    <w:p w:rsidR="00A67CC0" w:rsidRPr="00A43788" w:rsidRDefault="00A67CC0" w:rsidP="00A43788">
      <w:pPr>
        <w:spacing w:after="0" w:line="276" w:lineRule="auto"/>
        <w:jc w:val="center"/>
        <w:rPr>
          <w:rFonts w:cs="Times New Roman"/>
          <w:sz w:val="28"/>
          <w:szCs w:val="28"/>
        </w:rPr>
      </w:pPr>
    </w:p>
    <w:p w:rsidR="00A67CC0" w:rsidRPr="00A43788" w:rsidRDefault="00A67CC0" w:rsidP="00A43788">
      <w:pPr>
        <w:spacing w:after="0" w:line="276" w:lineRule="auto"/>
        <w:jc w:val="center"/>
        <w:rPr>
          <w:rFonts w:cs="Times New Roman"/>
          <w:sz w:val="28"/>
          <w:szCs w:val="28"/>
        </w:rPr>
      </w:pPr>
      <w:r w:rsidRPr="00A43788">
        <w:rPr>
          <w:rFonts w:cs="Times New Roman"/>
          <w:sz w:val="28"/>
          <w:szCs w:val="28"/>
        </w:rPr>
        <w:t xml:space="preserve">С. </w:t>
      </w:r>
      <w:proofErr w:type="spellStart"/>
      <w:r w:rsidRPr="00A43788">
        <w:rPr>
          <w:rFonts w:cs="Times New Roman"/>
          <w:sz w:val="28"/>
          <w:szCs w:val="28"/>
        </w:rPr>
        <w:t>Кышик</w:t>
      </w:r>
      <w:proofErr w:type="spellEnd"/>
    </w:p>
    <w:p w:rsidR="00A67CC0" w:rsidRPr="00A43788" w:rsidRDefault="00A67CC0" w:rsidP="00A43788">
      <w:pPr>
        <w:spacing w:after="0" w:line="276" w:lineRule="auto"/>
        <w:jc w:val="center"/>
        <w:rPr>
          <w:rFonts w:cs="Times New Roman"/>
          <w:sz w:val="28"/>
          <w:szCs w:val="28"/>
        </w:rPr>
      </w:pPr>
      <w:r w:rsidRPr="00A43788">
        <w:rPr>
          <w:rFonts w:cs="Times New Roman"/>
          <w:sz w:val="28"/>
          <w:szCs w:val="28"/>
        </w:rPr>
        <w:t>2017 г.</w:t>
      </w:r>
    </w:p>
    <w:p w:rsidR="00A67CC0" w:rsidRPr="00A43788" w:rsidRDefault="00A67CC0" w:rsidP="00A43788">
      <w:pPr>
        <w:spacing w:after="0" w:line="276" w:lineRule="auto"/>
        <w:jc w:val="both"/>
        <w:rPr>
          <w:rFonts w:cs="Times New Roman"/>
          <w:sz w:val="28"/>
          <w:szCs w:val="28"/>
        </w:rPr>
      </w:pPr>
    </w:p>
    <w:p w:rsidR="00A67CC0" w:rsidRPr="00A43788" w:rsidRDefault="00A67CC0" w:rsidP="00A43788">
      <w:pPr>
        <w:spacing w:after="0" w:line="276" w:lineRule="auto"/>
        <w:ind w:firstLine="851"/>
        <w:contextualSpacing/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A43788">
        <w:rPr>
          <w:rFonts w:eastAsia="Times New Roman" w:cs="Times New Roman"/>
          <w:b/>
          <w:sz w:val="28"/>
          <w:szCs w:val="28"/>
          <w:u w:val="single"/>
          <w:lang w:eastAsia="ru-RU"/>
        </w:rPr>
        <w:lastRenderedPageBreak/>
        <w:t xml:space="preserve">Раздел </w:t>
      </w:r>
      <w:r w:rsidRPr="00A43788">
        <w:rPr>
          <w:rFonts w:eastAsia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A43788">
        <w:rPr>
          <w:rFonts w:eastAsia="Times New Roman" w:cs="Times New Roman"/>
          <w:b/>
          <w:sz w:val="28"/>
          <w:szCs w:val="28"/>
          <w:u w:val="single"/>
          <w:lang w:eastAsia="ru-RU"/>
        </w:rPr>
        <w:t>. «Комплекс основных характеристик дополнительной общеобразовательной программы».</w:t>
      </w:r>
    </w:p>
    <w:p w:rsidR="00242139" w:rsidRPr="00A43788" w:rsidRDefault="00242139" w:rsidP="00A43788">
      <w:pPr>
        <w:spacing w:after="0" w:line="276" w:lineRule="auto"/>
        <w:ind w:firstLine="851"/>
        <w:contextualSpacing/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242139" w:rsidRPr="00A43788" w:rsidRDefault="00242139" w:rsidP="00A43788">
      <w:pPr>
        <w:spacing w:after="0" w:line="276" w:lineRule="auto"/>
        <w:ind w:firstLine="851"/>
        <w:contextualSpacing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242139" w:rsidRPr="00A43788" w:rsidRDefault="00242139" w:rsidP="00A43788">
      <w:pPr>
        <w:spacing w:after="0" w:line="276" w:lineRule="auto"/>
        <w:ind w:firstLine="851"/>
        <w:contextualSpacing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242139" w:rsidRPr="00A43788" w:rsidRDefault="00242139" w:rsidP="00A43788">
      <w:pPr>
        <w:tabs>
          <w:tab w:val="left" w:pos="2115"/>
          <w:tab w:val="center" w:pos="4677"/>
          <w:tab w:val="right" w:pos="9355"/>
        </w:tabs>
        <w:spacing w:line="276" w:lineRule="auto"/>
        <w:jc w:val="both"/>
        <w:rPr>
          <w:rFonts w:eastAsia="Times New Roman" w:cs="Times New Roman"/>
          <w:b/>
          <w:sz w:val="28"/>
          <w:szCs w:val="28"/>
        </w:rPr>
      </w:pPr>
      <w:r w:rsidRPr="00A43788">
        <w:rPr>
          <w:rFonts w:eastAsia="Times New Roman" w:cs="Times New Roman"/>
          <w:sz w:val="28"/>
          <w:szCs w:val="28"/>
        </w:rPr>
        <w:t xml:space="preserve">                                     </w:t>
      </w:r>
      <w:r w:rsidRPr="00A43788">
        <w:rPr>
          <w:rFonts w:eastAsia="Times New Roman" w:cs="Times New Roman"/>
          <w:b/>
          <w:sz w:val="28"/>
          <w:szCs w:val="28"/>
        </w:rPr>
        <w:t>Пояснительная записка</w:t>
      </w:r>
    </w:p>
    <w:p w:rsidR="00242139" w:rsidRPr="00A43788" w:rsidRDefault="00242139" w:rsidP="00A43788">
      <w:pPr>
        <w:spacing w:line="276" w:lineRule="auto"/>
        <w:jc w:val="both"/>
        <w:rPr>
          <w:rFonts w:eastAsia="Times New Roman" w:cs="Times New Roman"/>
          <w:sz w:val="28"/>
          <w:szCs w:val="28"/>
        </w:rPr>
      </w:pPr>
    </w:p>
    <w:p w:rsidR="00242139" w:rsidRPr="00A43788" w:rsidRDefault="00242139" w:rsidP="00A43788">
      <w:pPr>
        <w:tabs>
          <w:tab w:val="left" w:pos="1276"/>
        </w:tabs>
        <w:spacing w:line="276" w:lineRule="auto"/>
        <w:jc w:val="both"/>
        <w:rPr>
          <w:rFonts w:eastAsia="Times New Roman" w:cs="Times New Roman"/>
          <w:sz w:val="28"/>
          <w:szCs w:val="28"/>
        </w:rPr>
      </w:pPr>
      <w:r w:rsidRPr="00A43788">
        <w:rPr>
          <w:rFonts w:eastAsia="Times New Roman" w:cs="Times New Roman"/>
          <w:sz w:val="28"/>
          <w:szCs w:val="28"/>
        </w:rPr>
        <w:t xml:space="preserve">В основе модернизации российского образования лежат идеи </w:t>
      </w:r>
      <w:proofErr w:type="gramStart"/>
      <w:r w:rsidRPr="00A43788">
        <w:rPr>
          <w:rFonts w:eastAsia="Times New Roman" w:cs="Times New Roman"/>
          <w:sz w:val="28"/>
          <w:szCs w:val="28"/>
        </w:rPr>
        <w:t>гуманистического воспитания</w:t>
      </w:r>
      <w:proofErr w:type="gramEnd"/>
      <w:r w:rsidRPr="00A43788">
        <w:rPr>
          <w:rFonts w:eastAsia="Times New Roman" w:cs="Times New Roman"/>
          <w:sz w:val="28"/>
          <w:szCs w:val="28"/>
        </w:rPr>
        <w:t xml:space="preserve">, направленные на развитие целостности личности. По мнению многих исследователей в области педагогики, психологии (Арутюнова Н.Д., Бахтина М.М., </w:t>
      </w:r>
      <w:proofErr w:type="spellStart"/>
      <w:r w:rsidRPr="00A43788">
        <w:rPr>
          <w:rFonts w:eastAsia="Times New Roman" w:cs="Times New Roman"/>
          <w:sz w:val="28"/>
          <w:szCs w:val="28"/>
        </w:rPr>
        <w:t>Выготского</w:t>
      </w:r>
      <w:proofErr w:type="spellEnd"/>
      <w:r w:rsidRPr="00A43788">
        <w:rPr>
          <w:rFonts w:eastAsia="Times New Roman" w:cs="Times New Roman"/>
          <w:sz w:val="28"/>
          <w:szCs w:val="28"/>
        </w:rPr>
        <w:t xml:space="preserve"> Л.С.) именно живопись, музыка, литература признаны действенными средствами, способствующими формированию и развитию целостной, активной творческой личности. Теоретики эстетического воспитания считают, что в возрасте от 7 до 12 лет происходит потеря детской непосредственности в восприятии искусства. Вместе с тем ученики  начальных классов обнаруживают повышенные восприимчивость и впечатлительность, непосредственность реакций, ярко выраженное стремление усваивать новое. В процессе рисования происходит живая работа мысли, развиваются образные представления и художественный вкус, наблюдательность и зрительная память, мышечно-двигательные функции руки и глазомер. Немаловажную роль в современных условиях жизни школьника следует отвести способности искусства быть активным звеном </w:t>
      </w:r>
      <w:proofErr w:type="spellStart"/>
      <w:r w:rsidRPr="00A43788">
        <w:rPr>
          <w:rFonts w:eastAsia="Times New Roman" w:cs="Times New Roman"/>
          <w:sz w:val="28"/>
          <w:szCs w:val="28"/>
        </w:rPr>
        <w:t>здоровьесберегающих</w:t>
      </w:r>
      <w:proofErr w:type="spellEnd"/>
      <w:r w:rsidRPr="00A43788">
        <w:rPr>
          <w:rFonts w:eastAsia="Times New Roman" w:cs="Times New Roman"/>
          <w:sz w:val="28"/>
          <w:szCs w:val="28"/>
        </w:rPr>
        <w:t xml:space="preserve"> технологий. Искусство способно уравновесить умственную перегруженность, «отвести от агрессивных способов поведения» Эстетическое воспитание младшего школьника средствами изобразительного искусства предполагает нравственное совершенствование личности ребенка, является эффективным средством умственного и общего развития, средством формирования его духовного мира. </w:t>
      </w:r>
    </w:p>
    <w:p w:rsidR="00242139" w:rsidRDefault="00242139" w:rsidP="00A43788">
      <w:pPr>
        <w:tabs>
          <w:tab w:val="left" w:pos="1276"/>
        </w:tabs>
        <w:spacing w:line="276" w:lineRule="auto"/>
        <w:jc w:val="both"/>
        <w:rPr>
          <w:rFonts w:eastAsia="Times New Roman" w:cs="Times New Roman"/>
          <w:sz w:val="28"/>
          <w:szCs w:val="28"/>
        </w:rPr>
      </w:pPr>
      <w:r w:rsidRPr="00A43788">
        <w:rPr>
          <w:rFonts w:eastAsia="Times New Roman" w:cs="Times New Roman"/>
          <w:sz w:val="28"/>
          <w:szCs w:val="28"/>
        </w:rPr>
        <w:t xml:space="preserve">Программа кружка изобразительное искусство разработана на основе примерной программы «Изобразительное искусство и художественный труд» под редакцией Б. М. </w:t>
      </w:r>
      <w:proofErr w:type="spellStart"/>
      <w:r w:rsidRPr="00A43788">
        <w:rPr>
          <w:rFonts w:eastAsia="Times New Roman" w:cs="Times New Roman"/>
          <w:sz w:val="28"/>
          <w:szCs w:val="28"/>
        </w:rPr>
        <w:t>Неменского</w:t>
      </w:r>
      <w:proofErr w:type="spellEnd"/>
      <w:r w:rsidRPr="00A43788">
        <w:rPr>
          <w:rFonts w:eastAsia="Times New Roman" w:cs="Times New Roman"/>
          <w:sz w:val="28"/>
          <w:szCs w:val="28"/>
        </w:rPr>
        <w:t>, созданной на основе федерального компонента государственного стандарта начального общего образования.</w:t>
      </w:r>
      <w:r w:rsidRPr="00A43788">
        <w:rPr>
          <w:rFonts w:eastAsia="Times New Roman CYR" w:cs="Times New Roman"/>
          <w:sz w:val="28"/>
          <w:szCs w:val="28"/>
        </w:rPr>
        <w:t xml:space="preserve"> </w:t>
      </w:r>
      <w:r w:rsidRPr="00A43788">
        <w:rPr>
          <w:rFonts w:eastAsia="Times New Roman" w:cs="Times New Roman"/>
          <w:sz w:val="28"/>
          <w:szCs w:val="28"/>
        </w:rPr>
        <w:t>Программа охватывает теоретический и практический блоки содержания.</w:t>
      </w:r>
      <w:r w:rsidRPr="00A43788">
        <w:rPr>
          <w:rFonts w:eastAsia="Times New Roman" w:cs="Times New Roman"/>
          <w:b/>
          <w:sz w:val="28"/>
          <w:szCs w:val="28"/>
        </w:rPr>
        <w:t xml:space="preserve"> </w:t>
      </w:r>
      <w:r w:rsidRPr="00A43788">
        <w:rPr>
          <w:rFonts w:eastAsia="Times New Roman" w:cs="Times New Roman"/>
          <w:sz w:val="28"/>
          <w:szCs w:val="28"/>
        </w:rPr>
        <w:t>Направленность детского объединения – художественная.</w:t>
      </w:r>
    </w:p>
    <w:p w:rsidR="00A43788" w:rsidRDefault="00A43788" w:rsidP="00A43788">
      <w:pPr>
        <w:tabs>
          <w:tab w:val="left" w:pos="1276"/>
        </w:tabs>
        <w:spacing w:line="276" w:lineRule="auto"/>
        <w:jc w:val="both"/>
        <w:rPr>
          <w:rFonts w:eastAsia="Times New Roman" w:cs="Times New Roman"/>
          <w:sz w:val="28"/>
          <w:szCs w:val="28"/>
        </w:rPr>
      </w:pPr>
    </w:p>
    <w:p w:rsidR="00A43788" w:rsidRPr="00A43788" w:rsidRDefault="00A43788" w:rsidP="00A43788">
      <w:pPr>
        <w:tabs>
          <w:tab w:val="left" w:pos="1276"/>
        </w:tabs>
        <w:spacing w:line="276" w:lineRule="auto"/>
        <w:jc w:val="both"/>
        <w:rPr>
          <w:rFonts w:eastAsia="Times New Roman" w:cs="Times New Roman"/>
          <w:sz w:val="28"/>
          <w:szCs w:val="28"/>
        </w:rPr>
      </w:pPr>
    </w:p>
    <w:p w:rsidR="00242139" w:rsidRPr="00A43788" w:rsidRDefault="00242139" w:rsidP="00A43788">
      <w:pPr>
        <w:tabs>
          <w:tab w:val="left" w:pos="1276"/>
        </w:tabs>
        <w:spacing w:line="276" w:lineRule="auto"/>
        <w:ind w:right="98"/>
        <w:jc w:val="both"/>
        <w:rPr>
          <w:rFonts w:eastAsia="Times New Roman" w:cs="Times New Roman"/>
          <w:b/>
          <w:sz w:val="28"/>
          <w:szCs w:val="28"/>
        </w:rPr>
      </w:pPr>
      <w:r w:rsidRPr="00A43788">
        <w:rPr>
          <w:rFonts w:eastAsia="Times New Roman" w:cs="Times New Roman"/>
          <w:b/>
          <w:sz w:val="28"/>
          <w:szCs w:val="28"/>
        </w:rPr>
        <w:lastRenderedPageBreak/>
        <w:t>Цель</w:t>
      </w:r>
      <w:r w:rsidRPr="00A43788">
        <w:rPr>
          <w:rFonts w:eastAsia="Times New Roman" w:cs="Times New Roman"/>
          <w:sz w:val="28"/>
          <w:szCs w:val="28"/>
        </w:rPr>
        <w:t xml:space="preserve">:  </w:t>
      </w:r>
    </w:p>
    <w:p w:rsidR="00242139" w:rsidRPr="00A43788" w:rsidRDefault="00242139" w:rsidP="00A43788">
      <w:pPr>
        <w:spacing w:after="0" w:line="276" w:lineRule="auto"/>
        <w:ind w:left="-851" w:firstLine="709"/>
        <w:jc w:val="both"/>
        <w:rPr>
          <w:rFonts w:eastAsia="Times New Roman CYR" w:cs="Times New Roman"/>
          <w:b/>
          <w:sz w:val="28"/>
          <w:szCs w:val="28"/>
        </w:rPr>
      </w:pPr>
      <w:r w:rsidRPr="00A43788">
        <w:rPr>
          <w:rFonts w:eastAsia="Times New Roman CYR" w:cs="Times New Roman"/>
          <w:sz w:val="28"/>
          <w:szCs w:val="28"/>
        </w:rPr>
        <w:t>Формирование у учащихся художественной культуры как составной части материальной и духовной культуры, развитие художественно-творческой активности, привитие интереса к  изобразительному искусству,  развитие сюжетного рисования нетрадиционными техниками изображения.</w:t>
      </w:r>
    </w:p>
    <w:p w:rsidR="00242139" w:rsidRPr="00A43788" w:rsidRDefault="00242139" w:rsidP="00A43788">
      <w:pPr>
        <w:spacing w:line="276" w:lineRule="auto"/>
        <w:ind w:right="98"/>
        <w:jc w:val="both"/>
        <w:rPr>
          <w:rFonts w:eastAsia="Times New Roman" w:cs="Times New Roman"/>
          <w:b/>
          <w:sz w:val="28"/>
          <w:szCs w:val="28"/>
        </w:rPr>
      </w:pPr>
      <w:r w:rsidRPr="00A43788">
        <w:rPr>
          <w:rFonts w:eastAsia="Times New Roman" w:cs="Times New Roman"/>
          <w:b/>
          <w:sz w:val="28"/>
          <w:szCs w:val="28"/>
        </w:rPr>
        <w:t xml:space="preserve">Задачи: </w:t>
      </w:r>
    </w:p>
    <w:p w:rsidR="00242139" w:rsidRPr="00A43788" w:rsidRDefault="00242139" w:rsidP="00A43788">
      <w:pPr>
        <w:spacing w:line="276" w:lineRule="auto"/>
        <w:ind w:right="98" w:firstLine="708"/>
        <w:jc w:val="both"/>
        <w:rPr>
          <w:rFonts w:eastAsia="Times New Roman" w:cs="Times New Roman"/>
          <w:sz w:val="28"/>
          <w:szCs w:val="28"/>
        </w:rPr>
      </w:pPr>
      <w:r w:rsidRPr="00A43788">
        <w:rPr>
          <w:rFonts w:eastAsia="Times New Roman" w:cs="Times New Roman"/>
          <w:sz w:val="28"/>
          <w:szCs w:val="28"/>
        </w:rPr>
        <w:t>1.Научить элементарной художественной грамоте и работе с различными художественными материалами.</w:t>
      </w:r>
    </w:p>
    <w:p w:rsidR="00242139" w:rsidRPr="00A43788" w:rsidRDefault="00242139" w:rsidP="00A43788">
      <w:pPr>
        <w:spacing w:line="276" w:lineRule="auto"/>
        <w:ind w:right="98" w:firstLine="708"/>
        <w:jc w:val="both"/>
        <w:rPr>
          <w:rFonts w:eastAsia="Times New Roman" w:cs="Times New Roman"/>
          <w:sz w:val="28"/>
          <w:szCs w:val="28"/>
        </w:rPr>
      </w:pPr>
      <w:r w:rsidRPr="00A43788">
        <w:rPr>
          <w:rFonts w:eastAsia="Times New Roman" w:cs="Times New Roman"/>
          <w:sz w:val="28"/>
          <w:szCs w:val="28"/>
        </w:rPr>
        <w:t>2.Развить творческий потенциал, воображение ребенка, навыки сотрудничества в художественной деятельности.</w:t>
      </w:r>
    </w:p>
    <w:p w:rsidR="00242139" w:rsidRPr="00A43788" w:rsidRDefault="00242139" w:rsidP="00A43788">
      <w:pPr>
        <w:spacing w:line="276" w:lineRule="auto"/>
        <w:ind w:right="98" w:firstLine="708"/>
        <w:jc w:val="both"/>
        <w:rPr>
          <w:rFonts w:eastAsia="Times New Roman" w:cs="Times New Roman"/>
          <w:sz w:val="28"/>
          <w:szCs w:val="28"/>
        </w:rPr>
      </w:pPr>
      <w:r w:rsidRPr="00A43788">
        <w:rPr>
          <w:rFonts w:eastAsia="Times New Roman" w:cs="Times New Roman"/>
          <w:sz w:val="28"/>
          <w:szCs w:val="28"/>
        </w:rPr>
        <w:t>3.Воспитать интерес к изобразительному искусству, обогатить нравственный опыт детей.</w:t>
      </w:r>
    </w:p>
    <w:p w:rsidR="00242139" w:rsidRPr="00A43788" w:rsidRDefault="00242139" w:rsidP="00A43788">
      <w:pPr>
        <w:spacing w:line="276" w:lineRule="auto"/>
        <w:ind w:right="98" w:firstLine="708"/>
        <w:jc w:val="both"/>
        <w:rPr>
          <w:rFonts w:eastAsia="Times New Roman" w:cs="Times New Roman"/>
          <w:sz w:val="28"/>
          <w:szCs w:val="28"/>
        </w:rPr>
      </w:pPr>
      <w:r w:rsidRPr="00A43788">
        <w:rPr>
          <w:rFonts w:eastAsia="Times New Roman" w:cs="Times New Roman"/>
          <w:sz w:val="28"/>
          <w:szCs w:val="28"/>
        </w:rPr>
        <w:t>Программа «Мир во</w:t>
      </w:r>
      <w:r w:rsidR="007B24EC" w:rsidRPr="00A43788">
        <w:rPr>
          <w:rFonts w:eastAsia="Times New Roman" w:cs="Times New Roman"/>
          <w:sz w:val="28"/>
          <w:szCs w:val="28"/>
        </w:rPr>
        <w:t>круг нас» рассчитана на учащихся</w:t>
      </w:r>
      <w:r w:rsidRPr="00A43788">
        <w:rPr>
          <w:rFonts w:eastAsia="Times New Roman" w:cs="Times New Roman"/>
          <w:sz w:val="28"/>
          <w:szCs w:val="28"/>
        </w:rPr>
        <w:t xml:space="preserve"> 4 класса. Занятия проводятся  1 раз в неделю.  Всего 34 занятия в год. Продолжительность занятия  40 минут.</w:t>
      </w:r>
    </w:p>
    <w:p w:rsidR="00242139" w:rsidRPr="00A43788" w:rsidRDefault="00242139" w:rsidP="00A43788">
      <w:pPr>
        <w:spacing w:line="276" w:lineRule="auto"/>
        <w:jc w:val="both"/>
        <w:rPr>
          <w:rFonts w:eastAsia="Times New Roman" w:cs="Times New Roman"/>
          <w:sz w:val="28"/>
          <w:szCs w:val="28"/>
        </w:rPr>
      </w:pPr>
      <w:r w:rsidRPr="00A43788">
        <w:rPr>
          <w:rFonts w:eastAsia="Times New Roman" w:cs="Times New Roman"/>
          <w:b/>
          <w:sz w:val="28"/>
          <w:szCs w:val="28"/>
        </w:rPr>
        <w:t>Результативность</w:t>
      </w:r>
      <w:r w:rsidRPr="00A43788">
        <w:rPr>
          <w:rFonts w:eastAsia="Times New Roman" w:cs="Times New Roman"/>
          <w:sz w:val="28"/>
          <w:szCs w:val="28"/>
        </w:rPr>
        <w:t xml:space="preserve"> обучающихся можно проследить по итогам выполнения творческих работ, участию в выставках, конкурсах, акциях. </w:t>
      </w:r>
    </w:p>
    <w:p w:rsidR="00242139" w:rsidRPr="00A43788" w:rsidRDefault="00242139" w:rsidP="00A43788">
      <w:pPr>
        <w:spacing w:line="276" w:lineRule="auto"/>
        <w:jc w:val="both"/>
        <w:rPr>
          <w:rFonts w:eastAsia="Times New Roman" w:cs="Times New Roman"/>
          <w:sz w:val="28"/>
          <w:szCs w:val="28"/>
        </w:rPr>
      </w:pPr>
      <w:r w:rsidRPr="00A43788">
        <w:rPr>
          <w:rFonts w:eastAsia="Times New Roman" w:cs="Times New Roman"/>
          <w:b/>
          <w:sz w:val="28"/>
          <w:szCs w:val="28"/>
        </w:rPr>
        <w:t>Содержание программы</w:t>
      </w:r>
    </w:p>
    <w:p w:rsidR="00242139" w:rsidRPr="00A43788" w:rsidRDefault="00242139" w:rsidP="00A43788">
      <w:pPr>
        <w:spacing w:line="276" w:lineRule="auto"/>
        <w:jc w:val="both"/>
        <w:rPr>
          <w:rFonts w:eastAsia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668"/>
        <w:gridCol w:w="4186"/>
        <w:gridCol w:w="1713"/>
        <w:gridCol w:w="2896"/>
      </w:tblGrid>
      <w:tr w:rsidR="00242139" w:rsidRPr="00A43788" w:rsidTr="00B7046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139" w:rsidRPr="00A43788" w:rsidRDefault="00242139" w:rsidP="00A4378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139" w:rsidRPr="00A43788" w:rsidRDefault="00242139" w:rsidP="00A43788">
            <w:pPr>
              <w:spacing w:line="276" w:lineRule="auto"/>
              <w:contextualSpacing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3788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разделов,</w:t>
            </w:r>
          </w:p>
          <w:p w:rsidR="00242139" w:rsidRPr="00A43788" w:rsidRDefault="00242139" w:rsidP="00A4378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блоков, тем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139" w:rsidRPr="00A43788" w:rsidRDefault="00242139" w:rsidP="00A4378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139" w:rsidRPr="00A43788" w:rsidRDefault="00242139" w:rsidP="00A4378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242139" w:rsidRPr="00A43788" w:rsidTr="00B7046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139" w:rsidRPr="00A43788" w:rsidRDefault="00242139" w:rsidP="00A4378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1.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139" w:rsidRPr="00A43788" w:rsidRDefault="00242139" w:rsidP="00A4378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139" w:rsidRPr="00A43788" w:rsidRDefault="00242139" w:rsidP="00A4378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139" w:rsidRPr="00A43788" w:rsidRDefault="00242139" w:rsidP="00A4378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Наблюдение, обсуждение.</w:t>
            </w:r>
          </w:p>
        </w:tc>
      </w:tr>
      <w:tr w:rsidR="00242139" w:rsidRPr="00A43788" w:rsidTr="00B7046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139" w:rsidRPr="00A43788" w:rsidRDefault="00242139" w:rsidP="00A4378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2.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139" w:rsidRPr="00A43788" w:rsidRDefault="00242139" w:rsidP="00A4378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Работа акварельными и гуашевыми красками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139" w:rsidRPr="00A43788" w:rsidRDefault="00242139" w:rsidP="00A4378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16 часов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139" w:rsidRPr="00A43788" w:rsidRDefault="00242139" w:rsidP="00A4378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Рисование красками.</w:t>
            </w:r>
          </w:p>
        </w:tc>
      </w:tr>
      <w:tr w:rsidR="00242139" w:rsidRPr="00A43788" w:rsidTr="00B7046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139" w:rsidRPr="00A43788" w:rsidRDefault="00242139" w:rsidP="00A4378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3.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139" w:rsidRPr="00A43788" w:rsidRDefault="00242139" w:rsidP="00A4378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Работа в нетрадиционной технике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139" w:rsidRPr="00A43788" w:rsidRDefault="00242139" w:rsidP="00A4378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6 часов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139" w:rsidRPr="00A43788" w:rsidRDefault="00242139" w:rsidP="00A4378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 xml:space="preserve">Знакомство и работа с разными нетрадиционными техниками      ( монотипия, </w:t>
            </w:r>
            <w:proofErr w:type="spellStart"/>
            <w:r w:rsidRPr="00A43788">
              <w:rPr>
                <w:rFonts w:eastAsia="Times New Roman" w:cs="Times New Roman"/>
                <w:sz w:val="28"/>
                <w:szCs w:val="28"/>
              </w:rPr>
              <w:t>ниткография</w:t>
            </w:r>
            <w:proofErr w:type="spellEnd"/>
            <w:proofErr w:type="gramStart"/>
            <w:r w:rsidRPr="00A43788">
              <w:rPr>
                <w:rFonts w:eastAsia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43788">
              <w:rPr>
                <w:rFonts w:eastAsia="Times New Roman" w:cs="Times New Roman"/>
                <w:sz w:val="28"/>
                <w:szCs w:val="28"/>
              </w:rPr>
              <w:t>печать)</w:t>
            </w:r>
          </w:p>
        </w:tc>
      </w:tr>
      <w:tr w:rsidR="00242139" w:rsidRPr="00A43788" w:rsidTr="00B7046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139" w:rsidRPr="00A43788" w:rsidRDefault="00242139" w:rsidP="00A4378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4.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139" w:rsidRPr="00A43788" w:rsidRDefault="00242139" w:rsidP="00A4378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Аппликация и работа с бумаго</w:t>
            </w:r>
            <w:proofErr w:type="gramStart"/>
            <w:r w:rsidRPr="00A43788">
              <w:rPr>
                <w:rFonts w:eastAsia="Times New Roman" w:cs="Times New Roman"/>
                <w:sz w:val="28"/>
                <w:szCs w:val="28"/>
              </w:rPr>
              <w:t>й(</w:t>
            </w:r>
            <w:proofErr w:type="gramEnd"/>
            <w:r w:rsidRPr="00A43788">
              <w:rPr>
                <w:rFonts w:eastAsia="Times New Roman" w:cs="Times New Roman"/>
                <w:sz w:val="28"/>
                <w:szCs w:val="28"/>
              </w:rPr>
              <w:t xml:space="preserve"> цветная, салфетки)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139" w:rsidRPr="00A43788" w:rsidRDefault="00242139" w:rsidP="00A4378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139" w:rsidRPr="00A43788" w:rsidRDefault="00242139" w:rsidP="00A4378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 xml:space="preserve">Работа с бумагой, клеем, ножницами. </w:t>
            </w:r>
            <w:r w:rsidRPr="00A43788">
              <w:rPr>
                <w:rFonts w:eastAsia="Times New Roman" w:cs="Times New Roman"/>
                <w:sz w:val="28"/>
                <w:szCs w:val="28"/>
              </w:rPr>
              <w:lastRenderedPageBreak/>
              <w:t>Аппликация и конструирование.</w:t>
            </w:r>
          </w:p>
        </w:tc>
      </w:tr>
      <w:tr w:rsidR="00242139" w:rsidRPr="00A43788" w:rsidTr="00B7046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139" w:rsidRPr="00A43788" w:rsidRDefault="00242139" w:rsidP="00A4378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139" w:rsidRPr="00A43788" w:rsidRDefault="00242139" w:rsidP="00A4378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Работа цветными карандашами и фломастерами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139" w:rsidRPr="00A43788" w:rsidRDefault="00242139" w:rsidP="00A4378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139" w:rsidRPr="00A43788" w:rsidRDefault="00242139" w:rsidP="00A4378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Рисование карандашами и фломастерами.</w:t>
            </w:r>
          </w:p>
        </w:tc>
      </w:tr>
      <w:tr w:rsidR="00242139" w:rsidRPr="00A43788" w:rsidTr="00B7046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139" w:rsidRPr="00A43788" w:rsidRDefault="00242139" w:rsidP="00A4378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6.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139" w:rsidRPr="00A43788" w:rsidRDefault="00242139" w:rsidP="00A4378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Работа в технике «Коллаж»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139" w:rsidRPr="00A43788" w:rsidRDefault="00242139" w:rsidP="00A4378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139" w:rsidRPr="00A43788" w:rsidRDefault="00242139" w:rsidP="00A4378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Индивидуальная и коллективная работа  красками, работа печатными изданиям</w:t>
            </w:r>
            <w:proofErr w:type="gramStart"/>
            <w:r w:rsidRPr="00A43788">
              <w:rPr>
                <w:rFonts w:eastAsia="Times New Roman" w:cs="Times New Roman"/>
                <w:sz w:val="28"/>
                <w:szCs w:val="28"/>
              </w:rPr>
              <w:t>и(</w:t>
            </w:r>
            <w:proofErr w:type="gramEnd"/>
            <w:r w:rsidRPr="00A43788">
              <w:rPr>
                <w:rFonts w:eastAsia="Times New Roman" w:cs="Times New Roman"/>
                <w:sz w:val="28"/>
                <w:szCs w:val="28"/>
              </w:rPr>
              <w:t xml:space="preserve"> журналами), аппликация.</w:t>
            </w:r>
          </w:p>
        </w:tc>
      </w:tr>
      <w:tr w:rsidR="00242139" w:rsidRPr="00A43788" w:rsidTr="00B7046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139" w:rsidRPr="00A43788" w:rsidRDefault="00242139" w:rsidP="00A43788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139" w:rsidRPr="00A43788" w:rsidRDefault="00242139" w:rsidP="00A4378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139" w:rsidRPr="00A43788" w:rsidRDefault="00242139" w:rsidP="00A4378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34 часа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139" w:rsidRPr="00A43788" w:rsidRDefault="00242139" w:rsidP="00A43788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242139" w:rsidRPr="00A43788" w:rsidRDefault="00242139" w:rsidP="00A43788">
      <w:pPr>
        <w:shd w:val="clear" w:color="auto" w:fill="FFFFFF"/>
        <w:spacing w:after="0" w:line="276" w:lineRule="auto"/>
        <w:contextualSpacing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A67CC0" w:rsidRPr="00A43788" w:rsidRDefault="00A67CC0" w:rsidP="00A43788">
      <w:pPr>
        <w:shd w:val="clear" w:color="auto" w:fill="FFFFFF"/>
        <w:spacing w:after="0" w:line="276" w:lineRule="auto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43788">
        <w:rPr>
          <w:rFonts w:eastAsia="Times New Roman" w:cs="Times New Roman"/>
          <w:b/>
          <w:color w:val="000000"/>
          <w:sz w:val="28"/>
          <w:szCs w:val="28"/>
          <w:lang w:eastAsia="ru-RU"/>
        </w:rPr>
        <w:t>4. Планируемые результаты</w:t>
      </w:r>
      <w:r w:rsidR="00242139" w:rsidRPr="00A43788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242139" w:rsidRPr="00A43788" w:rsidRDefault="00242139" w:rsidP="00A43788">
      <w:pPr>
        <w:shd w:val="clear" w:color="auto" w:fill="FFFFFF"/>
        <w:spacing w:after="0" w:line="276" w:lineRule="auto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F70363" w:rsidRPr="00A43788" w:rsidRDefault="00242139" w:rsidP="00A43788">
      <w:pPr>
        <w:pStyle w:val="c2"/>
        <w:shd w:val="clear" w:color="auto" w:fill="FFFFFF"/>
        <w:spacing w:before="0" w:beforeAutospacing="0" w:after="0" w:afterAutospacing="0" w:line="276" w:lineRule="auto"/>
        <w:ind w:firstLine="510"/>
        <w:jc w:val="both"/>
        <w:rPr>
          <w:color w:val="000000"/>
          <w:sz w:val="28"/>
          <w:szCs w:val="28"/>
        </w:rPr>
      </w:pPr>
      <w:r w:rsidRPr="00A43788">
        <w:rPr>
          <w:sz w:val="28"/>
          <w:szCs w:val="28"/>
        </w:rPr>
        <w:t xml:space="preserve">     </w:t>
      </w:r>
      <w:r w:rsidR="00F70363" w:rsidRPr="00A43788">
        <w:rPr>
          <w:rStyle w:val="c1"/>
          <w:color w:val="000000"/>
          <w:sz w:val="28"/>
          <w:szCs w:val="28"/>
        </w:rPr>
        <w:t>В данной программе учитываются все уровни воспитательных результатов внеурочной деятельности.</w:t>
      </w:r>
    </w:p>
    <w:p w:rsidR="00F70363" w:rsidRPr="00A43788" w:rsidRDefault="007B24EC" w:rsidP="00A43788">
      <w:pPr>
        <w:pStyle w:val="c2"/>
        <w:shd w:val="clear" w:color="auto" w:fill="FFFFFF"/>
        <w:spacing w:before="0" w:beforeAutospacing="0" w:after="0" w:afterAutospacing="0" w:line="276" w:lineRule="auto"/>
        <w:ind w:firstLine="510"/>
        <w:jc w:val="both"/>
        <w:rPr>
          <w:color w:val="000000"/>
          <w:sz w:val="28"/>
          <w:szCs w:val="28"/>
        </w:rPr>
      </w:pPr>
      <w:r w:rsidRPr="00A43788">
        <w:rPr>
          <w:rStyle w:val="c1"/>
          <w:color w:val="000000"/>
          <w:sz w:val="28"/>
          <w:szCs w:val="28"/>
        </w:rPr>
        <w:t>- взаимодействие учащегося</w:t>
      </w:r>
      <w:r w:rsidR="00F70363" w:rsidRPr="00A43788">
        <w:rPr>
          <w:rStyle w:val="c1"/>
          <w:color w:val="000000"/>
          <w:sz w:val="28"/>
          <w:szCs w:val="28"/>
        </w:rPr>
        <w:t xml:space="preserve"> с учителем;</w:t>
      </w:r>
    </w:p>
    <w:p w:rsidR="00F70363" w:rsidRPr="00A43788" w:rsidRDefault="00F70363" w:rsidP="00A43788">
      <w:pPr>
        <w:pStyle w:val="c2"/>
        <w:shd w:val="clear" w:color="auto" w:fill="FFFFFF"/>
        <w:spacing w:before="0" w:beforeAutospacing="0" w:after="0" w:afterAutospacing="0" w:line="276" w:lineRule="auto"/>
        <w:ind w:firstLine="510"/>
        <w:jc w:val="both"/>
        <w:rPr>
          <w:color w:val="000000"/>
          <w:sz w:val="28"/>
          <w:szCs w:val="28"/>
        </w:rPr>
      </w:pPr>
      <w:r w:rsidRPr="00A43788">
        <w:rPr>
          <w:rStyle w:val="c1"/>
          <w:color w:val="000000"/>
          <w:sz w:val="28"/>
          <w:szCs w:val="28"/>
        </w:rPr>
        <w:t>- взаимодействие учащихся в коллективе, малых группах;</w:t>
      </w:r>
    </w:p>
    <w:p w:rsidR="00F70363" w:rsidRPr="00A43788" w:rsidRDefault="007B24EC" w:rsidP="00A43788">
      <w:pPr>
        <w:pStyle w:val="c2"/>
        <w:shd w:val="clear" w:color="auto" w:fill="FFFFFF"/>
        <w:spacing w:before="0" w:beforeAutospacing="0" w:after="0" w:afterAutospacing="0" w:line="276" w:lineRule="auto"/>
        <w:ind w:firstLine="510"/>
        <w:jc w:val="both"/>
        <w:rPr>
          <w:color w:val="000000"/>
          <w:sz w:val="28"/>
          <w:szCs w:val="28"/>
        </w:rPr>
      </w:pPr>
      <w:r w:rsidRPr="00A43788">
        <w:rPr>
          <w:rStyle w:val="c1"/>
          <w:color w:val="000000"/>
          <w:sz w:val="28"/>
          <w:szCs w:val="28"/>
        </w:rPr>
        <w:t>- самостоятельное достижение</w:t>
      </w:r>
      <w:r w:rsidR="00F70363" w:rsidRPr="00A43788">
        <w:rPr>
          <w:rStyle w:val="c1"/>
          <w:color w:val="000000"/>
          <w:sz w:val="28"/>
          <w:szCs w:val="28"/>
        </w:rPr>
        <w:t xml:space="preserve"> результатов;</w:t>
      </w:r>
    </w:p>
    <w:p w:rsidR="00F70363" w:rsidRPr="00A43788" w:rsidRDefault="00F70363" w:rsidP="00A43788">
      <w:pPr>
        <w:pStyle w:val="c2"/>
        <w:shd w:val="clear" w:color="auto" w:fill="FFFFFF"/>
        <w:spacing w:before="0" w:beforeAutospacing="0" w:after="0" w:afterAutospacing="0" w:line="276" w:lineRule="auto"/>
        <w:ind w:firstLine="510"/>
        <w:jc w:val="both"/>
        <w:rPr>
          <w:color w:val="000000"/>
          <w:sz w:val="28"/>
          <w:szCs w:val="28"/>
        </w:rPr>
      </w:pPr>
      <w:r w:rsidRPr="00A43788">
        <w:rPr>
          <w:rStyle w:val="c1"/>
          <w:color w:val="000000"/>
          <w:sz w:val="28"/>
          <w:szCs w:val="28"/>
        </w:rPr>
        <w:t>У учащихся формируются в результате благоприятной внеурочной деятельности коммуникативные, этические, социальные, гражданские компетентности.</w:t>
      </w:r>
    </w:p>
    <w:p w:rsidR="00F70363" w:rsidRPr="00A43788" w:rsidRDefault="00F70363" w:rsidP="00A43788">
      <w:pPr>
        <w:pStyle w:val="c2"/>
        <w:shd w:val="clear" w:color="auto" w:fill="FFFFFF"/>
        <w:spacing w:before="0" w:beforeAutospacing="0" w:after="0" w:afterAutospacing="0" w:line="276" w:lineRule="auto"/>
        <w:ind w:firstLine="510"/>
        <w:jc w:val="both"/>
        <w:rPr>
          <w:color w:val="000000"/>
          <w:sz w:val="28"/>
          <w:szCs w:val="28"/>
        </w:rPr>
      </w:pPr>
      <w:r w:rsidRPr="00A43788">
        <w:rPr>
          <w:rStyle w:val="c1"/>
          <w:color w:val="000000"/>
          <w:sz w:val="28"/>
          <w:szCs w:val="28"/>
        </w:rPr>
        <w:t xml:space="preserve">На протяжении всей работы внеурочной деятельности учитывается </w:t>
      </w:r>
      <w:proofErr w:type="spellStart"/>
      <w:r w:rsidRPr="00A43788">
        <w:rPr>
          <w:rStyle w:val="c1"/>
          <w:color w:val="000000"/>
          <w:sz w:val="28"/>
          <w:szCs w:val="28"/>
        </w:rPr>
        <w:t>здоровьесберегающий</w:t>
      </w:r>
      <w:proofErr w:type="spellEnd"/>
      <w:r w:rsidRPr="00A43788">
        <w:rPr>
          <w:rStyle w:val="c1"/>
          <w:color w:val="000000"/>
          <w:sz w:val="28"/>
          <w:szCs w:val="28"/>
        </w:rPr>
        <w:t xml:space="preserve">  аспект.</w:t>
      </w:r>
    </w:p>
    <w:p w:rsidR="00F70363" w:rsidRPr="00A43788" w:rsidRDefault="00F70363" w:rsidP="00A43788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43788">
        <w:rPr>
          <w:rStyle w:val="c0"/>
          <w:color w:val="000000"/>
          <w:sz w:val="28"/>
          <w:szCs w:val="28"/>
          <w:u w:val="single"/>
        </w:rPr>
        <w:t>К концу обучения учащиеся должны знать:</w:t>
      </w:r>
    </w:p>
    <w:p w:rsidR="00F70363" w:rsidRPr="00A43788" w:rsidRDefault="00F70363" w:rsidP="00A43788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43788">
        <w:rPr>
          <w:rStyle w:val="c1"/>
          <w:color w:val="000000"/>
          <w:sz w:val="28"/>
          <w:szCs w:val="28"/>
        </w:rPr>
        <w:t>- название материалов и инструментов и их назначение;</w:t>
      </w:r>
    </w:p>
    <w:p w:rsidR="00F70363" w:rsidRPr="00A43788" w:rsidRDefault="00F70363" w:rsidP="00A43788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43788">
        <w:rPr>
          <w:rStyle w:val="c1"/>
          <w:color w:val="000000"/>
          <w:sz w:val="28"/>
          <w:szCs w:val="28"/>
        </w:rPr>
        <w:t>- названия основных и составных цветов  и элементарные правила их смешивания;</w:t>
      </w:r>
    </w:p>
    <w:p w:rsidR="00F70363" w:rsidRPr="00A43788" w:rsidRDefault="00F70363" w:rsidP="00A43788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43788">
        <w:rPr>
          <w:rStyle w:val="c1"/>
          <w:color w:val="000000"/>
          <w:sz w:val="28"/>
          <w:szCs w:val="28"/>
        </w:rPr>
        <w:t>- основы декоративного искусства;</w:t>
      </w:r>
    </w:p>
    <w:p w:rsidR="00F70363" w:rsidRPr="00A43788" w:rsidRDefault="00F70363" w:rsidP="00A43788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43788">
        <w:rPr>
          <w:rStyle w:val="c1"/>
          <w:color w:val="000000"/>
          <w:sz w:val="28"/>
          <w:szCs w:val="28"/>
        </w:rPr>
        <w:t>- основные виды и жанры изобразительного искусства;</w:t>
      </w:r>
    </w:p>
    <w:p w:rsidR="00F70363" w:rsidRPr="00A43788" w:rsidRDefault="00F70363" w:rsidP="00A43788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43788">
        <w:rPr>
          <w:rStyle w:val="c1"/>
          <w:color w:val="000000"/>
          <w:sz w:val="28"/>
          <w:szCs w:val="28"/>
        </w:rPr>
        <w:t>- художников разных жанров, разного периода развития искусства.</w:t>
      </w:r>
    </w:p>
    <w:p w:rsidR="00F70363" w:rsidRPr="00A43788" w:rsidRDefault="00F70363" w:rsidP="00A43788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43788">
        <w:rPr>
          <w:rStyle w:val="c0"/>
          <w:color w:val="000000"/>
          <w:sz w:val="28"/>
          <w:szCs w:val="28"/>
          <w:u w:val="single"/>
        </w:rPr>
        <w:t>Должны уметь:</w:t>
      </w:r>
    </w:p>
    <w:p w:rsidR="00F70363" w:rsidRPr="00A43788" w:rsidRDefault="00F70363" w:rsidP="00A43788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43788">
        <w:rPr>
          <w:rStyle w:val="c1"/>
          <w:color w:val="000000"/>
          <w:sz w:val="28"/>
          <w:szCs w:val="28"/>
        </w:rPr>
        <w:t>- правильно работать кисточкой, карандашом;</w:t>
      </w:r>
    </w:p>
    <w:p w:rsidR="00F70363" w:rsidRPr="00A43788" w:rsidRDefault="00F70363" w:rsidP="00A43788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43788">
        <w:rPr>
          <w:rStyle w:val="c1"/>
          <w:color w:val="000000"/>
          <w:sz w:val="28"/>
          <w:szCs w:val="28"/>
        </w:rPr>
        <w:t>- пользоваться различными изобразительными материалами;</w:t>
      </w:r>
    </w:p>
    <w:p w:rsidR="00F70363" w:rsidRPr="00A43788" w:rsidRDefault="00F70363" w:rsidP="00A43788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43788">
        <w:rPr>
          <w:rStyle w:val="c1"/>
          <w:color w:val="000000"/>
          <w:sz w:val="28"/>
          <w:szCs w:val="28"/>
        </w:rPr>
        <w:t>- использовать в работе нетрадиционные техники рисования (монотипия, «</w:t>
      </w:r>
      <w:proofErr w:type="spellStart"/>
      <w:r w:rsidRPr="00A43788">
        <w:rPr>
          <w:rStyle w:val="c1"/>
          <w:color w:val="000000"/>
          <w:sz w:val="28"/>
          <w:szCs w:val="28"/>
        </w:rPr>
        <w:t>по-сырому</w:t>
      </w:r>
      <w:proofErr w:type="spellEnd"/>
      <w:r w:rsidRPr="00A43788">
        <w:rPr>
          <w:rStyle w:val="c1"/>
          <w:color w:val="000000"/>
          <w:sz w:val="28"/>
          <w:szCs w:val="28"/>
        </w:rPr>
        <w:t xml:space="preserve">», мятая бумага, </w:t>
      </w:r>
      <w:proofErr w:type="spellStart"/>
      <w:r w:rsidRPr="00A43788">
        <w:rPr>
          <w:rStyle w:val="c1"/>
          <w:color w:val="000000"/>
          <w:sz w:val="28"/>
          <w:szCs w:val="28"/>
        </w:rPr>
        <w:t>кляксография</w:t>
      </w:r>
      <w:proofErr w:type="spellEnd"/>
      <w:r w:rsidRPr="00A43788">
        <w:rPr>
          <w:rStyle w:val="c1"/>
          <w:color w:val="000000"/>
          <w:sz w:val="28"/>
          <w:szCs w:val="28"/>
        </w:rPr>
        <w:t xml:space="preserve"> и т.д.);</w:t>
      </w:r>
    </w:p>
    <w:p w:rsidR="00F70363" w:rsidRPr="00A43788" w:rsidRDefault="00F70363" w:rsidP="00A43788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43788">
        <w:rPr>
          <w:rStyle w:val="c1"/>
          <w:color w:val="000000"/>
          <w:sz w:val="28"/>
          <w:szCs w:val="28"/>
        </w:rPr>
        <w:lastRenderedPageBreak/>
        <w:t xml:space="preserve">- определять </w:t>
      </w:r>
      <w:proofErr w:type="spellStart"/>
      <w:r w:rsidRPr="00A43788">
        <w:rPr>
          <w:rStyle w:val="c1"/>
          <w:color w:val="000000"/>
          <w:sz w:val="28"/>
          <w:szCs w:val="28"/>
        </w:rPr>
        <w:t>теплохолодность</w:t>
      </w:r>
      <w:proofErr w:type="spellEnd"/>
      <w:r w:rsidRPr="00A43788">
        <w:rPr>
          <w:rStyle w:val="c1"/>
          <w:color w:val="000000"/>
          <w:sz w:val="28"/>
          <w:szCs w:val="28"/>
        </w:rPr>
        <w:t xml:space="preserve"> и светлоту оттенков</w:t>
      </w:r>
      <w:r w:rsidR="007B24EC" w:rsidRPr="00A43788">
        <w:rPr>
          <w:rStyle w:val="c1"/>
          <w:color w:val="000000"/>
          <w:sz w:val="28"/>
          <w:szCs w:val="28"/>
        </w:rPr>
        <w:t>;</w:t>
      </w:r>
    </w:p>
    <w:p w:rsidR="00F70363" w:rsidRPr="00A43788" w:rsidRDefault="00F70363" w:rsidP="00A43788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43788">
        <w:rPr>
          <w:rStyle w:val="c1"/>
          <w:color w:val="000000"/>
          <w:sz w:val="28"/>
          <w:szCs w:val="28"/>
        </w:rPr>
        <w:t>- рисовать предметы с натуры и по представлению;</w:t>
      </w:r>
    </w:p>
    <w:p w:rsidR="00F70363" w:rsidRPr="00A43788" w:rsidRDefault="00F70363" w:rsidP="00A43788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43788">
        <w:rPr>
          <w:rStyle w:val="c1"/>
          <w:color w:val="000000"/>
          <w:sz w:val="28"/>
          <w:szCs w:val="28"/>
        </w:rPr>
        <w:t>- изображать предметы крупно, полностью используя лист бумаги.</w:t>
      </w:r>
    </w:p>
    <w:p w:rsidR="00F70363" w:rsidRPr="00A43788" w:rsidRDefault="00F70363" w:rsidP="00A43788">
      <w:pPr>
        <w:pStyle w:val="c2"/>
        <w:shd w:val="clear" w:color="auto" w:fill="FFFFFF"/>
        <w:spacing w:before="0" w:beforeAutospacing="0" w:after="0" w:afterAutospacing="0" w:line="276" w:lineRule="auto"/>
        <w:ind w:firstLine="510"/>
        <w:jc w:val="both"/>
        <w:rPr>
          <w:color w:val="000000"/>
          <w:sz w:val="28"/>
          <w:szCs w:val="28"/>
        </w:rPr>
      </w:pPr>
      <w:r w:rsidRPr="00A43788">
        <w:rPr>
          <w:rStyle w:val="c1"/>
          <w:color w:val="000000"/>
          <w:sz w:val="28"/>
          <w:szCs w:val="28"/>
        </w:rPr>
        <w:t xml:space="preserve">Для достижения высоких результатов по данной программе большое значение имеет работа с родителями воспитанников. Необходимо их заинтересованное участие в </w:t>
      </w:r>
      <w:r w:rsidR="007B24EC" w:rsidRPr="00A43788">
        <w:rPr>
          <w:rStyle w:val="c1"/>
          <w:color w:val="000000"/>
          <w:sz w:val="28"/>
          <w:szCs w:val="28"/>
        </w:rPr>
        <w:t xml:space="preserve">процессе ознакомления </w:t>
      </w:r>
      <w:r w:rsidRPr="00A43788">
        <w:rPr>
          <w:rStyle w:val="c1"/>
          <w:color w:val="000000"/>
          <w:sz w:val="28"/>
          <w:szCs w:val="28"/>
        </w:rPr>
        <w:t xml:space="preserve"> школьников: выступление педагога на родительских собраниях, консультации, анкетирование, организация совместных досугов, привлечение родителей к изготовлению материалов для оформления развлечений, мастер - классов, просмотр род</w:t>
      </w:r>
      <w:r w:rsidR="007B24EC" w:rsidRPr="00A43788">
        <w:rPr>
          <w:rStyle w:val="c1"/>
          <w:color w:val="000000"/>
          <w:sz w:val="28"/>
          <w:szCs w:val="28"/>
        </w:rPr>
        <w:t>ителями открытых занятий</w:t>
      </w:r>
      <w:r w:rsidRPr="00A43788">
        <w:rPr>
          <w:rStyle w:val="c1"/>
          <w:color w:val="000000"/>
          <w:sz w:val="28"/>
          <w:szCs w:val="28"/>
        </w:rPr>
        <w:t>.</w:t>
      </w:r>
    </w:p>
    <w:p w:rsidR="00077393" w:rsidRPr="00886D5B" w:rsidRDefault="00886D5B" w:rsidP="00886D5B">
      <w:pPr>
        <w:tabs>
          <w:tab w:val="left" w:pos="3135"/>
        </w:tabs>
        <w:spacing w:after="0" w:line="276" w:lineRule="auto"/>
        <w:ind w:firstLine="709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</w:t>
      </w:r>
    </w:p>
    <w:p w:rsidR="00077393" w:rsidRPr="00A43788" w:rsidRDefault="00077393" w:rsidP="00A43788">
      <w:pPr>
        <w:shd w:val="clear" w:color="auto" w:fill="FFFFFF"/>
        <w:spacing w:after="0" w:line="276" w:lineRule="auto"/>
        <w:ind w:firstLine="851"/>
        <w:contextualSpacing/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A67CC0" w:rsidRPr="00A43788" w:rsidRDefault="00A67CC0" w:rsidP="00A43788">
      <w:pPr>
        <w:shd w:val="clear" w:color="auto" w:fill="FFFFFF"/>
        <w:spacing w:after="0" w:line="276" w:lineRule="auto"/>
        <w:ind w:firstLine="851"/>
        <w:contextualSpacing/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A43788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Раздел </w:t>
      </w:r>
      <w:r w:rsidRPr="00A43788">
        <w:rPr>
          <w:rFonts w:eastAsia="Times New Roman" w:cs="Times New Roman"/>
          <w:b/>
          <w:sz w:val="28"/>
          <w:szCs w:val="28"/>
          <w:u w:val="single"/>
          <w:lang w:val="en-US" w:eastAsia="ru-RU"/>
        </w:rPr>
        <w:t>II</w:t>
      </w:r>
      <w:r w:rsidRPr="00A43788">
        <w:rPr>
          <w:rFonts w:eastAsia="Times New Roman" w:cs="Times New Roman"/>
          <w:b/>
          <w:sz w:val="28"/>
          <w:szCs w:val="28"/>
          <w:u w:val="single"/>
          <w:lang w:eastAsia="ru-RU"/>
        </w:rPr>
        <w:t>. «Комплекс организационно-педагогических условий».</w:t>
      </w:r>
    </w:p>
    <w:p w:rsidR="00242139" w:rsidRPr="00A43788" w:rsidRDefault="00242139" w:rsidP="00A43788">
      <w:pPr>
        <w:shd w:val="clear" w:color="auto" w:fill="FFFFFF"/>
        <w:spacing w:after="0" w:line="276" w:lineRule="auto"/>
        <w:ind w:firstLine="851"/>
        <w:contextualSpacing/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A67CC0" w:rsidRPr="00A43788" w:rsidRDefault="00A67CC0" w:rsidP="00A43788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Times New Roman"/>
          <w:sz w:val="28"/>
          <w:szCs w:val="28"/>
        </w:rPr>
      </w:pPr>
      <w:r w:rsidRPr="00A43788">
        <w:rPr>
          <w:rFonts w:eastAsia="Times New Roman" w:cs="Times New Roman"/>
          <w:b/>
          <w:sz w:val="28"/>
          <w:szCs w:val="28"/>
          <w:lang w:eastAsia="ru-RU"/>
        </w:rPr>
        <w:t>Условия реализации программы</w:t>
      </w:r>
      <w:r w:rsidRPr="00A43788">
        <w:rPr>
          <w:rFonts w:cs="Times New Roman"/>
          <w:sz w:val="28"/>
          <w:szCs w:val="28"/>
        </w:rPr>
        <w:t xml:space="preserve"> </w:t>
      </w:r>
    </w:p>
    <w:p w:rsidR="000B4B3A" w:rsidRPr="00A43788" w:rsidRDefault="000B4B3A" w:rsidP="00A4378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43788">
        <w:rPr>
          <w:rStyle w:val="c5"/>
          <w:color w:val="000000"/>
          <w:sz w:val="28"/>
          <w:szCs w:val="28"/>
        </w:rPr>
        <w:t>Большое значение имеет помещение, отводимое для занятий. Оно  должно отвечать санитарно-гигиеническим требованиям: быть сухим, светлым, тёплым, с естественным доступом воздуха, хорошей вентиляцией, с площадью, достаточной для проведения занятий. Для проветривания помещений должны быть предусмотрены форточки, а также в помещении необходимо нахождение  комнатных растений, способствующих очищению воздуха.</w:t>
      </w:r>
    </w:p>
    <w:p w:rsidR="000B4B3A" w:rsidRPr="00A43788" w:rsidRDefault="000B4B3A" w:rsidP="00A4378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43788">
        <w:rPr>
          <w:rStyle w:val="c5"/>
          <w:color w:val="000000"/>
          <w:sz w:val="28"/>
          <w:szCs w:val="28"/>
        </w:rPr>
        <w:t xml:space="preserve">          Общее освещение кабинета лучше обеспечивать люминесцентными лампами в период, когда невозможно естественное освещение, что очень важно при подборе цвета и красок. В дополнение к общему освещению должно быть предусмотрено местное освещение. Стены кабинета должны быть окрашены  в светлые тона. Столы необходимо расположить таким образом, чтобы свет падал с левой стороны или слева и спереди рисующего ученика. Лучше если это будут мольберты.</w:t>
      </w:r>
    </w:p>
    <w:p w:rsidR="000B4B3A" w:rsidRPr="00A43788" w:rsidRDefault="000B4B3A" w:rsidP="00A4378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43788">
        <w:rPr>
          <w:rStyle w:val="c5"/>
          <w:color w:val="000000"/>
          <w:sz w:val="28"/>
          <w:szCs w:val="28"/>
        </w:rPr>
        <w:t xml:space="preserve">Учебно-наглядные пособия подготавливаются к каждой теме занятия. Для ведения занятий необходимо иметь книги, альбомы, журналы с иллюстрациями, крупные таблицы образцов, элементов и приёмов росписи, технические рисунки, муляжи, а также очень важно - аудио и видео аппаратуру, </w:t>
      </w:r>
      <w:proofErr w:type="spellStart"/>
      <w:r w:rsidRPr="00A43788">
        <w:rPr>
          <w:rStyle w:val="c5"/>
          <w:color w:val="000000"/>
          <w:sz w:val="28"/>
          <w:szCs w:val="28"/>
        </w:rPr>
        <w:t>мультимедийную</w:t>
      </w:r>
      <w:proofErr w:type="spellEnd"/>
      <w:r w:rsidRPr="00A43788">
        <w:rPr>
          <w:rStyle w:val="c5"/>
          <w:color w:val="000000"/>
          <w:sz w:val="28"/>
          <w:szCs w:val="28"/>
        </w:rPr>
        <w:t xml:space="preserve">  и интерактивную системы.</w:t>
      </w:r>
    </w:p>
    <w:p w:rsidR="000B4B3A" w:rsidRPr="00A43788" w:rsidRDefault="00A43788" w:rsidP="00A43788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43788">
        <w:rPr>
          <w:rStyle w:val="c5"/>
          <w:color w:val="000000"/>
          <w:sz w:val="28"/>
          <w:szCs w:val="28"/>
        </w:rPr>
        <w:t xml:space="preserve">       </w:t>
      </w:r>
      <w:r w:rsidR="000B4B3A" w:rsidRPr="00A43788">
        <w:rPr>
          <w:rStyle w:val="c5"/>
          <w:color w:val="000000"/>
          <w:sz w:val="28"/>
          <w:szCs w:val="28"/>
        </w:rPr>
        <w:t>Для выполнения личных программных работ учащимся необходимо иметь инструменты и материалы: бумагу, акварельные, гуашевые и акриловые краски, твердо-мягкие карандаши, различные мелки, кисти разных размеров, ластики, клей цветную бумагу и картон и т.д.</w:t>
      </w:r>
    </w:p>
    <w:p w:rsidR="007B24EC" w:rsidRPr="00A43788" w:rsidRDefault="007B24EC" w:rsidP="00A43788">
      <w:pPr>
        <w:pStyle w:val="a4"/>
        <w:shd w:val="clear" w:color="auto" w:fill="FFFFFF"/>
        <w:spacing w:after="0" w:line="276" w:lineRule="auto"/>
        <w:ind w:left="1211"/>
        <w:jc w:val="both"/>
        <w:rPr>
          <w:rFonts w:cs="Times New Roman"/>
          <w:sz w:val="28"/>
          <w:szCs w:val="28"/>
        </w:rPr>
      </w:pPr>
    </w:p>
    <w:p w:rsidR="00D373E0" w:rsidRPr="00A43788" w:rsidRDefault="00D373E0" w:rsidP="00A43788">
      <w:pPr>
        <w:pStyle w:val="2"/>
        <w:spacing w:line="276" w:lineRule="auto"/>
        <w:ind w:left="0" w:firstLine="539"/>
        <w:rPr>
          <w:sz w:val="28"/>
          <w:szCs w:val="28"/>
        </w:rPr>
      </w:pPr>
      <w:r w:rsidRPr="00A43788">
        <w:rPr>
          <w:sz w:val="28"/>
          <w:szCs w:val="28"/>
        </w:rPr>
        <w:lastRenderedPageBreak/>
        <w:t xml:space="preserve">Для реализации  программы необходимо </w:t>
      </w:r>
      <w:r w:rsidRPr="00A43788">
        <w:rPr>
          <w:b/>
          <w:sz w:val="28"/>
          <w:szCs w:val="28"/>
        </w:rPr>
        <w:t>дидактическое обеспечение</w:t>
      </w:r>
      <w:r w:rsidRPr="00A43788">
        <w:rPr>
          <w:sz w:val="28"/>
          <w:szCs w:val="28"/>
        </w:rPr>
        <w:t>:</w:t>
      </w:r>
    </w:p>
    <w:p w:rsidR="00D373E0" w:rsidRPr="00A43788" w:rsidRDefault="00D373E0" w:rsidP="00A43788">
      <w:pPr>
        <w:spacing w:line="276" w:lineRule="auto"/>
        <w:jc w:val="both"/>
        <w:rPr>
          <w:rFonts w:eastAsia="Calibri" w:cs="Times New Roman"/>
          <w:sz w:val="28"/>
          <w:szCs w:val="28"/>
        </w:rPr>
      </w:pPr>
      <w:r w:rsidRPr="00A43788">
        <w:rPr>
          <w:rFonts w:eastAsia="Calibri" w:cs="Times New Roman"/>
          <w:sz w:val="28"/>
          <w:szCs w:val="28"/>
        </w:rPr>
        <w:t xml:space="preserve">         а)  Наглядные пособия, образцы работ, сделанные кружковцами;</w:t>
      </w:r>
    </w:p>
    <w:p w:rsidR="00D373E0" w:rsidRPr="00A43788" w:rsidRDefault="00D373E0" w:rsidP="00A43788">
      <w:pPr>
        <w:spacing w:line="276" w:lineRule="auto"/>
        <w:ind w:firstLine="539"/>
        <w:jc w:val="both"/>
        <w:rPr>
          <w:rFonts w:eastAsia="Calibri" w:cs="Times New Roman"/>
          <w:sz w:val="28"/>
          <w:szCs w:val="28"/>
        </w:rPr>
      </w:pPr>
      <w:r w:rsidRPr="00A43788">
        <w:rPr>
          <w:rFonts w:eastAsia="Calibri" w:cs="Times New Roman"/>
          <w:sz w:val="28"/>
          <w:szCs w:val="28"/>
        </w:rPr>
        <w:t>б)  Слайды, видео-аудио пособия;</w:t>
      </w:r>
    </w:p>
    <w:p w:rsidR="00D373E0" w:rsidRPr="00A43788" w:rsidRDefault="00D373E0" w:rsidP="00A43788">
      <w:pPr>
        <w:spacing w:line="276" w:lineRule="auto"/>
        <w:ind w:firstLine="539"/>
        <w:jc w:val="both"/>
        <w:rPr>
          <w:rFonts w:eastAsia="Calibri" w:cs="Times New Roman"/>
          <w:sz w:val="28"/>
          <w:szCs w:val="28"/>
        </w:rPr>
      </w:pPr>
      <w:r w:rsidRPr="00A43788">
        <w:rPr>
          <w:rFonts w:eastAsia="Calibri" w:cs="Times New Roman"/>
          <w:sz w:val="28"/>
          <w:szCs w:val="28"/>
        </w:rPr>
        <w:t>в) Иллюстрации шедевров живописи, графики и декоративно-прикладного искусства;</w:t>
      </w:r>
    </w:p>
    <w:p w:rsidR="00D373E0" w:rsidRPr="00A43788" w:rsidRDefault="00D373E0" w:rsidP="00A43788">
      <w:pPr>
        <w:spacing w:line="276" w:lineRule="auto"/>
        <w:ind w:firstLine="539"/>
        <w:jc w:val="both"/>
        <w:rPr>
          <w:rFonts w:eastAsia="Calibri" w:cs="Times New Roman"/>
          <w:sz w:val="28"/>
          <w:szCs w:val="28"/>
        </w:rPr>
      </w:pPr>
      <w:r w:rsidRPr="00A43788">
        <w:rPr>
          <w:rFonts w:eastAsia="Calibri" w:cs="Times New Roman"/>
          <w:sz w:val="28"/>
          <w:szCs w:val="28"/>
        </w:rPr>
        <w:t>г)  Схемы</w:t>
      </w:r>
      <w:proofErr w:type="gramStart"/>
      <w:r w:rsidRPr="00A43788">
        <w:rPr>
          <w:rFonts w:eastAsia="Calibri" w:cs="Times New Roman"/>
          <w:sz w:val="28"/>
          <w:szCs w:val="28"/>
        </w:rPr>
        <w:t xml:space="preserve"> ,</w:t>
      </w:r>
      <w:proofErr w:type="gramEnd"/>
      <w:r w:rsidRPr="00A43788">
        <w:rPr>
          <w:rFonts w:eastAsia="Calibri" w:cs="Times New Roman"/>
          <w:sz w:val="28"/>
          <w:szCs w:val="28"/>
        </w:rPr>
        <w:t xml:space="preserve"> технологические карты;</w:t>
      </w:r>
    </w:p>
    <w:p w:rsidR="00D373E0" w:rsidRPr="00A43788" w:rsidRDefault="00D373E0" w:rsidP="00A43788">
      <w:pPr>
        <w:spacing w:line="276" w:lineRule="auto"/>
        <w:ind w:firstLine="539"/>
        <w:jc w:val="both"/>
        <w:rPr>
          <w:rFonts w:eastAsia="Calibri" w:cs="Times New Roman"/>
          <w:sz w:val="28"/>
          <w:szCs w:val="28"/>
        </w:rPr>
      </w:pPr>
      <w:proofErr w:type="spellStart"/>
      <w:r w:rsidRPr="00A43788">
        <w:rPr>
          <w:rFonts w:eastAsia="Calibri" w:cs="Times New Roman"/>
          <w:sz w:val="28"/>
          <w:szCs w:val="28"/>
        </w:rPr>
        <w:t>д</w:t>
      </w:r>
      <w:proofErr w:type="spellEnd"/>
      <w:r w:rsidRPr="00A43788">
        <w:rPr>
          <w:rFonts w:eastAsia="Calibri" w:cs="Times New Roman"/>
          <w:sz w:val="28"/>
          <w:szCs w:val="28"/>
        </w:rPr>
        <w:t>)  Индивидуальные карточки.</w:t>
      </w:r>
    </w:p>
    <w:p w:rsidR="00077393" w:rsidRPr="00886D5B" w:rsidRDefault="00077393" w:rsidP="00886D5B">
      <w:pPr>
        <w:shd w:val="clear" w:color="auto" w:fill="FFFFFF"/>
        <w:spacing w:after="0" w:line="276" w:lineRule="auto"/>
        <w:jc w:val="both"/>
        <w:rPr>
          <w:rFonts w:cs="Times New Roman"/>
          <w:sz w:val="28"/>
          <w:szCs w:val="28"/>
        </w:rPr>
      </w:pPr>
    </w:p>
    <w:p w:rsidR="00F70363" w:rsidRPr="00A43788" w:rsidRDefault="00A67CC0" w:rsidP="00A43788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43788">
        <w:rPr>
          <w:b/>
          <w:sz w:val="28"/>
          <w:szCs w:val="28"/>
        </w:rPr>
        <w:t xml:space="preserve">2. </w:t>
      </w:r>
      <w:r w:rsidR="00F70363" w:rsidRPr="00A43788">
        <w:rPr>
          <w:rStyle w:val="c1"/>
          <w:b/>
          <w:bCs/>
          <w:color w:val="000000"/>
          <w:sz w:val="28"/>
          <w:szCs w:val="28"/>
        </w:rPr>
        <w:t>Формы контроля</w:t>
      </w:r>
    </w:p>
    <w:p w:rsidR="00F70363" w:rsidRPr="00A43788" w:rsidRDefault="00F70363" w:rsidP="00246878">
      <w:pPr>
        <w:pStyle w:val="c16"/>
        <w:shd w:val="clear" w:color="auto" w:fill="FFFFFF"/>
        <w:spacing w:before="0" w:beforeAutospacing="0" w:after="0" w:afterAutospacing="0" w:line="276" w:lineRule="auto"/>
        <w:ind w:firstLine="510"/>
        <w:jc w:val="both"/>
        <w:rPr>
          <w:color w:val="000000"/>
          <w:sz w:val="28"/>
          <w:szCs w:val="28"/>
        </w:rPr>
      </w:pPr>
      <w:r w:rsidRPr="00A43788">
        <w:rPr>
          <w:rStyle w:val="c1"/>
          <w:color w:val="000000"/>
          <w:sz w:val="28"/>
          <w:szCs w:val="28"/>
        </w:rPr>
        <w:t>В программе используются различные формы контроля работы учащихся: творческие выставки работ, соревнования,  конкурсы, анализ рисунков и т.д.</w:t>
      </w:r>
    </w:p>
    <w:p w:rsidR="00F70363" w:rsidRPr="00A43788" w:rsidRDefault="00F70363" w:rsidP="00246878">
      <w:pPr>
        <w:pStyle w:val="c2"/>
        <w:shd w:val="clear" w:color="auto" w:fill="FFFFFF"/>
        <w:spacing w:before="0" w:beforeAutospacing="0" w:after="0" w:afterAutospacing="0" w:line="276" w:lineRule="auto"/>
        <w:ind w:firstLine="510"/>
        <w:jc w:val="both"/>
        <w:rPr>
          <w:color w:val="000000"/>
          <w:sz w:val="28"/>
          <w:szCs w:val="28"/>
        </w:rPr>
      </w:pPr>
      <w:r w:rsidRPr="00A43788">
        <w:rPr>
          <w:rStyle w:val="c1"/>
          <w:color w:val="000000"/>
          <w:sz w:val="28"/>
          <w:szCs w:val="28"/>
        </w:rPr>
        <w:t>В качестве контроля также используются критерии определения освоения программы.</w:t>
      </w:r>
    </w:p>
    <w:p w:rsidR="00F70363" w:rsidRPr="00A43788" w:rsidRDefault="00F70363" w:rsidP="00246878">
      <w:pPr>
        <w:pStyle w:val="c2"/>
        <w:shd w:val="clear" w:color="auto" w:fill="FFFFFF"/>
        <w:spacing w:before="0" w:beforeAutospacing="0" w:after="0" w:afterAutospacing="0" w:line="276" w:lineRule="auto"/>
        <w:ind w:firstLine="340"/>
        <w:jc w:val="both"/>
        <w:rPr>
          <w:color w:val="000000"/>
          <w:sz w:val="28"/>
          <w:szCs w:val="28"/>
        </w:rPr>
      </w:pPr>
      <w:r w:rsidRPr="00A43788">
        <w:rPr>
          <w:rStyle w:val="c1"/>
          <w:color w:val="000000"/>
          <w:sz w:val="28"/>
          <w:szCs w:val="28"/>
        </w:rPr>
        <w:t>- умение выполнять по плану учителя или собственному плану;</w:t>
      </w:r>
    </w:p>
    <w:p w:rsidR="00F70363" w:rsidRPr="00A43788" w:rsidRDefault="00F70363" w:rsidP="00246878">
      <w:pPr>
        <w:pStyle w:val="c2"/>
        <w:shd w:val="clear" w:color="auto" w:fill="FFFFFF"/>
        <w:spacing w:before="0" w:beforeAutospacing="0" w:after="0" w:afterAutospacing="0" w:line="276" w:lineRule="auto"/>
        <w:ind w:firstLine="340"/>
        <w:jc w:val="both"/>
        <w:rPr>
          <w:color w:val="000000"/>
          <w:sz w:val="28"/>
          <w:szCs w:val="28"/>
        </w:rPr>
      </w:pPr>
      <w:r w:rsidRPr="00A43788">
        <w:rPr>
          <w:rStyle w:val="c1"/>
          <w:color w:val="000000"/>
          <w:sz w:val="28"/>
          <w:szCs w:val="28"/>
        </w:rPr>
        <w:t>- способность рисовать по замыслу, умение передавать личное отношение к объекту изображения;</w:t>
      </w:r>
    </w:p>
    <w:p w:rsidR="00F70363" w:rsidRPr="00A43788" w:rsidRDefault="00A43788" w:rsidP="00246878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A43788">
        <w:rPr>
          <w:color w:val="000000"/>
          <w:sz w:val="28"/>
          <w:szCs w:val="28"/>
        </w:rPr>
        <w:t xml:space="preserve">   </w:t>
      </w:r>
      <w:r w:rsidR="00F70363" w:rsidRPr="00A43788">
        <w:rPr>
          <w:rStyle w:val="c1"/>
          <w:color w:val="000000"/>
          <w:sz w:val="28"/>
          <w:szCs w:val="28"/>
        </w:rPr>
        <w:t> - рисунки выразительны, подход к работе творческий, отсутствие изобразительных штампов, умение украшать свою работу.</w:t>
      </w:r>
    </w:p>
    <w:p w:rsidR="000B4B3A" w:rsidRPr="00A43788" w:rsidRDefault="000B4B3A" w:rsidP="00A43788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:rsidR="0018740C" w:rsidRDefault="00246878" w:rsidP="00A43788">
      <w:pPr>
        <w:pStyle w:val="a5"/>
        <w:spacing w:line="276" w:lineRule="auto"/>
        <w:ind w:right="-1453"/>
        <w:jc w:val="left"/>
        <w:rPr>
          <w:sz w:val="28"/>
          <w:szCs w:val="28"/>
        </w:rPr>
      </w:pPr>
      <w:r>
        <w:rPr>
          <w:sz w:val="28"/>
          <w:szCs w:val="28"/>
        </w:rPr>
        <w:t>Итог реализации программы:</w:t>
      </w:r>
    </w:p>
    <w:p w:rsidR="00246878" w:rsidRDefault="00246878" w:rsidP="00246878">
      <w:pPr>
        <w:pStyle w:val="a5"/>
        <w:numPr>
          <w:ilvl w:val="0"/>
          <w:numId w:val="3"/>
        </w:numPr>
        <w:spacing w:line="276" w:lineRule="auto"/>
        <w:ind w:right="-1453"/>
        <w:jc w:val="left"/>
        <w:rPr>
          <w:sz w:val="28"/>
          <w:szCs w:val="28"/>
        </w:rPr>
      </w:pPr>
      <w:r>
        <w:rPr>
          <w:sz w:val="28"/>
          <w:szCs w:val="28"/>
        </w:rPr>
        <w:t>Проведение выставок детских работ к праздникам и в конце учебного года – итоговая выставка;</w:t>
      </w:r>
    </w:p>
    <w:p w:rsidR="00246878" w:rsidRDefault="00246878" w:rsidP="00246878">
      <w:pPr>
        <w:pStyle w:val="a5"/>
        <w:numPr>
          <w:ilvl w:val="0"/>
          <w:numId w:val="3"/>
        </w:numPr>
        <w:spacing w:line="276" w:lineRule="auto"/>
        <w:ind w:right="-1453"/>
        <w:jc w:val="left"/>
        <w:rPr>
          <w:sz w:val="28"/>
          <w:szCs w:val="28"/>
        </w:rPr>
      </w:pPr>
      <w:r>
        <w:rPr>
          <w:sz w:val="28"/>
          <w:szCs w:val="28"/>
        </w:rPr>
        <w:t>Участие учащихся в выставках и конкурсах разного уровня;</w:t>
      </w:r>
    </w:p>
    <w:p w:rsidR="00246878" w:rsidRDefault="00246878" w:rsidP="00246878">
      <w:pPr>
        <w:pStyle w:val="a5"/>
        <w:numPr>
          <w:ilvl w:val="0"/>
          <w:numId w:val="3"/>
        </w:numPr>
        <w:spacing w:line="276" w:lineRule="auto"/>
        <w:ind w:right="-1453"/>
        <w:jc w:val="left"/>
        <w:rPr>
          <w:sz w:val="28"/>
          <w:szCs w:val="28"/>
        </w:rPr>
      </w:pPr>
      <w:r>
        <w:rPr>
          <w:sz w:val="28"/>
          <w:szCs w:val="28"/>
        </w:rPr>
        <w:t>Подробный анализ работ;</w:t>
      </w:r>
    </w:p>
    <w:p w:rsidR="0018740C" w:rsidRPr="00A43788" w:rsidRDefault="0018740C" w:rsidP="00A43788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67CC0" w:rsidRPr="00A43788" w:rsidRDefault="00A67CC0" w:rsidP="00A43788">
      <w:pPr>
        <w:shd w:val="clear" w:color="auto" w:fill="FFFFFF"/>
        <w:spacing w:after="0" w:line="276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A43788">
        <w:rPr>
          <w:rFonts w:eastAsia="Times New Roman" w:cs="Times New Roman"/>
          <w:b/>
          <w:sz w:val="28"/>
          <w:szCs w:val="28"/>
          <w:lang w:eastAsia="ru-RU"/>
        </w:rPr>
        <w:t>3. Оценочные материалы</w:t>
      </w:r>
      <w:r w:rsidRPr="00A43788">
        <w:rPr>
          <w:rFonts w:eastAsia="Times New Roman" w:cs="Times New Roman"/>
          <w:sz w:val="28"/>
          <w:szCs w:val="28"/>
          <w:lang w:eastAsia="ru-RU"/>
        </w:rPr>
        <w:t xml:space="preserve"> (описание оценочных материалов, обоснование применения).</w:t>
      </w:r>
    </w:p>
    <w:p w:rsidR="00246878" w:rsidRDefault="00246878" w:rsidP="00A43788">
      <w:pPr>
        <w:shd w:val="clear" w:color="auto" w:fill="FFFFFF"/>
        <w:spacing w:after="0" w:line="276" w:lineRule="auto"/>
        <w:ind w:firstLine="851"/>
        <w:contextualSpacing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924FFB" w:rsidRPr="00D2356D" w:rsidRDefault="00924FFB" w:rsidP="00924FFB">
      <w:pPr>
        <w:ind w:right="180" w:firstLine="540"/>
        <w:jc w:val="both"/>
        <w:rPr>
          <w:rFonts w:eastAsia="Calibri" w:cs="Times New Roman"/>
          <w:sz w:val="28"/>
          <w:szCs w:val="28"/>
        </w:rPr>
      </w:pPr>
      <w:r w:rsidRPr="00D2356D">
        <w:rPr>
          <w:rFonts w:eastAsia="Calibri" w:cs="Times New Roman"/>
          <w:sz w:val="28"/>
          <w:szCs w:val="28"/>
        </w:rPr>
        <w:t>Образовательные результаты данной программы могут быть выявлены через критерии оценки выполнения творческой работы.</w:t>
      </w:r>
    </w:p>
    <w:p w:rsidR="00924FFB" w:rsidRPr="00D2356D" w:rsidRDefault="00924FFB" w:rsidP="00924FFB">
      <w:pPr>
        <w:ind w:right="180" w:firstLine="540"/>
        <w:jc w:val="both"/>
        <w:rPr>
          <w:rFonts w:eastAsia="Calibri" w:cs="Times New Roman"/>
          <w:sz w:val="28"/>
          <w:szCs w:val="28"/>
        </w:rPr>
      </w:pPr>
    </w:p>
    <w:tbl>
      <w:tblPr>
        <w:tblW w:w="48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"/>
        <w:gridCol w:w="1099"/>
        <w:gridCol w:w="1142"/>
        <w:gridCol w:w="1396"/>
        <w:gridCol w:w="1652"/>
        <w:gridCol w:w="1955"/>
        <w:gridCol w:w="1600"/>
      </w:tblGrid>
      <w:tr w:rsidR="00924FFB" w:rsidRPr="00D2356D" w:rsidTr="00790EDC">
        <w:tc>
          <w:tcPr>
            <w:tcW w:w="230" w:type="pct"/>
          </w:tcPr>
          <w:p w:rsidR="00924FFB" w:rsidRPr="00D2356D" w:rsidRDefault="00924FFB" w:rsidP="00790EDC">
            <w:pPr>
              <w:ind w:right="180" w:firstLine="540"/>
              <w:jc w:val="both"/>
              <w:rPr>
                <w:rFonts w:eastAsia="Calibri" w:cs="Times New Roman"/>
                <w:szCs w:val="26"/>
              </w:rPr>
            </w:pPr>
            <w:r w:rsidRPr="00D2356D">
              <w:rPr>
                <w:rFonts w:eastAsia="Calibri" w:cs="Times New Roman"/>
                <w:szCs w:val="26"/>
              </w:rPr>
              <w:t>№</w:t>
            </w:r>
          </w:p>
        </w:tc>
        <w:tc>
          <w:tcPr>
            <w:tcW w:w="592" w:type="pct"/>
          </w:tcPr>
          <w:p w:rsidR="00924FFB" w:rsidRPr="00D2356D" w:rsidRDefault="00924FFB" w:rsidP="00790EDC">
            <w:pPr>
              <w:ind w:right="180"/>
              <w:jc w:val="both"/>
              <w:rPr>
                <w:rFonts w:eastAsia="Calibri" w:cs="Times New Roman"/>
                <w:szCs w:val="26"/>
              </w:rPr>
            </w:pPr>
            <w:r w:rsidRPr="00D2356D">
              <w:rPr>
                <w:rFonts w:eastAsia="Calibri" w:cs="Times New Roman"/>
                <w:szCs w:val="26"/>
              </w:rPr>
              <w:t>Ф.И.О. ребёнка</w:t>
            </w:r>
          </w:p>
        </w:tc>
        <w:tc>
          <w:tcPr>
            <w:tcW w:w="616" w:type="pct"/>
          </w:tcPr>
          <w:p w:rsidR="00924FFB" w:rsidRPr="00D2356D" w:rsidRDefault="00924FFB" w:rsidP="00790EDC">
            <w:pPr>
              <w:ind w:right="-108"/>
              <w:jc w:val="both"/>
              <w:rPr>
                <w:rFonts w:eastAsia="Calibri" w:cs="Times New Roman"/>
                <w:szCs w:val="26"/>
              </w:rPr>
            </w:pPr>
            <w:r w:rsidRPr="00D2356D">
              <w:rPr>
                <w:rFonts w:eastAsia="Calibri" w:cs="Times New Roman"/>
                <w:szCs w:val="26"/>
              </w:rPr>
              <w:t>Название работы</w:t>
            </w:r>
          </w:p>
        </w:tc>
        <w:tc>
          <w:tcPr>
            <w:tcW w:w="753" w:type="pct"/>
          </w:tcPr>
          <w:p w:rsidR="00924FFB" w:rsidRPr="00D2356D" w:rsidRDefault="00924FFB" w:rsidP="00790EDC">
            <w:pPr>
              <w:ind w:right="-20"/>
              <w:jc w:val="both"/>
              <w:rPr>
                <w:rFonts w:eastAsia="Calibri" w:cs="Times New Roman"/>
                <w:szCs w:val="26"/>
              </w:rPr>
            </w:pPr>
            <w:r w:rsidRPr="00D2356D">
              <w:rPr>
                <w:rFonts w:eastAsia="Calibri" w:cs="Times New Roman"/>
                <w:szCs w:val="26"/>
              </w:rPr>
              <w:t>Техника исполнения</w:t>
            </w:r>
          </w:p>
        </w:tc>
        <w:tc>
          <w:tcPr>
            <w:tcW w:w="891" w:type="pct"/>
          </w:tcPr>
          <w:p w:rsidR="00924FFB" w:rsidRPr="00D2356D" w:rsidRDefault="00924FFB" w:rsidP="00790EDC">
            <w:pPr>
              <w:ind w:right="180"/>
              <w:jc w:val="both"/>
              <w:rPr>
                <w:rFonts w:eastAsia="Calibri" w:cs="Times New Roman"/>
                <w:szCs w:val="26"/>
              </w:rPr>
            </w:pPr>
            <w:r w:rsidRPr="00D2356D">
              <w:rPr>
                <w:rFonts w:eastAsia="Calibri" w:cs="Times New Roman"/>
                <w:szCs w:val="26"/>
              </w:rPr>
              <w:t>Аккуратность</w:t>
            </w:r>
          </w:p>
        </w:tc>
        <w:tc>
          <w:tcPr>
            <w:tcW w:w="1054" w:type="pct"/>
          </w:tcPr>
          <w:p w:rsidR="00924FFB" w:rsidRPr="00D2356D" w:rsidRDefault="00924FFB" w:rsidP="00790EDC">
            <w:pPr>
              <w:tabs>
                <w:tab w:val="left" w:pos="1147"/>
              </w:tabs>
              <w:ind w:right="-73"/>
              <w:jc w:val="both"/>
              <w:rPr>
                <w:rFonts w:eastAsia="Calibri" w:cs="Times New Roman"/>
                <w:szCs w:val="26"/>
              </w:rPr>
            </w:pPr>
            <w:r w:rsidRPr="00D2356D">
              <w:rPr>
                <w:rFonts w:eastAsia="Calibri" w:cs="Times New Roman"/>
                <w:szCs w:val="26"/>
              </w:rPr>
              <w:t>Самостоятельность</w:t>
            </w:r>
          </w:p>
        </w:tc>
        <w:tc>
          <w:tcPr>
            <w:tcW w:w="863" w:type="pct"/>
          </w:tcPr>
          <w:p w:rsidR="00924FFB" w:rsidRPr="00D2356D" w:rsidRDefault="00924FFB" w:rsidP="00790EDC">
            <w:pPr>
              <w:ind w:right="-64"/>
              <w:jc w:val="both"/>
              <w:rPr>
                <w:rFonts w:eastAsia="Calibri" w:cs="Times New Roman"/>
                <w:szCs w:val="26"/>
              </w:rPr>
            </w:pPr>
            <w:r w:rsidRPr="00D2356D">
              <w:rPr>
                <w:rFonts w:eastAsia="Calibri" w:cs="Times New Roman"/>
                <w:szCs w:val="26"/>
              </w:rPr>
              <w:t>Завершенность</w:t>
            </w:r>
          </w:p>
        </w:tc>
      </w:tr>
      <w:tr w:rsidR="00924FFB" w:rsidRPr="00D2356D" w:rsidTr="00790EDC">
        <w:tc>
          <w:tcPr>
            <w:tcW w:w="230" w:type="pct"/>
          </w:tcPr>
          <w:p w:rsidR="00924FFB" w:rsidRPr="00D2356D" w:rsidRDefault="00924FFB" w:rsidP="00790EDC">
            <w:pPr>
              <w:ind w:right="180" w:firstLine="54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:rsidR="00924FFB" w:rsidRPr="00D2356D" w:rsidRDefault="00924FFB" w:rsidP="00790EDC">
            <w:pPr>
              <w:ind w:right="180" w:firstLine="54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924FFB" w:rsidRPr="00D2356D" w:rsidRDefault="00924FFB" w:rsidP="00790EDC">
            <w:pPr>
              <w:ind w:right="180" w:firstLine="54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753" w:type="pct"/>
          </w:tcPr>
          <w:p w:rsidR="00924FFB" w:rsidRPr="00D2356D" w:rsidRDefault="00924FFB" w:rsidP="00790EDC">
            <w:pPr>
              <w:ind w:right="180" w:firstLine="54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891" w:type="pct"/>
          </w:tcPr>
          <w:p w:rsidR="00924FFB" w:rsidRPr="00D2356D" w:rsidRDefault="00924FFB" w:rsidP="00790EDC">
            <w:pPr>
              <w:ind w:right="180" w:firstLine="54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054" w:type="pct"/>
          </w:tcPr>
          <w:p w:rsidR="00924FFB" w:rsidRPr="00D2356D" w:rsidRDefault="00924FFB" w:rsidP="00790EDC">
            <w:pPr>
              <w:ind w:right="180" w:firstLine="54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863" w:type="pct"/>
          </w:tcPr>
          <w:p w:rsidR="00924FFB" w:rsidRPr="00D2356D" w:rsidRDefault="00924FFB" w:rsidP="00790EDC">
            <w:pPr>
              <w:ind w:right="180" w:firstLine="54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924FFB" w:rsidRPr="00D2356D" w:rsidRDefault="00924FFB" w:rsidP="00924FFB">
      <w:pPr>
        <w:ind w:right="180" w:firstLine="540"/>
        <w:jc w:val="both"/>
        <w:rPr>
          <w:rFonts w:eastAsia="Calibri" w:cs="Times New Roman"/>
          <w:sz w:val="28"/>
          <w:szCs w:val="28"/>
        </w:rPr>
      </w:pPr>
      <w:r w:rsidRPr="00D2356D">
        <w:rPr>
          <w:rFonts w:eastAsia="Calibri" w:cs="Times New Roman"/>
          <w:sz w:val="28"/>
          <w:szCs w:val="28"/>
        </w:rPr>
        <w:lastRenderedPageBreak/>
        <w:t>- работа аккуратна, завершена, выполнена самостоятельно.</w:t>
      </w:r>
    </w:p>
    <w:p w:rsidR="00924FFB" w:rsidRPr="00D2356D" w:rsidRDefault="00924FFB" w:rsidP="00924FFB">
      <w:pPr>
        <w:ind w:right="180" w:firstLine="540"/>
        <w:jc w:val="both"/>
        <w:rPr>
          <w:rFonts w:eastAsia="Calibri" w:cs="Times New Roman"/>
          <w:sz w:val="28"/>
          <w:szCs w:val="28"/>
        </w:rPr>
      </w:pPr>
      <w:r w:rsidRPr="00D2356D">
        <w:rPr>
          <w:rFonts w:eastAsia="Calibri" w:cs="Times New Roman"/>
          <w:sz w:val="28"/>
          <w:szCs w:val="28"/>
        </w:rPr>
        <w:t>- работа аккуратна, завершена, выполнена с помощью педагога.</w:t>
      </w:r>
    </w:p>
    <w:p w:rsidR="00924FFB" w:rsidRPr="00D2356D" w:rsidRDefault="00924FFB" w:rsidP="00924FFB">
      <w:pPr>
        <w:ind w:right="180" w:firstLine="540"/>
        <w:jc w:val="both"/>
        <w:rPr>
          <w:rFonts w:eastAsia="Calibri" w:cs="Times New Roman"/>
          <w:sz w:val="28"/>
          <w:szCs w:val="28"/>
        </w:rPr>
      </w:pPr>
      <w:r w:rsidRPr="00D2356D">
        <w:rPr>
          <w:rFonts w:eastAsia="Calibri" w:cs="Times New Roman"/>
          <w:sz w:val="28"/>
          <w:szCs w:val="28"/>
        </w:rPr>
        <w:t>- работа не аккуратна, завершена, выполнена с помощью педагога.</w:t>
      </w:r>
    </w:p>
    <w:p w:rsidR="00246878" w:rsidRDefault="00246878" w:rsidP="00A43788">
      <w:pPr>
        <w:shd w:val="clear" w:color="auto" w:fill="FFFFFF"/>
        <w:spacing w:after="0" w:line="276" w:lineRule="auto"/>
        <w:ind w:firstLine="851"/>
        <w:contextualSpacing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A67CC0" w:rsidRPr="00A43788" w:rsidRDefault="00A67CC0" w:rsidP="00A43788">
      <w:pPr>
        <w:shd w:val="clear" w:color="auto" w:fill="FFFFFF"/>
        <w:spacing w:after="0" w:line="276" w:lineRule="auto"/>
        <w:ind w:firstLine="851"/>
        <w:contextualSpacing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A43788">
        <w:rPr>
          <w:rFonts w:eastAsia="Times New Roman" w:cs="Times New Roman"/>
          <w:b/>
          <w:color w:val="000000"/>
          <w:sz w:val="28"/>
          <w:szCs w:val="28"/>
          <w:lang w:eastAsia="ru-RU"/>
        </w:rPr>
        <w:t>4. Методические материалы.</w:t>
      </w:r>
    </w:p>
    <w:p w:rsidR="00246878" w:rsidRDefault="00246878" w:rsidP="00A43788">
      <w:pPr>
        <w:shd w:val="clear" w:color="auto" w:fill="FFFFFF"/>
        <w:spacing w:after="0" w:line="276" w:lineRule="auto"/>
        <w:ind w:firstLine="851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46878" w:rsidRPr="00A43788" w:rsidRDefault="00246878" w:rsidP="00246878">
      <w:pPr>
        <w:pStyle w:val="ab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A43788">
        <w:rPr>
          <w:color w:val="000000"/>
          <w:sz w:val="28"/>
          <w:szCs w:val="28"/>
        </w:rPr>
        <w:t>На занятиях используются методы:</w:t>
      </w:r>
    </w:p>
    <w:p w:rsidR="00246878" w:rsidRPr="00A43788" w:rsidRDefault="00246878" w:rsidP="00246878">
      <w:pPr>
        <w:pStyle w:val="ab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A43788">
        <w:rPr>
          <w:color w:val="000000"/>
          <w:sz w:val="28"/>
          <w:szCs w:val="28"/>
        </w:rPr>
        <w:t xml:space="preserve">• </w:t>
      </w:r>
      <w:proofErr w:type="gramStart"/>
      <w:r w:rsidRPr="00A43788">
        <w:rPr>
          <w:color w:val="000000"/>
          <w:sz w:val="28"/>
          <w:szCs w:val="28"/>
        </w:rPr>
        <w:t>Словесные</w:t>
      </w:r>
      <w:proofErr w:type="gramEnd"/>
      <w:r w:rsidRPr="00A43788">
        <w:rPr>
          <w:color w:val="000000"/>
          <w:sz w:val="28"/>
          <w:szCs w:val="28"/>
        </w:rPr>
        <w:t xml:space="preserve"> (рассказ, объяснение, беседа).</w:t>
      </w:r>
    </w:p>
    <w:p w:rsidR="00246878" w:rsidRPr="00A43788" w:rsidRDefault="00246878" w:rsidP="00246878">
      <w:pPr>
        <w:pStyle w:val="ab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A43788">
        <w:rPr>
          <w:color w:val="000000"/>
          <w:sz w:val="28"/>
          <w:szCs w:val="28"/>
        </w:rPr>
        <w:t xml:space="preserve">• </w:t>
      </w:r>
      <w:proofErr w:type="gramStart"/>
      <w:r w:rsidRPr="00A43788">
        <w:rPr>
          <w:color w:val="000000"/>
          <w:sz w:val="28"/>
          <w:szCs w:val="28"/>
        </w:rPr>
        <w:t>Наглядные</w:t>
      </w:r>
      <w:proofErr w:type="gramEnd"/>
      <w:r w:rsidRPr="00A43788">
        <w:rPr>
          <w:color w:val="000000"/>
          <w:sz w:val="28"/>
          <w:szCs w:val="28"/>
        </w:rPr>
        <w:t xml:space="preserve"> (иллюстрация, демонстрация, показ педагога, работа с журналами).</w:t>
      </w:r>
    </w:p>
    <w:p w:rsidR="00246878" w:rsidRPr="00A43788" w:rsidRDefault="00246878" w:rsidP="00246878">
      <w:pPr>
        <w:pStyle w:val="ab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A43788">
        <w:rPr>
          <w:color w:val="000000"/>
          <w:sz w:val="28"/>
          <w:szCs w:val="28"/>
        </w:rPr>
        <w:t>• Практические (упражнения, сюжетно-ролевые игры, практические работы).</w:t>
      </w:r>
    </w:p>
    <w:p w:rsidR="00246878" w:rsidRPr="00A43788" w:rsidRDefault="00246878" w:rsidP="00246878">
      <w:pPr>
        <w:pStyle w:val="ab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A43788">
        <w:rPr>
          <w:color w:val="000000"/>
          <w:sz w:val="28"/>
          <w:szCs w:val="28"/>
        </w:rPr>
        <w:t>• Репродуктивные (действия по образцу, предлагаемому педагогом).</w:t>
      </w:r>
    </w:p>
    <w:p w:rsidR="00246878" w:rsidRPr="00A43788" w:rsidRDefault="00246878" w:rsidP="00246878">
      <w:pPr>
        <w:pStyle w:val="ab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A43788">
        <w:rPr>
          <w:color w:val="000000"/>
          <w:sz w:val="28"/>
          <w:szCs w:val="28"/>
        </w:rPr>
        <w:t>• Метод стимулирования и мотивации (познавательные игры).</w:t>
      </w:r>
    </w:p>
    <w:p w:rsidR="00246878" w:rsidRPr="00A43788" w:rsidRDefault="00246878" w:rsidP="00246878">
      <w:pPr>
        <w:pStyle w:val="ab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A43788">
        <w:rPr>
          <w:color w:val="000000"/>
          <w:sz w:val="28"/>
          <w:szCs w:val="28"/>
        </w:rPr>
        <w:t>• Методы контроля и самоконтроля (устный и письменный контроль, методы самоконтроля).</w:t>
      </w:r>
    </w:p>
    <w:p w:rsidR="00246878" w:rsidRPr="00A43788" w:rsidRDefault="00246878" w:rsidP="00246878">
      <w:pPr>
        <w:pStyle w:val="ab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A43788">
        <w:rPr>
          <w:color w:val="000000"/>
          <w:sz w:val="28"/>
          <w:szCs w:val="28"/>
        </w:rPr>
        <w:t>• Эвристические</w:t>
      </w:r>
    </w:p>
    <w:p w:rsidR="00246878" w:rsidRPr="00A43788" w:rsidRDefault="00246878" w:rsidP="00246878">
      <w:pPr>
        <w:pStyle w:val="ab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A43788">
        <w:rPr>
          <w:color w:val="000000"/>
          <w:sz w:val="28"/>
          <w:szCs w:val="28"/>
        </w:rPr>
        <w:t>Ведущие формы организации занятий: групповые (творческие мастерские); индивидуальные (самостоятельная работа); коллективные (занятия, экскурсии, игра).</w:t>
      </w:r>
      <w:proofErr w:type="gramEnd"/>
    </w:p>
    <w:p w:rsidR="00246878" w:rsidRPr="00077393" w:rsidRDefault="00246878" w:rsidP="00246878">
      <w:pPr>
        <w:pStyle w:val="ab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A43788">
        <w:rPr>
          <w:color w:val="000000"/>
          <w:sz w:val="28"/>
          <w:szCs w:val="28"/>
        </w:rPr>
        <w:t>В рамках групповой формы проведения занятий предусматривается индивидуализация методов обучения. Выбор методов и приёмов работы определяется целями и задачами конкретного занятия. Содержание занятия планируется дифференцированно, с учётом возрастных особенностей обучающихся.</w:t>
      </w:r>
    </w:p>
    <w:p w:rsidR="00246878" w:rsidRDefault="00246878" w:rsidP="00A43788">
      <w:pPr>
        <w:shd w:val="clear" w:color="auto" w:fill="FFFFFF"/>
        <w:spacing w:after="0" w:line="276" w:lineRule="auto"/>
        <w:ind w:firstLine="851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67CC0" w:rsidRPr="00A43788" w:rsidRDefault="00A67CC0" w:rsidP="00A43788">
      <w:pPr>
        <w:shd w:val="clear" w:color="auto" w:fill="FFFFFF"/>
        <w:spacing w:after="0" w:line="276" w:lineRule="auto"/>
        <w:ind w:firstLine="851"/>
        <w:contextualSpacing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A43788">
        <w:rPr>
          <w:rFonts w:eastAsia="Times New Roman" w:cs="Times New Roman"/>
          <w:b/>
          <w:color w:val="000000"/>
          <w:sz w:val="28"/>
          <w:szCs w:val="28"/>
          <w:lang w:eastAsia="ru-RU"/>
        </w:rPr>
        <w:t>5. Список литературы.</w:t>
      </w:r>
    </w:p>
    <w:p w:rsidR="00F70363" w:rsidRPr="00A43788" w:rsidRDefault="00F70363" w:rsidP="00A43788">
      <w:pPr>
        <w:spacing w:after="0" w:line="276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F70363" w:rsidRPr="00A43788" w:rsidRDefault="00F70363" w:rsidP="00A43788">
      <w:pPr>
        <w:tabs>
          <w:tab w:val="left" w:pos="0"/>
          <w:tab w:val="left" w:pos="540"/>
          <w:tab w:val="left" w:pos="851"/>
        </w:tabs>
        <w:suppressAutoHyphens/>
        <w:spacing w:line="276" w:lineRule="auto"/>
        <w:ind w:left="720" w:hanging="360"/>
        <w:jc w:val="both"/>
        <w:rPr>
          <w:rFonts w:eastAsia="Times New Roman" w:cs="Times New Roman"/>
          <w:sz w:val="28"/>
          <w:szCs w:val="28"/>
        </w:rPr>
      </w:pPr>
      <w:r w:rsidRPr="00A43788">
        <w:rPr>
          <w:rFonts w:eastAsia="Times New Roman" w:cs="Times New Roman"/>
          <w:sz w:val="28"/>
          <w:szCs w:val="28"/>
        </w:rPr>
        <w:t>1.</w:t>
      </w:r>
      <w:r w:rsidRPr="00A43788">
        <w:rPr>
          <w:rFonts w:eastAsia="Times New Roman" w:cs="Times New Roman"/>
          <w:sz w:val="28"/>
          <w:szCs w:val="28"/>
        </w:rPr>
        <w:tab/>
        <w:t>Абрамова М.А. Беседы и дидактические игры на уроках по изобразительному искусству: 1-4кл / М.А. Абрамова. – М.: ВЛАДОС, 2003.</w:t>
      </w:r>
    </w:p>
    <w:p w:rsidR="00F70363" w:rsidRPr="00A43788" w:rsidRDefault="00F70363" w:rsidP="00A43788">
      <w:pPr>
        <w:suppressAutoHyphens/>
        <w:spacing w:line="276" w:lineRule="auto"/>
        <w:ind w:left="720" w:hanging="360"/>
        <w:jc w:val="both"/>
        <w:rPr>
          <w:rFonts w:eastAsia="Times New Roman" w:cs="Times New Roman"/>
          <w:sz w:val="28"/>
          <w:szCs w:val="28"/>
        </w:rPr>
      </w:pPr>
      <w:r w:rsidRPr="00A43788">
        <w:rPr>
          <w:rFonts w:eastAsia="Times New Roman" w:cs="Times New Roman"/>
          <w:sz w:val="28"/>
          <w:szCs w:val="28"/>
        </w:rPr>
        <w:t>2.</w:t>
      </w:r>
      <w:r w:rsidRPr="00A43788">
        <w:rPr>
          <w:rFonts w:eastAsia="Times New Roman" w:cs="Times New Roman"/>
          <w:sz w:val="28"/>
          <w:szCs w:val="28"/>
        </w:rPr>
        <w:tab/>
        <w:t xml:space="preserve">Живой мир искусства: программа </w:t>
      </w:r>
      <w:proofErr w:type="spellStart"/>
      <w:r w:rsidRPr="00A43788">
        <w:rPr>
          <w:rFonts w:eastAsia="Times New Roman" w:cs="Times New Roman"/>
          <w:sz w:val="28"/>
          <w:szCs w:val="28"/>
        </w:rPr>
        <w:t>полихудожественного</w:t>
      </w:r>
      <w:proofErr w:type="spellEnd"/>
      <w:r w:rsidRPr="00A43788">
        <w:rPr>
          <w:rFonts w:eastAsia="Times New Roman" w:cs="Times New Roman"/>
          <w:sz w:val="28"/>
          <w:szCs w:val="28"/>
        </w:rPr>
        <w:t xml:space="preserve"> развития школьников 1-4 классов. – М., 1998.</w:t>
      </w:r>
    </w:p>
    <w:p w:rsidR="00F70363" w:rsidRPr="00A43788" w:rsidRDefault="00F70363" w:rsidP="00A43788">
      <w:pPr>
        <w:suppressAutoHyphens/>
        <w:spacing w:line="276" w:lineRule="auto"/>
        <w:ind w:left="720" w:hanging="360"/>
        <w:jc w:val="both"/>
        <w:rPr>
          <w:rFonts w:eastAsia="Times New Roman" w:cs="Times New Roman"/>
          <w:sz w:val="28"/>
          <w:szCs w:val="28"/>
        </w:rPr>
      </w:pPr>
      <w:r w:rsidRPr="00A43788">
        <w:rPr>
          <w:rFonts w:eastAsia="Times New Roman" w:cs="Times New Roman"/>
          <w:sz w:val="28"/>
          <w:szCs w:val="28"/>
        </w:rPr>
        <w:t>3.</w:t>
      </w:r>
      <w:r w:rsidRPr="00A43788">
        <w:rPr>
          <w:rFonts w:eastAsia="Times New Roman" w:cs="Times New Roman"/>
          <w:sz w:val="28"/>
          <w:szCs w:val="28"/>
        </w:rPr>
        <w:tab/>
        <w:t>Комарова Т.С. как научить ребенка рисовать Т.С. Комарова. – М.: Столетие, 1998.</w:t>
      </w:r>
    </w:p>
    <w:p w:rsidR="00F70363" w:rsidRPr="00A43788" w:rsidRDefault="00F70363" w:rsidP="00A43788">
      <w:pPr>
        <w:suppressAutoHyphens/>
        <w:spacing w:line="276" w:lineRule="auto"/>
        <w:ind w:left="720" w:hanging="360"/>
        <w:jc w:val="both"/>
        <w:rPr>
          <w:rFonts w:eastAsia="Times New Roman" w:cs="Times New Roman"/>
          <w:sz w:val="28"/>
          <w:szCs w:val="28"/>
        </w:rPr>
      </w:pPr>
      <w:r w:rsidRPr="00A43788">
        <w:rPr>
          <w:rFonts w:eastAsia="Times New Roman" w:cs="Times New Roman"/>
          <w:sz w:val="28"/>
          <w:szCs w:val="28"/>
        </w:rPr>
        <w:lastRenderedPageBreak/>
        <w:t>4.</w:t>
      </w:r>
      <w:r w:rsidRPr="00A43788">
        <w:rPr>
          <w:rFonts w:eastAsia="Times New Roman" w:cs="Times New Roman"/>
          <w:sz w:val="28"/>
          <w:szCs w:val="28"/>
        </w:rPr>
        <w:tab/>
      </w:r>
      <w:proofErr w:type="spellStart"/>
      <w:r w:rsidRPr="00A43788">
        <w:rPr>
          <w:rFonts w:eastAsia="Times New Roman" w:cs="Times New Roman"/>
          <w:sz w:val="28"/>
          <w:szCs w:val="28"/>
        </w:rPr>
        <w:t>Неменская</w:t>
      </w:r>
      <w:proofErr w:type="spellEnd"/>
      <w:r w:rsidRPr="00A43788">
        <w:rPr>
          <w:rFonts w:eastAsia="Times New Roman" w:cs="Times New Roman"/>
          <w:sz w:val="28"/>
          <w:szCs w:val="28"/>
        </w:rPr>
        <w:t xml:space="preserve"> Л.А. Под ред. </w:t>
      </w:r>
      <w:proofErr w:type="spellStart"/>
      <w:r w:rsidRPr="00A43788">
        <w:rPr>
          <w:rFonts w:eastAsia="Times New Roman" w:cs="Times New Roman"/>
          <w:sz w:val="28"/>
          <w:szCs w:val="28"/>
        </w:rPr>
        <w:t>Неменского</w:t>
      </w:r>
      <w:proofErr w:type="spellEnd"/>
      <w:r w:rsidRPr="00A43788">
        <w:rPr>
          <w:rFonts w:eastAsia="Times New Roman" w:cs="Times New Roman"/>
          <w:sz w:val="28"/>
          <w:szCs w:val="28"/>
        </w:rPr>
        <w:t xml:space="preserve"> Б.М. Искусство и ты. 4 класс. – М., 2005.</w:t>
      </w:r>
    </w:p>
    <w:p w:rsidR="00F70363" w:rsidRPr="00A43788" w:rsidRDefault="00F70363" w:rsidP="00A43788">
      <w:pPr>
        <w:suppressAutoHyphens/>
        <w:spacing w:line="276" w:lineRule="auto"/>
        <w:ind w:left="720" w:hanging="360"/>
        <w:jc w:val="both"/>
        <w:rPr>
          <w:rFonts w:eastAsia="Times New Roman" w:cs="Times New Roman"/>
          <w:sz w:val="28"/>
          <w:szCs w:val="28"/>
        </w:rPr>
      </w:pPr>
      <w:r w:rsidRPr="00A43788">
        <w:rPr>
          <w:rFonts w:eastAsia="Times New Roman" w:cs="Times New Roman"/>
          <w:sz w:val="28"/>
          <w:szCs w:val="28"/>
        </w:rPr>
        <w:t>5.</w:t>
      </w:r>
      <w:r w:rsidRPr="00A43788">
        <w:rPr>
          <w:rFonts w:eastAsia="Times New Roman" w:cs="Times New Roman"/>
          <w:sz w:val="28"/>
          <w:szCs w:val="28"/>
        </w:rPr>
        <w:tab/>
      </w:r>
      <w:proofErr w:type="spellStart"/>
      <w:r w:rsidRPr="00A43788">
        <w:rPr>
          <w:rFonts w:eastAsia="Times New Roman" w:cs="Times New Roman"/>
          <w:sz w:val="28"/>
          <w:szCs w:val="28"/>
        </w:rPr>
        <w:t>Неменский</w:t>
      </w:r>
      <w:proofErr w:type="spellEnd"/>
      <w:r w:rsidRPr="00A43788">
        <w:rPr>
          <w:rFonts w:eastAsia="Times New Roman" w:cs="Times New Roman"/>
          <w:sz w:val="28"/>
          <w:szCs w:val="28"/>
        </w:rPr>
        <w:t xml:space="preserve"> Б.М. Мудрость красоты / Б.М. </w:t>
      </w:r>
      <w:proofErr w:type="spellStart"/>
      <w:r w:rsidRPr="00A43788">
        <w:rPr>
          <w:rFonts w:eastAsia="Times New Roman" w:cs="Times New Roman"/>
          <w:sz w:val="28"/>
          <w:szCs w:val="28"/>
        </w:rPr>
        <w:t>Неменский</w:t>
      </w:r>
      <w:proofErr w:type="spellEnd"/>
      <w:r w:rsidRPr="00A43788">
        <w:rPr>
          <w:rFonts w:eastAsia="Times New Roman" w:cs="Times New Roman"/>
          <w:sz w:val="28"/>
          <w:szCs w:val="28"/>
        </w:rPr>
        <w:t>. – М.: Просвещение, 1987.</w:t>
      </w:r>
    </w:p>
    <w:p w:rsidR="00F70363" w:rsidRPr="00A43788" w:rsidRDefault="00F70363" w:rsidP="00A43788">
      <w:pPr>
        <w:spacing w:after="0" w:line="276" w:lineRule="auto"/>
        <w:jc w:val="both"/>
        <w:rPr>
          <w:rFonts w:eastAsia="Times New Roman" w:cs="Times New Roman"/>
          <w:sz w:val="28"/>
          <w:szCs w:val="28"/>
        </w:rPr>
      </w:pPr>
      <w:r w:rsidRPr="00A43788">
        <w:rPr>
          <w:rFonts w:eastAsia="Times New Roman" w:cs="Times New Roman"/>
          <w:sz w:val="28"/>
          <w:szCs w:val="28"/>
        </w:rPr>
        <w:t xml:space="preserve">     6. Методические журналы по искусству.</w:t>
      </w:r>
    </w:p>
    <w:p w:rsidR="00F70363" w:rsidRPr="00A43788" w:rsidRDefault="00F70363" w:rsidP="00A43788">
      <w:pPr>
        <w:spacing w:after="0"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F70363" w:rsidRPr="00A43788" w:rsidRDefault="00F70363" w:rsidP="00A43788">
      <w:pPr>
        <w:spacing w:after="0" w:line="276" w:lineRule="auto"/>
        <w:jc w:val="both"/>
        <w:rPr>
          <w:rFonts w:eastAsia="Times New Roman" w:cs="Times New Roman"/>
          <w:sz w:val="28"/>
          <w:szCs w:val="28"/>
        </w:rPr>
      </w:pPr>
      <w:r w:rsidRPr="00A43788">
        <w:rPr>
          <w:rFonts w:eastAsia="Times New Roman" w:cs="Times New Roman"/>
          <w:sz w:val="28"/>
          <w:szCs w:val="28"/>
        </w:rPr>
        <w:t xml:space="preserve">     7.  Учебно-наглядные пособия.</w:t>
      </w:r>
    </w:p>
    <w:p w:rsidR="00F70363" w:rsidRPr="00A43788" w:rsidRDefault="00F70363" w:rsidP="00A43788">
      <w:pPr>
        <w:spacing w:after="0"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F70363" w:rsidRPr="00A43788" w:rsidRDefault="00F70363" w:rsidP="00A43788">
      <w:pPr>
        <w:spacing w:after="0" w:line="276" w:lineRule="auto"/>
        <w:jc w:val="both"/>
        <w:rPr>
          <w:rFonts w:eastAsia="Times New Roman" w:cs="Times New Roman"/>
          <w:sz w:val="28"/>
          <w:szCs w:val="28"/>
        </w:rPr>
      </w:pPr>
      <w:r w:rsidRPr="00A43788">
        <w:rPr>
          <w:rFonts w:eastAsia="Times New Roman" w:cs="Times New Roman"/>
          <w:sz w:val="28"/>
          <w:szCs w:val="28"/>
        </w:rPr>
        <w:t xml:space="preserve">     8.  Хрестоматии литературных произведений к урокам изобразительного   искусства.</w:t>
      </w:r>
    </w:p>
    <w:p w:rsidR="00F70363" w:rsidRPr="00A43788" w:rsidRDefault="00F70363" w:rsidP="00A43788">
      <w:pPr>
        <w:spacing w:after="0"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F70363" w:rsidRPr="00A43788" w:rsidRDefault="00F70363" w:rsidP="00A43788">
      <w:pPr>
        <w:spacing w:after="0" w:line="276" w:lineRule="auto"/>
        <w:jc w:val="both"/>
        <w:rPr>
          <w:rFonts w:eastAsia="Times New Roman" w:cs="Times New Roman"/>
          <w:sz w:val="28"/>
          <w:szCs w:val="28"/>
        </w:rPr>
      </w:pPr>
      <w:r w:rsidRPr="00A43788">
        <w:rPr>
          <w:rFonts w:eastAsia="Times New Roman" w:cs="Times New Roman"/>
          <w:sz w:val="28"/>
          <w:szCs w:val="28"/>
        </w:rPr>
        <w:t xml:space="preserve">      9.  Справочные пособия, энциклопедии по искусству.  </w:t>
      </w:r>
    </w:p>
    <w:p w:rsidR="00F70363" w:rsidRPr="00A43788" w:rsidRDefault="00F70363" w:rsidP="00A43788">
      <w:pPr>
        <w:spacing w:after="0" w:line="276" w:lineRule="auto"/>
        <w:jc w:val="both"/>
        <w:rPr>
          <w:rFonts w:eastAsia="Times New Roman" w:cs="Times New Roman"/>
          <w:sz w:val="28"/>
          <w:szCs w:val="28"/>
        </w:rPr>
      </w:pPr>
    </w:p>
    <w:p w:rsidR="00F70363" w:rsidRPr="00A43788" w:rsidRDefault="00F70363" w:rsidP="00A43788">
      <w:pPr>
        <w:spacing w:after="0" w:line="276" w:lineRule="auto"/>
        <w:jc w:val="both"/>
        <w:rPr>
          <w:rFonts w:eastAsia="Times New Roman" w:cs="Times New Roman"/>
          <w:sz w:val="28"/>
          <w:szCs w:val="28"/>
        </w:rPr>
      </w:pPr>
      <w:r w:rsidRPr="00A43788">
        <w:rPr>
          <w:rFonts w:eastAsia="Times New Roman" w:cs="Times New Roman"/>
          <w:sz w:val="28"/>
          <w:szCs w:val="28"/>
        </w:rPr>
        <w:t xml:space="preserve">      10.  Альбомы по искусству.</w:t>
      </w:r>
    </w:p>
    <w:p w:rsidR="00F70363" w:rsidRPr="00A43788" w:rsidRDefault="00F70363" w:rsidP="00A43788">
      <w:pPr>
        <w:spacing w:after="0"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F70363" w:rsidRPr="00A43788" w:rsidRDefault="00F70363" w:rsidP="00A43788">
      <w:pPr>
        <w:spacing w:after="0" w:line="276" w:lineRule="auto"/>
        <w:jc w:val="both"/>
        <w:rPr>
          <w:rFonts w:eastAsia="Times New Roman" w:cs="Times New Roman"/>
          <w:sz w:val="28"/>
          <w:szCs w:val="28"/>
        </w:rPr>
      </w:pPr>
      <w:r w:rsidRPr="00A43788">
        <w:rPr>
          <w:rFonts w:eastAsia="Times New Roman" w:cs="Times New Roman"/>
          <w:sz w:val="28"/>
          <w:szCs w:val="28"/>
        </w:rPr>
        <w:t xml:space="preserve">      11.   Книги о художниках и художественных музеях.</w:t>
      </w:r>
    </w:p>
    <w:p w:rsidR="00F70363" w:rsidRPr="00A43788" w:rsidRDefault="00F70363" w:rsidP="00A43788">
      <w:pPr>
        <w:spacing w:after="0"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F70363" w:rsidRPr="00A43788" w:rsidRDefault="00F70363" w:rsidP="00A43788">
      <w:pPr>
        <w:spacing w:line="276" w:lineRule="auto"/>
        <w:jc w:val="both"/>
        <w:rPr>
          <w:rFonts w:eastAsia="Times New Roman" w:cs="Times New Roman"/>
          <w:sz w:val="28"/>
          <w:szCs w:val="28"/>
        </w:rPr>
      </w:pPr>
      <w:r w:rsidRPr="00A43788">
        <w:rPr>
          <w:rFonts w:eastAsia="Times New Roman" w:cs="Times New Roman"/>
          <w:sz w:val="28"/>
          <w:szCs w:val="28"/>
        </w:rPr>
        <w:t xml:space="preserve"> </w:t>
      </w:r>
    </w:p>
    <w:p w:rsidR="00F70363" w:rsidRPr="00A43788" w:rsidRDefault="00F70363" w:rsidP="00A43788">
      <w:pPr>
        <w:shd w:val="clear" w:color="auto" w:fill="FFFFFF"/>
        <w:spacing w:after="0" w:line="276" w:lineRule="auto"/>
        <w:ind w:firstLine="851"/>
        <w:contextualSpacing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A67CC0" w:rsidRPr="00A43788" w:rsidRDefault="00A67CC0" w:rsidP="00A43788">
      <w:pPr>
        <w:shd w:val="clear" w:color="auto" w:fill="FFFFFF"/>
        <w:spacing w:after="0" w:line="276" w:lineRule="auto"/>
        <w:ind w:firstLine="851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A43788">
        <w:rPr>
          <w:rFonts w:eastAsia="Times New Roman" w:cs="Times New Roman"/>
          <w:b/>
          <w:sz w:val="28"/>
          <w:szCs w:val="28"/>
          <w:lang w:eastAsia="ru-RU"/>
        </w:rPr>
        <w:t>6. Календарный учебный график.</w:t>
      </w: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000"/>
      </w:tblPr>
      <w:tblGrid>
        <w:gridCol w:w="708"/>
        <w:gridCol w:w="5388"/>
        <w:gridCol w:w="1559"/>
        <w:gridCol w:w="1950"/>
      </w:tblGrid>
      <w:tr w:rsidR="004E4AB6" w:rsidRPr="00A43788" w:rsidTr="00DA70B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AB6" w:rsidRPr="00A43788" w:rsidRDefault="004E4AB6" w:rsidP="00A4378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AB6" w:rsidRPr="00A43788" w:rsidRDefault="004E4AB6" w:rsidP="00A4378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AB6" w:rsidRPr="00A43788" w:rsidRDefault="004E4AB6" w:rsidP="00A4378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4E4AB6" w:rsidRPr="00A43788" w:rsidRDefault="004E4AB6" w:rsidP="00A4378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AB6" w:rsidRPr="00A43788" w:rsidRDefault="004E4AB6" w:rsidP="00A4378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cs="Times New Roman"/>
                <w:sz w:val="28"/>
                <w:szCs w:val="28"/>
              </w:rPr>
              <w:t>Дата</w:t>
            </w:r>
          </w:p>
        </w:tc>
      </w:tr>
      <w:tr w:rsidR="004E4AB6" w:rsidRPr="00A43788" w:rsidTr="00924FFB">
        <w:trPr>
          <w:trHeight w:val="1"/>
        </w:trPr>
        <w:tc>
          <w:tcPr>
            <w:tcW w:w="9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AB6" w:rsidRPr="00A43788" w:rsidRDefault="004E4AB6" w:rsidP="00A4378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I четверть</w:t>
            </w:r>
          </w:p>
        </w:tc>
      </w:tr>
      <w:tr w:rsidR="004E4AB6" w:rsidRPr="00A43788" w:rsidTr="00DA70B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AB6" w:rsidRPr="00A43788" w:rsidRDefault="004E4AB6" w:rsidP="00A4378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AB6" w:rsidRPr="00A43788" w:rsidRDefault="004E4AB6" w:rsidP="00A4378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AB6" w:rsidRPr="00A43788" w:rsidRDefault="004E4AB6" w:rsidP="00A4378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AB6" w:rsidRPr="00A43788" w:rsidRDefault="004E4AB6" w:rsidP="00A4378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924FFB" w:rsidRPr="00A43788" w:rsidTr="00DA70B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«Мы рисуем осень»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924FFB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4E4AB6" w:rsidRPr="00A43788" w:rsidTr="00DA70B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AB6" w:rsidRPr="00A43788" w:rsidRDefault="004E4AB6" w:rsidP="00A4378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AB6" w:rsidRPr="00A43788" w:rsidRDefault="004E4AB6" w:rsidP="00A4378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«Осенний натюрморт»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AB6" w:rsidRPr="00A43788" w:rsidRDefault="004E4AB6" w:rsidP="00A43788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43788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AB6" w:rsidRPr="00A43788" w:rsidRDefault="004E4AB6" w:rsidP="00A43788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4E4AB6" w:rsidRPr="00A43788" w:rsidTr="00DA70B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AB6" w:rsidRPr="00A43788" w:rsidRDefault="004E4AB6" w:rsidP="00A4378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AB6" w:rsidRPr="00A43788" w:rsidRDefault="004E4AB6" w:rsidP="00A4378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 xml:space="preserve">Монотипия.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AB6" w:rsidRPr="00A43788" w:rsidRDefault="004E4AB6" w:rsidP="00A4378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AB6" w:rsidRPr="00A43788" w:rsidRDefault="004E4AB6" w:rsidP="00A43788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4E4AB6" w:rsidRPr="00A43788" w:rsidTr="00DA70B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AB6" w:rsidRPr="00A43788" w:rsidRDefault="004E4AB6" w:rsidP="00A4378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AB6" w:rsidRPr="00A43788" w:rsidRDefault="004E4AB6" w:rsidP="00A4378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«Осенний мотив»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AB6" w:rsidRPr="00A43788" w:rsidRDefault="004E4AB6" w:rsidP="00A4378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AB6" w:rsidRPr="00A43788" w:rsidRDefault="004E4AB6" w:rsidP="00A43788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4E4AB6" w:rsidRPr="00A43788" w:rsidTr="00DA70B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AB6" w:rsidRPr="00A43788" w:rsidRDefault="004E4AB6" w:rsidP="00A4378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AB6" w:rsidRPr="00A43788" w:rsidRDefault="004E4AB6" w:rsidP="00A4378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« Ветка рябины»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AB6" w:rsidRPr="00A43788" w:rsidRDefault="004E4AB6" w:rsidP="00A4378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4E4AB6" w:rsidP="00924FFB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4E4AB6" w:rsidRPr="00A43788" w:rsidRDefault="004E4AB6" w:rsidP="00A43788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4E4AB6" w:rsidRPr="00A43788" w:rsidTr="00DA70B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AB6" w:rsidRPr="00A43788" w:rsidRDefault="004E4AB6" w:rsidP="00A4378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AB6" w:rsidRPr="00A43788" w:rsidRDefault="004E4AB6" w:rsidP="00A4378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A43788">
              <w:rPr>
                <w:rFonts w:eastAsia="Times New Roman" w:cs="Times New Roman"/>
                <w:sz w:val="28"/>
                <w:szCs w:val="28"/>
              </w:rPr>
              <w:t>Цветоведенье</w:t>
            </w:r>
            <w:proofErr w:type="spellEnd"/>
            <w:r w:rsidRPr="00A43788">
              <w:rPr>
                <w:rFonts w:eastAsia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AB6" w:rsidRPr="00A43788" w:rsidRDefault="004E4AB6" w:rsidP="00A4378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AB6" w:rsidRPr="00A43788" w:rsidRDefault="004E4AB6" w:rsidP="00A43788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4E4AB6" w:rsidRPr="00A43788" w:rsidTr="00DA70B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AB6" w:rsidRPr="00A43788" w:rsidRDefault="004E4AB6" w:rsidP="00A4378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AB6" w:rsidRPr="00A43788" w:rsidRDefault="004E4AB6" w:rsidP="00A43788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Декоративное рисование.</w:t>
            </w:r>
          </w:p>
          <w:p w:rsidR="004E4AB6" w:rsidRPr="00A43788" w:rsidRDefault="004E4AB6" w:rsidP="00A4378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lastRenderedPageBreak/>
              <w:t>«Весёлые зонтики»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AB6" w:rsidRPr="00A43788" w:rsidRDefault="00924FFB" w:rsidP="00A4378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AB6" w:rsidRPr="00A43788" w:rsidRDefault="004E4AB6" w:rsidP="00A43788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4E4AB6" w:rsidRPr="00A43788" w:rsidTr="00DA70B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AB6" w:rsidRPr="00A43788" w:rsidRDefault="004E4AB6" w:rsidP="00A4378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AB6" w:rsidRPr="00A43788" w:rsidRDefault="004E4AB6" w:rsidP="00A4378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«Весёлые зонтики»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AB6" w:rsidRPr="00A43788" w:rsidRDefault="00924FFB" w:rsidP="00A43788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AB6" w:rsidRPr="00A43788" w:rsidRDefault="004E4AB6" w:rsidP="00A43788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4E4AB6" w:rsidRPr="00A43788" w:rsidTr="00924FFB">
        <w:trPr>
          <w:trHeight w:val="1"/>
        </w:trPr>
        <w:tc>
          <w:tcPr>
            <w:tcW w:w="9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AB6" w:rsidRPr="00A43788" w:rsidRDefault="004E4AB6" w:rsidP="00A4378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II четверть</w:t>
            </w:r>
          </w:p>
        </w:tc>
      </w:tr>
      <w:tr w:rsidR="004E4AB6" w:rsidRPr="00A43788" w:rsidTr="00DA70B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AB6" w:rsidRPr="00A43788" w:rsidRDefault="004E4AB6" w:rsidP="00A4378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AB6" w:rsidRPr="00A43788" w:rsidRDefault="004E4AB6" w:rsidP="00A4378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«Осенний ковёр»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AB6" w:rsidRPr="00A43788" w:rsidRDefault="004E4AB6" w:rsidP="00A4378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AB6" w:rsidRPr="00A43788" w:rsidRDefault="004E4AB6" w:rsidP="00A43788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4E4AB6" w:rsidRPr="00A43788" w:rsidTr="00DA70B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AB6" w:rsidRPr="00A43788" w:rsidRDefault="004E4AB6" w:rsidP="00A4378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AB6" w:rsidRPr="00A43788" w:rsidRDefault="004E4AB6" w:rsidP="00A4378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«Фантазии на ладони»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AB6" w:rsidRPr="00A43788" w:rsidRDefault="004E4AB6" w:rsidP="00A4378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AB6" w:rsidRPr="00A43788" w:rsidRDefault="004E4AB6" w:rsidP="00A43788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4E4AB6" w:rsidRPr="00A43788" w:rsidTr="00DA70B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AB6" w:rsidRPr="00A43788" w:rsidRDefault="004E4AB6" w:rsidP="00A4378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AB6" w:rsidRPr="00A43788" w:rsidRDefault="004E4AB6" w:rsidP="00A4378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Кукла  из салфеток.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AB6" w:rsidRPr="00A43788" w:rsidRDefault="004E4AB6" w:rsidP="00A4378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AB6" w:rsidRPr="00A43788" w:rsidRDefault="004E4AB6" w:rsidP="00A43788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24FFB" w:rsidRPr="00A43788" w:rsidTr="00DA70B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«Зимний вечер»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24FFB" w:rsidRPr="00A43788" w:rsidTr="00DA70B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A43788">
              <w:rPr>
                <w:rFonts w:eastAsia="Times New Roman" w:cs="Times New Roman"/>
                <w:sz w:val="28"/>
                <w:szCs w:val="28"/>
              </w:rPr>
              <w:t>Мозайка</w:t>
            </w:r>
            <w:proofErr w:type="spellEnd"/>
            <w:r w:rsidRPr="00A43788">
              <w:rPr>
                <w:rFonts w:eastAsia="Times New Roman" w:cs="Times New Roman"/>
                <w:sz w:val="28"/>
                <w:szCs w:val="28"/>
              </w:rPr>
              <w:t xml:space="preserve"> в терем Деду Морозу.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24FFB" w:rsidRPr="00A43788" w:rsidTr="00DA70B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« Узоры на окне»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24FFB" w:rsidRPr="00A43788" w:rsidTr="00DA70B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Новогодняя маска.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4E4AB6" w:rsidRPr="00A43788" w:rsidTr="00924FFB">
        <w:trPr>
          <w:trHeight w:val="1"/>
        </w:trPr>
        <w:tc>
          <w:tcPr>
            <w:tcW w:w="9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AB6" w:rsidRPr="00A43788" w:rsidRDefault="004E4AB6" w:rsidP="00A4378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III четверть</w:t>
            </w:r>
          </w:p>
        </w:tc>
      </w:tr>
      <w:tr w:rsidR="00924FFB" w:rsidRPr="00A43788" w:rsidTr="00DA70B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Зима в парке.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924FFB" w:rsidRPr="00A43788" w:rsidTr="00DA70B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«Зимний парк».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24FFB" w:rsidRPr="00A43788" w:rsidTr="00DA70B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Изображение цветов способом печатанья.</w:t>
            </w:r>
          </w:p>
          <w:p w:rsidR="00924FFB" w:rsidRPr="00A43788" w:rsidRDefault="00924FFB" w:rsidP="00A43788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« Цветы в вазе»,</w:t>
            </w:r>
          </w:p>
          <w:p w:rsidR="00924FFB" w:rsidRPr="00A43788" w:rsidRDefault="00924FFB" w:rsidP="00A43788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«Цветы в воде»,</w:t>
            </w:r>
          </w:p>
          <w:p w:rsidR="00924FFB" w:rsidRPr="00A43788" w:rsidRDefault="00924FFB" w:rsidP="00A4378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«Экзотические цветы».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24FFB" w:rsidRPr="00A43788" w:rsidTr="00DA70B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Что такое иллюстрация?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24FFB" w:rsidRPr="00A43788" w:rsidTr="00DA70B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Что такое иллюстрация?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24FFB" w:rsidRPr="00A43788" w:rsidTr="00DA70B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Коллаж «Зимние забавы»(« Зимняя улица»)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24FFB" w:rsidRPr="00A43788" w:rsidTr="00DA70B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Коллаж « Зимние забавы»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24FFB" w:rsidRPr="00A43788" w:rsidTr="00DA70B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 xml:space="preserve">Образ человека в изобразительном искусстве.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24FFB" w:rsidRPr="00A43788" w:rsidTr="00DA70B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 xml:space="preserve">Образ человека в изобразительном искусстве.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24FFB" w:rsidRPr="00A43788" w:rsidTr="00DA70B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Настроение и цвет, линия.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4E4AB6" w:rsidRPr="00A43788" w:rsidTr="00924FFB">
        <w:trPr>
          <w:trHeight w:val="1"/>
        </w:trPr>
        <w:tc>
          <w:tcPr>
            <w:tcW w:w="9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AB6" w:rsidRPr="00A43788" w:rsidRDefault="004E4AB6" w:rsidP="00A4378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IV четверть</w:t>
            </w:r>
          </w:p>
        </w:tc>
      </w:tr>
      <w:tr w:rsidR="00924FFB" w:rsidRPr="00A43788" w:rsidTr="00DA70B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« Весенний пейзаж»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24FFB" w:rsidRPr="00A43788" w:rsidTr="00DA70B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Роспись пасхального яйца.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24FFB" w:rsidRPr="00A43788" w:rsidTr="00DA70B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« Весна в моём городе»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924FFB" w:rsidRPr="00A43788" w:rsidTr="00DA70B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« Весна в моём городе»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24FFB" w:rsidRPr="00A43788" w:rsidTr="00DA70B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A43788">
              <w:rPr>
                <w:rFonts w:eastAsia="Times New Roman" w:cs="Times New Roman"/>
                <w:sz w:val="28"/>
                <w:szCs w:val="28"/>
              </w:rPr>
              <w:t>Ниткография</w:t>
            </w:r>
            <w:proofErr w:type="spellEnd"/>
            <w:r w:rsidRPr="00A43788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24FFB" w:rsidRPr="00A43788" w:rsidTr="00DA70B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«День победы»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24FFB" w:rsidRPr="00A43788" w:rsidTr="00DA70B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« Лето»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24FFB" w:rsidRPr="00A43788" w:rsidTr="00DA70B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A43788">
              <w:rPr>
                <w:rFonts w:eastAsia="Times New Roman" w:cs="Times New Roman"/>
                <w:sz w:val="28"/>
                <w:szCs w:val="28"/>
              </w:rPr>
              <w:t>« Лето»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FB" w:rsidRPr="00A43788" w:rsidRDefault="00924FFB" w:rsidP="00A43788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A67CC0" w:rsidRPr="00A43788" w:rsidRDefault="00A67CC0" w:rsidP="00A43788">
      <w:pPr>
        <w:shd w:val="clear" w:color="auto" w:fill="FFFFFF"/>
        <w:spacing w:after="0" w:line="276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E4AB6" w:rsidRPr="00A43788" w:rsidRDefault="004E4AB6" w:rsidP="00A43788">
      <w:pPr>
        <w:shd w:val="clear" w:color="auto" w:fill="FFFFFF"/>
        <w:spacing w:after="0" w:line="276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67CC0" w:rsidRPr="00A43788" w:rsidRDefault="00A67CC0" w:rsidP="00A43788">
      <w:pPr>
        <w:shd w:val="clear" w:color="auto" w:fill="FFFFFF"/>
        <w:spacing w:after="0" w:line="276" w:lineRule="auto"/>
        <w:ind w:firstLine="851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A43788">
        <w:rPr>
          <w:rFonts w:eastAsia="Times New Roman" w:cs="Times New Roman"/>
          <w:b/>
          <w:sz w:val="28"/>
          <w:szCs w:val="28"/>
          <w:lang w:eastAsia="ru-RU"/>
        </w:rPr>
        <w:t>7. Пакет оценочных материалов (</w:t>
      </w:r>
      <w:r w:rsidRPr="00A43788">
        <w:rPr>
          <w:rFonts w:eastAsia="Times New Roman" w:cs="Times New Roman"/>
          <w:b/>
          <w:sz w:val="28"/>
          <w:szCs w:val="28"/>
          <w:u w:val="single"/>
          <w:lang w:eastAsia="ru-RU"/>
        </w:rPr>
        <w:t>обязательное приложение</w:t>
      </w:r>
      <w:r w:rsidRPr="00A43788">
        <w:rPr>
          <w:rFonts w:eastAsia="Times New Roman" w:cs="Times New Roman"/>
          <w:b/>
          <w:sz w:val="28"/>
          <w:szCs w:val="28"/>
          <w:lang w:eastAsia="ru-RU"/>
        </w:rPr>
        <w:t xml:space="preserve"> к программе).</w:t>
      </w:r>
    </w:p>
    <w:p w:rsidR="00A67CC0" w:rsidRPr="00A43788" w:rsidRDefault="00A67CC0" w:rsidP="00A43788">
      <w:pPr>
        <w:shd w:val="clear" w:color="auto" w:fill="FFFFFF"/>
        <w:spacing w:after="0" w:line="276" w:lineRule="auto"/>
        <w:ind w:firstLine="851"/>
        <w:contextualSpacing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A43788">
        <w:rPr>
          <w:rFonts w:eastAsia="Times New Roman" w:cs="Times New Roman"/>
          <w:b/>
          <w:color w:val="000000"/>
          <w:sz w:val="28"/>
          <w:szCs w:val="28"/>
          <w:lang w:eastAsia="ru-RU"/>
        </w:rPr>
        <w:t>8. Приложения (репертуар, методические разработки и др.).</w:t>
      </w:r>
    </w:p>
    <w:p w:rsidR="00A67CC0" w:rsidRPr="00A43788" w:rsidRDefault="00A67CC0" w:rsidP="00A43788">
      <w:pPr>
        <w:spacing w:after="0" w:line="276" w:lineRule="auto"/>
        <w:jc w:val="both"/>
        <w:rPr>
          <w:rFonts w:cs="Times New Roman"/>
          <w:sz w:val="28"/>
          <w:szCs w:val="28"/>
        </w:rPr>
      </w:pPr>
    </w:p>
    <w:p w:rsidR="00717AB0" w:rsidRPr="00A43788" w:rsidRDefault="00717AB0" w:rsidP="00A43788">
      <w:pPr>
        <w:spacing w:line="276" w:lineRule="auto"/>
        <w:jc w:val="both"/>
        <w:rPr>
          <w:rFonts w:cs="Times New Roman"/>
          <w:sz w:val="28"/>
          <w:szCs w:val="28"/>
        </w:rPr>
      </w:pPr>
    </w:p>
    <w:sectPr w:rsidR="00717AB0" w:rsidRPr="00A43788" w:rsidSect="005E0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40C" w:rsidRDefault="0018740C" w:rsidP="0018740C">
      <w:pPr>
        <w:spacing w:after="0"/>
      </w:pPr>
      <w:r>
        <w:separator/>
      </w:r>
    </w:p>
  </w:endnote>
  <w:endnote w:type="continuationSeparator" w:id="0">
    <w:p w:rsidR="0018740C" w:rsidRDefault="0018740C" w:rsidP="0018740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40C" w:rsidRDefault="0018740C" w:rsidP="0018740C">
      <w:pPr>
        <w:spacing w:after="0"/>
      </w:pPr>
      <w:r>
        <w:separator/>
      </w:r>
    </w:p>
  </w:footnote>
  <w:footnote w:type="continuationSeparator" w:id="0">
    <w:p w:rsidR="0018740C" w:rsidRDefault="0018740C" w:rsidP="0018740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13E4"/>
    <w:multiLevelType w:val="multilevel"/>
    <w:tmpl w:val="67686C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84125"/>
    <w:multiLevelType w:val="hybridMultilevel"/>
    <w:tmpl w:val="EADC9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A7A1D"/>
    <w:multiLevelType w:val="hybridMultilevel"/>
    <w:tmpl w:val="C8223704"/>
    <w:lvl w:ilvl="0" w:tplc="9A8A0EF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72A"/>
    <w:rsid w:val="00077393"/>
    <w:rsid w:val="000B4B3A"/>
    <w:rsid w:val="0018740C"/>
    <w:rsid w:val="001D7305"/>
    <w:rsid w:val="00242139"/>
    <w:rsid w:val="00246878"/>
    <w:rsid w:val="002C77A4"/>
    <w:rsid w:val="004E4AB6"/>
    <w:rsid w:val="005E055E"/>
    <w:rsid w:val="00717AB0"/>
    <w:rsid w:val="007B24EC"/>
    <w:rsid w:val="00886D5B"/>
    <w:rsid w:val="00924FFB"/>
    <w:rsid w:val="00A43788"/>
    <w:rsid w:val="00A67CC0"/>
    <w:rsid w:val="00D373E0"/>
    <w:rsid w:val="00D8072A"/>
    <w:rsid w:val="00DA70B4"/>
    <w:rsid w:val="00F7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C0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CC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F7036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F70363"/>
  </w:style>
  <w:style w:type="character" w:customStyle="1" w:styleId="c0">
    <w:name w:val="c0"/>
    <w:basedOn w:val="a0"/>
    <w:rsid w:val="00F70363"/>
  </w:style>
  <w:style w:type="paragraph" w:customStyle="1" w:styleId="c16">
    <w:name w:val="c16"/>
    <w:basedOn w:val="a"/>
    <w:rsid w:val="00F7036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D373E0"/>
    <w:pPr>
      <w:ind w:left="720"/>
      <w:contextualSpacing/>
    </w:pPr>
  </w:style>
  <w:style w:type="paragraph" w:styleId="a5">
    <w:name w:val="Body Text"/>
    <w:basedOn w:val="a"/>
    <w:link w:val="a6"/>
    <w:rsid w:val="00D373E0"/>
    <w:pPr>
      <w:spacing w:after="0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373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D373E0"/>
    <w:pPr>
      <w:widowControl w:val="0"/>
      <w:spacing w:before="60" w:after="0" w:line="260" w:lineRule="auto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D373E0"/>
    <w:pPr>
      <w:spacing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373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8740C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8740C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semiHidden/>
    <w:unhideWhenUsed/>
    <w:rsid w:val="0018740C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740C"/>
    <w:rPr>
      <w:rFonts w:ascii="Times New Roman" w:hAnsi="Times New Roman"/>
      <w:sz w:val="24"/>
    </w:rPr>
  </w:style>
  <w:style w:type="paragraph" w:styleId="ab">
    <w:name w:val="Normal (Web)"/>
    <w:basedOn w:val="a"/>
    <w:uiPriority w:val="99"/>
    <w:unhideWhenUsed/>
    <w:rsid w:val="000B4B3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8">
    <w:name w:val="c8"/>
    <w:basedOn w:val="a"/>
    <w:rsid w:val="000B4B3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5">
    <w:name w:val="c5"/>
    <w:basedOn w:val="a0"/>
    <w:rsid w:val="000B4B3A"/>
  </w:style>
  <w:style w:type="paragraph" w:customStyle="1" w:styleId="c6">
    <w:name w:val="c6"/>
    <w:basedOn w:val="a"/>
    <w:rsid w:val="000B4B3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C0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CC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06BFE-ACBF-4B8F-8269-07D6BAED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рамих</cp:lastModifiedBy>
  <cp:revision>4</cp:revision>
  <dcterms:created xsi:type="dcterms:W3CDTF">2017-09-13T09:25:00Z</dcterms:created>
  <dcterms:modified xsi:type="dcterms:W3CDTF">2017-09-17T06:07:00Z</dcterms:modified>
</cp:coreProperties>
</file>