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B6" w:rsidRPr="00353789" w:rsidRDefault="00D614B6" w:rsidP="008900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СОГБПОУ «ВЯЗЕМСКИЙ ЖЕЛЕЗНОДОРОЖНЫЙ ТЕХНИКУМ»</w:t>
      </w:r>
    </w:p>
    <w:p w:rsidR="00D614B6" w:rsidRPr="00353789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17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« Утверждаю» </w:t>
      </w: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17C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117C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117CB">
        <w:rPr>
          <w:rFonts w:ascii="Times New Roman" w:eastAsia="Calibri" w:hAnsi="Times New Roman" w:cs="Times New Roman"/>
          <w:sz w:val="28"/>
          <w:szCs w:val="28"/>
        </w:rPr>
        <w:tab/>
      </w:r>
      <w:r w:rsidRPr="006117CB">
        <w:rPr>
          <w:rFonts w:ascii="Times New Roman" w:eastAsia="Calibri" w:hAnsi="Times New Roman" w:cs="Times New Roman"/>
          <w:sz w:val="28"/>
          <w:szCs w:val="28"/>
        </w:rPr>
        <w:tab/>
      </w:r>
      <w:r w:rsidRPr="006117CB">
        <w:rPr>
          <w:rFonts w:ascii="Times New Roman" w:eastAsia="Calibri" w:hAnsi="Times New Roman" w:cs="Times New Roman"/>
          <w:sz w:val="28"/>
          <w:szCs w:val="28"/>
        </w:rPr>
        <w:tab/>
      </w:r>
      <w:r w:rsidRPr="006117C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117CB">
        <w:rPr>
          <w:rFonts w:ascii="Times New Roman" w:eastAsia="Calibri" w:hAnsi="Times New Roman" w:cs="Times New Roman"/>
          <w:sz w:val="28"/>
          <w:szCs w:val="28"/>
        </w:rPr>
        <w:tab/>
        <w:t>Директор СОГБ</w:t>
      </w:r>
      <w:r w:rsidR="00426F46">
        <w:rPr>
          <w:rFonts w:ascii="Times New Roman" w:eastAsia="Calibri" w:hAnsi="Times New Roman" w:cs="Times New Roman"/>
          <w:sz w:val="28"/>
          <w:szCs w:val="28"/>
        </w:rPr>
        <w:t>П</w:t>
      </w:r>
      <w:r w:rsidRPr="006117CB">
        <w:rPr>
          <w:rFonts w:ascii="Times New Roman" w:eastAsia="Calibri" w:hAnsi="Times New Roman" w:cs="Times New Roman"/>
          <w:sz w:val="28"/>
          <w:szCs w:val="28"/>
        </w:rPr>
        <w:t>ОУ</w:t>
      </w: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17CB">
        <w:rPr>
          <w:rFonts w:ascii="Times New Roman" w:eastAsia="Calibri" w:hAnsi="Times New Roman" w:cs="Times New Roman"/>
          <w:sz w:val="28"/>
          <w:szCs w:val="28"/>
        </w:rPr>
        <w:t>Вяземский железнодорожный техникум»</w:t>
      </w: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17CB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proofErr w:type="spellStart"/>
      <w:r w:rsidRPr="006117CB">
        <w:rPr>
          <w:rFonts w:ascii="Times New Roman" w:eastAsia="Calibri" w:hAnsi="Times New Roman" w:cs="Times New Roman"/>
          <w:sz w:val="28"/>
          <w:szCs w:val="28"/>
        </w:rPr>
        <w:t>Степаненков</w:t>
      </w:r>
      <w:proofErr w:type="spellEnd"/>
      <w:r w:rsidRPr="006117CB">
        <w:rPr>
          <w:rFonts w:ascii="Times New Roman" w:eastAsia="Calibri" w:hAnsi="Times New Roman" w:cs="Times New Roman"/>
          <w:sz w:val="28"/>
          <w:szCs w:val="28"/>
        </w:rPr>
        <w:t xml:space="preserve"> И.А</w:t>
      </w:r>
      <w:r w:rsidRPr="006117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17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«___»____________20_____г</w:t>
      </w:r>
    </w:p>
    <w:p w:rsidR="006117CB" w:rsidRPr="006117CB" w:rsidRDefault="006117CB" w:rsidP="00611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53A" w:rsidRPr="00353789" w:rsidRDefault="00A7353A" w:rsidP="00D614B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4B6" w:rsidRPr="00A7353A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</w:pPr>
      <w:r w:rsidRPr="00A7353A"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  <w:t xml:space="preserve">Методические указания </w:t>
      </w:r>
    </w:p>
    <w:p w:rsid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7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рактическим занятиям</w:t>
      </w:r>
    </w:p>
    <w:p w:rsidR="00D614B6" w:rsidRPr="001078F0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</w:p>
    <w:p w:rsid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МДК 02.01. Организация работы и управление </w:t>
      </w:r>
    </w:p>
    <w:p w:rsid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подразделением организации    </w:t>
      </w:r>
    </w:p>
    <w:p w:rsidR="00D614B6" w:rsidRPr="001078F0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D614B6" w:rsidRPr="001078F0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D614B6" w:rsidRPr="001078F0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B" w:rsidRDefault="006117CB" w:rsidP="006117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F51" w:rsidRDefault="00B77F51" w:rsidP="006117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F51" w:rsidRDefault="00B77F51" w:rsidP="006117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4B6" w:rsidRPr="00100972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Разработал преподаватель:                                                                                          </w:t>
      </w:r>
    </w:p>
    <w:p w:rsidR="00D614B6" w:rsidRPr="00100972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Виноградова Н. В. </w:t>
      </w:r>
    </w:p>
    <w:p w:rsidR="00D614B6" w:rsidRPr="00100972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B7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мотрено на МК:  протокол № </w:t>
      </w:r>
      <w:r w:rsidR="00B7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614B6" w:rsidRPr="001078F0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B7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</w:t>
      </w: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»  сентября</w:t>
      </w: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4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0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A7353A" w:rsidRDefault="00A7353A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F51" w:rsidRDefault="00B77F51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F51" w:rsidRDefault="00B77F51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Вязьма </w:t>
      </w:r>
    </w:p>
    <w:p w:rsidR="00D614B6" w:rsidRPr="001078F0" w:rsidRDefault="0064459C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D614B6" w:rsidRDefault="00D614B6" w:rsidP="00D61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F51" w:rsidRDefault="00B77F51" w:rsidP="00D61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72D" w:rsidRDefault="0024372D" w:rsidP="002437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</w:t>
      </w:r>
      <w:r w:rsidRPr="0024372D">
        <w:rPr>
          <w:rFonts w:ascii="Times New Roman" w:hAnsi="Times New Roman" w:cs="Times New Roman"/>
          <w:sz w:val="28"/>
          <w:szCs w:val="28"/>
        </w:rPr>
        <w:t>по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B8">
        <w:rPr>
          <w:rFonts w:ascii="Times New Roman" w:hAnsi="Times New Roman" w:cs="Times New Roman"/>
          <w:sz w:val="28"/>
          <w:szCs w:val="28"/>
        </w:rPr>
        <w:t>дисциплины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10B8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</w:t>
      </w:r>
    </w:p>
    <w:p w:rsidR="0024372D" w:rsidRDefault="0024372D" w:rsidP="002437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72"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24372D" w:rsidRDefault="0024372D" w:rsidP="002437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2D" w:rsidRDefault="0024372D" w:rsidP="002437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3F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</w:p>
    <w:p w:rsidR="0024372D" w:rsidRDefault="0024372D" w:rsidP="0024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2D" w:rsidRPr="008F563F" w:rsidRDefault="0024372D" w:rsidP="0024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89">
        <w:rPr>
          <w:rFonts w:ascii="Times New Roman" w:hAnsi="Times New Roman" w:cs="Times New Roman"/>
          <w:sz w:val="28"/>
          <w:szCs w:val="28"/>
        </w:rPr>
        <w:t>СОГБПОУ «ВЯЗЕМСКИЙ ЖЕЛЕЗНОДОРОЖНЫЙ ТЕХНИКУМ»</w:t>
      </w:r>
    </w:p>
    <w:p w:rsidR="0024372D" w:rsidRPr="008F563F" w:rsidRDefault="0024372D" w:rsidP="0024372D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2D" w:rsidRPr="008F563F" w:rsidRDefault="0024372D" w:rsidP="002437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563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Виноградова Н.В.., </w:t>
      </w:r>
      <w:r w:rsidRPr="008F563F">
        <w:rPr>
          <w:rFonts w:ascii="Times New Roman" w:hAnsi="Times New Roman" w:cs="Times New Roman"/>
          <w:sz w:val="28"/>
          <w:szCs w:val="28"/>
        </w:rPr>
        <w:t xml:space="preserve"> препод</w:t>
      </w:r>
      <w:r>
        <w:rPr>
          <w:rFonts w:ascii="Times New Roman" w:hAnsi="Times New Roman" w:cs="Times New Roman"/>
          <w:sz w:val="28"/>
          <w:szCs w:val="28"/>
        </w:rPr>
        <w:t>аватель специальных  дисциплин</w:t>
      </w:r>
      <w:r w:rsidRPr="008F56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72D" w:rsidRDefault="0024372D" w:rsidP="00243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2D" w:rsidRDefault="0024372D" w:rsidP="00243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Pr="00A72DAA" w:rsidRDefault="00A72DAA" w:rsidP="002437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4372D" w:rsidRDefault="0024372D" w:rsidP="0024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практическим занятиям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252AC5">
        <w:t xml:space="preserve"> </w:t>
      </w:r>
      <w:r>
        <w:t xml:space="preserve">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22.04.2014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№388 "Об утверждении федерального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образовательного стандарта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образования по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23.02.06 Техническая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подвижного состава желез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дорог"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регистрировано в Минюсте России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18.06.2014 N 32769)</w:t>
      </w:r>
    </w:p>
    <w:p w:rsidR="0024372D" w:rsidRDefault="0024372D" w:rsidP="0024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работы и управление </w:t>
      </w: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подразделением организации  </w:t>
      </w:r>
    </w:p>
    <w:p w:rsidR="0024372D" w:rsidRDefault="0024372D" w:rsidP="0024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372D" w:rsidRPr="004F1B3A" w:rsidRDefault="0024372D" w:rsidP="0024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24372D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4372D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учебной дисциплины студент должен овладевать: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72D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компетенциями, включающими в себя способность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Обучающийся  должен обладать профессиональными компетенциями, соответствующими видам деятельности: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Организация деятельности коллектива исполнителей.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и организовывать производственные работы коллективом исполнителей.</w:t>
      </w: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2.2. Планировать и организовывать мероприятия по соблюдению норм безопасных условий труда.</w:t>
      </w:r>
    </w:p>
    <w:p w:rsidR="0024372D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Контролировать и оценивать качество выполняемых работ.</w:t>
      </w:r>
    </w:p>
    <w:p w:rsidR="00A72DAA" w:rsidRDefault="00A72DAA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DAA" w:rsidRPr="00A72DAA" w:rsidRDefault="00A72DAA" w:rsidP="00A7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A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должно способствовать более полному усвоению программного материала.</w:t>
      </w:r>
    </w:p>
    <w:p w:rsidR="00A72DAA" w:rsidRPr="00A72DAA" w:rsidRDefault="00A72DAA" w:rsidP="00A7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практическим занятиям составлены в соответствии с рабочей программой по дисциплине, рассчитаны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A72D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предусматривают ознакомиться  с экономическими аспектами деятельности предприятия, отрасли, получить необходимые знания о важнейших показателях работы предприятия, их смысле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расчета.</w:t>
      </w:r>
    </w:p>
    <w:p w:rsidR="00A72DAA" w:rsidRPr="00100972" w:rsidRDefault="00A72DAA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72D" w:rsidRPr="00100972" w:rsidRDefault="0024372D" w:rsidP="00243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72D" w:rsidRDefault="0024372D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AA" w:rsidRDefault="00A72DAA" w:rsidP="0024372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B6" w:rsidRPr="00D614B6" w:rsidRDefault="00D614B6" w:rsidP="00D614B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lastRenderedPageBreak/>
        <w:t>Практическая работа №1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</w:t>
      </w:r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Определение </w:t>
      </w:r>
      <w:proofErr w:type="spellStart"/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межэкипировочных</w:t>
      </w:r>
      <w:proofErr w:type="spellEnd"/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пробегов локомотивов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работы:</w:t>
      </w:r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Освоить методику расчета и рассчитать </w:t>
      </w:r>
      <w:proofErr w:type="spellStart"/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межэкипировочный</w:t>
      </w:r>
      <w:proofErr w:type="spellEnd"/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пробег локомотивов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Ход работы: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локомотивы позволяют осуществлять пять поездок без экипировки на большие расстояния. Пробег между экипировками ограничивается необходимостью пополнения локомотива песком и топливом.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расстояние между экипировочными пунктами равно набольшему пробегу локомотива без набора песка.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/>
        </w:rPr>
        <w:object w:dxaOrig="16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6pt" o:ole="" fillcolor="window">
            <v:imagedata r:id="rId6" o:title=""/>
          </v:shape>
          <o:OLEObject Type="Embed" ProgID="Equation.3" ShapeID="_x0000_i1025" DrawAspect="Content" ObjectID="_1569920477" r:id="rId7"/>
        </w:object>
      </w:r>
      <w:r w:rsidRPr="00D61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0,9 – коэффициент, учитывающий 10% запас песка в песочных бункерах подвижного состава; 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80" w:dyaOrig="300">
          <v:shape id="_x0000_i1026" type="#_x0000_t75" style="width:21pt;height:14.25pt" o:ole="" fillcolor="window">
            <v:imagedata r:id="rId8" o:title=""/>
          </v:shape>
          <o:OLEObject Type="Embed" ProgID="Equation.3" ShapeID="_x0000_i1026" DrawAspect="Content" ObjectID="_1569920478" r:id="rId9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вместимость песочных бункеров, м</w:t>
      </w:r>
      <w:r w:rsidRPr="00D614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технических данных локомотива, исходные данные)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80" w:dyaOrig="380">
          <v:shape id="_x0000_i1027" type="#_x0000_t75" style="width:21pt;height:21pt" o:ole="" fillcolor="window">
            <v:imagedata r:id="rId10" o:title=""/>
          </v:shape>
          <o:OLEObject Type="Embed" ProgID="Equation.3" ShapeID="_x0000_i1027" DrawAspect="Content" ObjectID="_1569920479" r:id="rId11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состава брутто, т.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исходных данных );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40" w:dyaOrig="380">
          <v:shape id="_x0000_i1028" type="#_x0000_t75" style="width:28.5pt;height:21pt" o:ole="" fillcolor="window">
            <v:imagedata r:id="rId12" o:title=""/>
          </v:shape>
          <o:OLEObject Type="Embed" ProgID="Equation.3" ShapeID="_x0000_i1028" DrawAspect="Content" ObjectID="_1569920480" r:id="rId13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норма расхода песка на 1 млн. </w:t>
      </w:r>
      <w:proofErr w:type="spell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-км. брутто,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(справочные данные в соответствии с серией локомотива,  массой состава и типом профиля пути, исходные данные).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/>
        </w:rPr>
        <w:object w:dxaOrig="1660" w:dyaOrig="740">
          <v:shape id="_x0000_i1029" type="#_x0000_t75" style="width:79.5pt;height:36pt" o:ole="" fillcolor="window">
            <v:imagedata r:id="rId14" o:title=""/>
          </v:shape>
          <o:OLEObject Type="Embed" ProgID="Equation.3" ShapeID="_x0000_i1029" DrawAspect="Content" ObjectID="_1569920481" r:id="rId15"/>
        </w:object>
      </w:r>
      <w:r w:rsidRPr="00D614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0,9 – коэффициент, учитывающий 10% запас топлива в дизельных баках  подвижного состава; 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60" w:dyaOrig="300">
          <v:shape id="_x0000_i1030" type="#_x0000_t75" style="width:21pt;height:14.25pt" o:ole="" fillcolor="window">
            <v:imagedata r:id="rId16" o:title=""/>
          </v:shape>
          <o:OLEObject Type="Embed" ProgID="Equation.3" ShapeID="_x0000_i1030" DrawAspect="Content" ObjectID="_1569920482" r:id="rId17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вместимость дизельных баков, м;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технических данных локомотива );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80" w:dyaOrig="380">
          <v:shape id="_x0000_i1031" type="#_x0000_t75" style="width:21pt;height:21pt" o:ole="" fillcolor="window">
            <v:imagedata r:id="rId10" o:title=""/>
          </v:shape>
          <o:OLEObject Type="Embed" ProgID="Equation.3" ShapeID="_x0000_i1031" DrawAspect="Content" ObjectID="_1569920483" r:id="rId18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состава брутто, т.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исходных данных к курсовому проекту);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32" type="#_x0000_t75" style="width:17.25pt;height:19.5pt" o:ole="" fillcolor="window">
            <v:imagedata r:id="rId19" o:title=""/>
          </v:shape>
          <o:OLEObject Type="Embed" ProgID="Equation.3" ShapeID="_x0000_i1032" DrawAspect="Content" ObjectID="_1569920484" r:id="rId20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норма расхода топлива на 1 </w:t>
      </w:r>
      <w:proofErr w:type="spell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-км. брутто,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(справочные данные в соответствии с серией локомотива,  массой состава и типом профиля пути).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Исходные данные: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t>1)</w:t>
      </w: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80" w:dyaOrig="300">
          <v:shape id="_x0000_i1033" type="#_x0000_t75" style="width:21pt;height:14.25pt" o:ole="" fillcolor="window">
            <v:imagedata r:id="rId8" o:title=""/>
          </v:shape>
          <o:OLEObject Type="Embed" ProgID="Equation.3" ShapeID="_x0000_i1033" DrawAspect="Content" ObjectID="_1569920485" r:id="rId21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вместимость песочных бункеров, м</w:t>
      </w:r>
      <w:r w:rsidRPr="00D614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технических данных локомотива)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80" w:dyaOrig="300">
          <v:shape id="_x0000_i1034" type="#_x0000_t75" style="width:21pt;height:14.25pt" o:ole="" fillcolor="window">
            <v:imagedata r:id="rId8" o:title=""/>
          </v:shape>
          <o:OLEObject Type="Embed" ProgID="Equation.3" ShapeID="_x0000_i1034" DrawAspect="Content" ObjectID="_1569920486" r:id="rId22"/>
        </w:object>
      </w: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t>= 1,264+ Индивидуальное число студента (Пример:23)=1,494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614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</w:t>
      </w: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80" w:dyaOrig="380">
          <v:shape id="_x0000_i1035" type="#_x0000_t75" style="width:21pt;height:21pt" o:ole="" fillcolor="window">
            <v:imagedata r:id="rId10" o:title=""/>
          </v:shape>
          <o:OLEObject Type="Embed" ProgID="Equation.3" ShapeID="_x0000_i1035" DrawAspect="Content" ObjectID="_1569920487" r:id="rId23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состава брутто, тонн. 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грузового движения: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80" w:dyaOrig="380">
          <v:shape id="_x0000_i1036" type="#_x0000_t75" style="width:21pt;height:21pt" o:ole="" fillcolor="window">
            <v:imagedata r:id="rId10" o:title=""/>
          </v:shape>
          <o:OLEObject Type="Embed" ProgID="Equation.3" ShapeID="_x0000_i1036" DrawAspect="Content" ObjectID="_1569920488" r:id="rId24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= 4500+ Индивидуальное число студента (Пример:23)= 4730 тонн;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пассажирского движения: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380" w:dyaOrig="380">
          <v:shape id="_x0000_i1037" type="#_x0000_t75" style="width:21pt;height:21pt" o:ole="" fillcolor="window">
            <v:imagedata r:id="rId10" o:title=""/>
          </v:shape>
          <o:OLEObject Type="Embed" ProgID="Equation.3" ShapeID="_x0000_i1037" DrawAspect="Content" ObjectID="_1569920489" r:id="rId25"/>
        </w:object>
      </w:r>
      <w:r w:rsid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>= 95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0+ Индивидуально</w:t>
      </w:r>
      <w:r w:rsid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число студента (Пример:23)= 97</w: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3 тонн;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614B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</w:t>
      </w:r>
      <w:r w:rsidRPr="00D614B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40" w:dyaOrig="380">
          <v:shape id="_x0000_i1038" type="#_x0000_t75" style="width:28.5pt;height:21pt" o:ole="" fillcolor="window">
            <v:imagedata r:id="rId12" o:title=""/>
          </v:shape>
          <o:OLEObject Type="Embed" ProgID="Equation.3" ShapeID="_x0000_i1038" DrawAspect="Content" ObjectID="_1569920490" r:id="rId26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норма расхода песка на 1 млн. </w:t>
      </w:r>
      <w:proofErr w:type="spell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-км. брутто,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(справочные данные в соответствии с серией локомотива,  массой состава и типом профиля пути)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40" w:dyaOrig="380">
          <v:shape id="_x0000_i1039" type="#_x0000_t75" style="width:28.5pt;height:21pt" o:ole="" fillcolor="window">
            <v:imagedata r:id="rId12" o:title=""/>
          </v:shape>
          <o:OLEObject Type="Embed" ProgID="Equation.3" ShapeID="_x0000_i1039" DrawAspect="Content" ObjectID="_1569920491" r:id="rId27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=0,27 м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t>4)</w:t>
      </w:r>
      <w:r w:rsidRPr="00D614B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60" w:dyaOrig="300">
          <v:shape id="_x0000_i1040" type="#_x0000_t75" style="width:21pt;height:14.25pt" o:ole="" fillcolor="window">
            <v:imagedata r:id="rId16" o:title=""/>
          </v:shape>
          <o:OLEObject Type="Embed" ProgID="Equation.3" ShapeID="_x0000_i1040" DrawAspect="Content" ObjectID="_1569920492" r:id="rId28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вместимость дизельных баков,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5000 + Индивидуальное число студента (Пример:23)= 5023 м;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6) </w:t>
      </w:r>
      <w:r w:rsidRPr="00D614B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41" type="#_x0000_t75" style="width:17.25pt;height:19.5pt" o:ole="" fillcolor="window">
            <v:imagedata r:id="rId19" o:title=""/>
          </v:shape>
          <o:OLEObject Type="Embed" ProgID="Equation.3" ShapeID="_x0000_i1041" DrawAspect="Content" ObjectID="_1569920493" r:id="rId29"/>
        </w:object>
      </w:r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максимальная норма расхода топлива на 1 </w:t>
      </w:r>
      <w:proofErr w:type="spell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-км. брутто, </w:t>
      </w:r>
      <w:proofErr w:type="gramStart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=23,5.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B6" w:rsidRPr="00D614B6" w:rsidRDefault="00D614B6" w:rsidP="00D614B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Практическая работа №2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</w:t>
      </w:r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Определение эксплуатируемого парка локомотивов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работы:</w:t>
      </w:r>
      <w:r w:rsidRPr="00D61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Освоить методику расчета и рассчитать парк локомотивов, время хода поезда по перегону, определение время полного оборота локомотива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Ход работы:</w:t>
      </w:r>
    </w:p>
    <w:p w:rsidR="00D614B6" w:rsidRPr="00D614B6" w:rsidRDefault="00D614B6" w:rsidP="00D614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расчётов Практической работы №1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наименьшие результаты и в зависимости от способа работы локомотива выбирается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экипировки.</w:t>
      </w:r>
    </w:p>
    <w:p w:rsidR="00D614B6" w:rsidRPr="00D614B6" w:rsidRDefault="00D614B6" w:rsidP="00D614B6">
      <w:pPr>
        <w:spacing w:after="0" w:line="36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08D735A9" wp14:editId="43323F1B">
            <wp:simplePos x="0" y="0"/>
            <wp:positionH relativeFrom="column">
              <wp:posOffset>624840</wp:posOffset>
            </wp:positionH>
            <wp:positionV relativeFrom="paragraph">
              <wp:posOffset>242570</wp:posOffset>
            </wp:positionV>
            <wp:extent cx="3978910" cy="987425"/>
            <wp:effectExtent l="0" t="0" r="2540" b="3175"/>
            <wp:wrapTopAndBottom/>
            <wp:docPr id="1" name="Рисунок 1" descr="Схема9П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хема9П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Рисунок. 1.1.1. 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обслуживания поездов локомотивами</w:t>
      </w:r>
    </w:p>
    <w:p w:rsidR="00D614B6" w:rsidRPr="00D614B6" w:rsidRDefault="00D614B6" w:rsidP="00D614B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депо,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оборотные депо.</w:t>
      </w:r>
    </w:p>
    <w:p w:rsidR="00D614B6" w:rsidRPr="00D614B6" w:rsidRDefault="00D614B6" w:rsidP="00D614B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Грузовое движение: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=250 км.   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=157 км. </w:t>
      </w:r>
    </w:p>
    <w:p w:rsidR="00D614B6" w:rsidRPr="00D614B6" w:rsidRDefault="00D614B6" w:rsidP="00D614B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экипировочный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 грузового и пассажирского движения равен 407 км и  2085км</w:t>
      </w:r>
    </w:p>
    <w:p w:rsidR="00D614B6" w:rsidRPr="00D614B6" w:rsidRDefault="00D614B6" w:rsidP="00D614B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максимальный меж экипировочный пробег и длины тяговых плеч, устанавливаем пункты экипировки в основном и оборотных депо.</w:t>
      </w:r>
      <w:proofErr w:type="gramEnd"/>
    </w:p>
    <w:p w:rsidR="00D614B6" w:rsidRPr="00D614B6" w:rsidRDefault="00D614B6" w:rsidP="00D614B6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Рисунок. 1.1.2. 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обслуживания поездов локомотивами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 wp14:anchorId="79ABB6D0" wp14:editId="4B9138C1">
            <wp:simplePos x="0" y="0"/>
            <wp:positionH relativeFrom="column">
              <wp:posOffset>291465</wp:posOffset>
            </wp:positionH>
            <wp:positionV relativeFrom="paragraph">
              <wp:posOffset>243840</wp:posOffset>
            </wp:positionV>
            <wp:extent cx="4236720" cy="928370"/>
            <wp:effectExtent l="0" t="0" r="0" b="5080"/>
            <wp:wrapTopAndBottom/>
            <wp:docPr id="2" name="Рисунок 2" descr="Схема9П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а9Пk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 wp14:anchorId="1D3B333C" wp14:editId="03294697">
            <wp:simplePos x="0" y="0"/>
            <wp:positionH relativeFrom="column">
              <wp:posOffset>291465</wp:posOffset>
            </wp:positionH>
            <wp:positionV relativeFrom="paragraph">
              <wp:posOffset>243840</wp:posOffset>
            </wp:positionV>
            <wp:extent cx="4236720" cy="928370"/>
            <wp:effectExtent l="0" t="0" r="0" b="5080"/>
            <wp:wrapTopAndBottom/>
            <wp:docPr id="3" name="Рисунок 3" descr="Схема9П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хема9Пk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B6" w:rsidRPr="00D614B6" w:rsidRDefault="00D614B6" w:rsidP="00D614B6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Пассажирское движение: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=1085 км.   </w:t>
      </w: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=1000 км.</w:t>
      </w:r>
    </w:p>
    <w:p w:rsidR="00D614B6" w:rsidRPr="00D614B6" w:rsidRDefault="00D614B6" w:rsidP="00D614B6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экипировочный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 равен 2085 километров. Учитывая максимальный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экипировочный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 и длины тяговых плеч на данном участке обращения локомотивов, достаточно поставить пункт экипировки в основном депо.</w: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Определение времени хода поезда по перегону</w:t>
      </w:r>
    </w:p>
    <w:p w:rsidR="00D614B6" w:rsidRPr="00D614B6" w:rsidRDefault="00D614B6" w:rsidP="00D614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время хода поезда по перегону, нужно сначала определить участковую скорость движения. Участковая скорость – это среднее расстояние, пройденное поездом в течение одного часа с учетом стоянок на промежуточных станциях.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980" w:dyaOrig="700">
          <v:shape id="_x0000_i1042" type="#_x0000_t75" style="width:51pt;height:36pt" o:ole="" fillcolor="window">
            <v:imagedata r:id="rId32" o:title=""/>
          </v:shape>
          <o:OLEObject Type="Embed" ProgID="Equation.3" ShapeID="_x0000_i1042" DrawAspect="Content" ObjectID="_1569920494" r:id="rId33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 – расстояние от пункта отправления до пункта назначения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400" w:dyaOrig="380">
          <v:shape id="_x0000_i1043" type="#_x0000_t75" style="width:21pt;height:21pt" o:ole="" fillcolor="window">
            <v:imagedata r:id="rId34" o:title=""/>
          </v:shape>
          <o:OLEObject Type="Embed" ProgID="Equation.3" ShapeID="_x0000_i1043" DrawAspect="Content" ObjectID="_1569920495" r:id="rId35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участковая скорость локомотива ( 35+ индивидуальное число; 50+Индивидуальное число)(значение основного числа могут изменяться по заданию преподавателя)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Грузовое движение</w:t>
      </w:r>
      <w:r w:rsidRPr="00D614B6">
        <w:rPr>
          <w:rFonts w:ascii="Times New Roman" w:eastAsia="Times New Roman" w:hAnsi="Times New Roman" w:cs="Times New Roman"/>
          <w:noProof/>
          <w:position w:val="-24"/>
          <w:sz w:val="24"/>
          <w:szCs w:val="20"/>
          <w:lang w:eastAsia="ru-RU"/>
        </w:rPr>
        <w:object w:dxaOrig="1560" w:dyaOrig="620">
          <v:shape id="_x0000_i1044" type="#_x0000_t75" style="width:81.75pt;height:28.5pt" o:ole="" fillcolor="window">
            <v:imagedata r:id="rId36" o:title=""/>
          </v:shape>
          <o:OLEObject Type="Embed" ProgID="Equation.3" ShapeID="_x0000_i1044" DrawAspect="Content" ObjectID="_1569920496" r:id="rId37"/>
        </w:object>
      </w:r>
      <w:r w:rsidRPr="00D614B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ч.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D614B6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540" w:dyaOrig="620">
          <v:shape id="_x0000_i1045" type="#_x0000_t75" style="width:79.5pt;height:28.5pt" o:ole="" fillcolor="window">
            <v:imagedata r:id="rId38" o:title=""/>
          </v:shape>
          <o:OLEObject Type="Embed" ProgID="Equation.3" ShapeID="_x0000_i1045" DrawAspect="Content" ObjectID="_1569920497" r:id="rId39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Пассажирское 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Pr="00D614B6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579" w:dyaOrig="620">
          <v:shape id="_x0000_i1046" type="#_x0000_t75" style="width:83.25pt;height:28.5pt" o:ole="" fillcolor="window">
            <v:imagedata r:id="rId40" o:title=""/>
          </v:shape>
          <o:OLEObject Type="Embed" ProgID="Equation.3" ShapeID="_x0000_i1046" DrawAspect="Content" ObjectID="_1569920498" r:id="rId41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Pr="00D614B6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600" w:dyaOrig="620">
          <v:shape id="_x0000_i1047" type="#_x0000_t75" style="width:83.25pt;height:28.5pt" o:ole="" fillcolor="window">
            <v:imagedata r:id="rId42" o:title=""/>
          </v:shape>
          <o:OLEObject Type="Embed" ProgID="Equation.3" ShapeID="_x0000_i1047" DrawAspect="Content" ObjectID="_1569920499" r:id="rId43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ч.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времени полного оборота локомотива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Полный оборот локомотива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период, в течение которого локомотив обслуживает одну пару поездов на тяговом плече. Время оборота можно уменьшить, уменьшая время простоя на станциях оборотного депо,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совмещая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 техническое обслуживание и экипировку, а также увеличивая участковую скорость.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5AE66" wp14:editId="60806AF4">
            <wp:extent cx="4484370" cy="1271905"/>
            <wp:effectExtent l="0" t="0" r="0" b="4445"/>
            <wp:docPr id="4" name="Рисунок 4" descr="Схема 9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хема 9К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1.2.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обслуживания поездов локомотивами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АГ)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АВ(АД)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Б(Г)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БА(ГА)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ВА(ДА)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В(Д)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прицепка, простой на приемоотправочных путях, ч (принимаю 1,5 ч);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АГ)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время хода по участку, ч (расчётное значение);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время оборота локомотива по станции Б(Г), ч (принимаю 1,33 ч);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АД)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хода по участку, ч (расчётное значение);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прицепка, отцепка, простой на путях, ч (принимаю 1,5 ч);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ГА) 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хода по участку, ч (расчётное значение);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время оборота локомотива по станции В(Д), ч (принимаю 1,33 ч);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ВА(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ДА)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время хода по участку, ч (расчётное значение).</w:t>
      </w:r>
    </w:p>
    <w:p w:rsidR="00D614B6" w:rsidRPr="00D614B6" w:rsidRDefault="00D614B6" w:rsidP="00D614B6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Грузовое движение:  </w:t>
      </w: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=1,5+4,3+2,7+1,33+4,3+2,7+1,33+1,5=19,66 ч.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Пассажирское движение:  </w:t>
      </w: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пас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1,5+15+14+1,33+15+14+1,33+1,5=63,66ч.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коэффициента потребности в локомотивах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/24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Где: Т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об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- полный оборот локомотива, ч;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24 - суточное время, ч;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Грузовое движение:  К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гр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19,66/24=0,8 ч.</w:t>
      </w:r>
    </w:p>
    <w:p w:rsidR="00D614B6" w:rsidRPr="00D614B6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Пассажирское движение:  К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пас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63,66/24=2,6 ч.</w: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Определение эксплуатируемого и инвентарного парка локомотивов</w:t>
      </w:r>
    </w:p>
    <w:p w:rsidR="00D614B6" w:rsidRPr="00D614B6" w:rsidRDefault="00D614B6" w:rsidP="00D614B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А)</w:t>
      </w:r>
      <w:r w:rsidRPr="00D614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Эксплуатируемый парк локомотивов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это количество локомотивов, необходимых для выполнения графика движения поездов заданного веса с установленными скоростя</w:t>
      </w:r>
    </w:p>
    <w:p w:rsidR="00D614B6" w:rsidRPr="00D614B6" w:rsidRDefault="00D614B6" w:rsidP="00D614B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экс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= K 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· 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пар поездов в сутки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10+Индивидуальное число;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5+ Индивидуальное число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локомотивах.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Грузовое движение:         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*33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= 26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Пассажирское движение: 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пас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2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,6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*28= 73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</w:p>
    <w:p w:rsidR="00D614B6" w:rsidRPr="00D614B6" w:rsidRDefault="00D614B6" w:rsidP="00D6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B6" w:rsidRPr="00D614B6" w:rsidRDefault="00D614B6" w:rsidP="00D614B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Практическая работа № 3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Тема:</w:t>
      </w:r>
      <w:r w:rsidRPr="00D614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Определение показателей использования локомотивов 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работы:</w:t>
      </w:r>
      <w:r w:rsidRPr="00D61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Освоить методику определение показателей использования локомотивов </w:t>
      </w:r>
    </w:p>
    <w:p w:rsidR="00D614B6" w:rsidRPr="00D614B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работы: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Количественные показатели определяют объем перевозок и технической работы депо. Основными показателями объема перевозок являются: </w: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грузовом движении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грузооборот в тонно-километрах брутто, отправление и прибытие груза в тоннах, выгрузка в вагонах.</w: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пассажирском движении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пассажирооборот в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пассажиро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километрах, отправление и перевозки пассажиров.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Показателями технической работы являются передача локомотивов между дорогами и отделениями, а также пробеги локомотивов.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Грузооборот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это одна из величин, которая служит для определения парка локомотивов, программы ремонта, потребности топливно-энергетических ресурсов, численность работников и эксплуатационных расходов.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грузооборота: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1400" w:dyaOrig="380">
          <v:shape id="_x0000_i1048" type="#_x0000_t75" style="width:1in;height:21.75pt" o:ole="" fillcolor="window">
            <v:imagedata r:id="rId45" o:title=""/>
          </v:shape>
          <o:OLEObject Type="Embed" ProgID="Equation.3" ShapeID="_x0000_i1048" DrawAspect="Content" ObjectID="_1569920500" r:id="rId46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где: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660" w:dyaOrig="380">
          <v:shape id="_x0000_i1049" type="#_x0000_t75" style="width:36.75pt;height:21.75pt" o:ole="" fillcolor="window">
            <v:imagedata r:id="rId47" o:title=""/>
          </v:shape>
          <o:OLEObject Type="Embed" ProgID="Equation.3" ShapeID="_x0000_i1049" DrawAspect="Content" ObjectID="_1569920501" r:id="rId48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суточный пробег локомотивов,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-км;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0"/>
          <w:sz w:val="28"/>
          <w:szCs w:val="28"/>
          <w:lang w:val="en-US" w:eastAsia="ru-RU"/>
        </w:rPr>
        <w:object w:dxaOrig="420" w:dyaOrig="320">
          <v:shape id="_x0000_i1050" type="#_x0000_t75" style="width:21.75pt;height:14.25pt" o:ole="" fillcolor="window">
            <v:imagedata r:id="rId49" o:title=""/>
          </v:shape>
          <o:OLEObject Type="Embed" ProgID="Equation.3" ShapeID="_x0000_i1050" DrawAspect="Content" ObjectID="_1569920502" r:id="rId50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 поезда, т. (из исходных данных).                   </w:t>
      </w:r>
    </w:p>
    <w:p w:rsidR="00D614B6" w:rsidRPr="00D614B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1579" w:dyaOrig="380">
          <v:shape id="_x0000_i1051" type="#_x0000_t75" style="width:79.5pt;height:21.75pt" o:ole="" fillcolor="window">
            <v:imagedata r:id="rId51" o:title=""/>
          </v:shape>
          <o:OLEObject Type="Embed" ProgID="Equation.3" ShapeID="_x0000_i1051" DrawAspect="Content" ObjectID="_1569920503" r:id="rId52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где: 365 -  число дней в году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Пробег локомотивов:                                                                                                                                              а) суточный            </w:t>
      </w:r>
    </w:p>
    <w:p w:rsidR="00D614B6" w:rsidRPr="00D614B6" w:rsidRDefault="00D614B6" w:rsidP="00D614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2280" w:dyaOrig="380">
          <v:shape id="_x0000_i1052" type="#_x0000_t75" style="width:116.25pt;height:21.75pt" o:ole="" fillcolor="window">
            <v:imagedata r:id="rId53" o:title=""/>
          </v:shape>
          <o:OLEObject Type="Embed" ProgID="Equation.3" ShapeID="_x0000_i1052" DrawAspect="Content" ObjectID="_1569920504" r:id="rId54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где:  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число пар поездов в сутки, (данные  Практическая работа №2).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Грузовое движение:         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639" w:dyaOrig="400">
          <v:shape id="_x0000_i1053" type="#_x0000_t75" style="width:27.75pt;height:21.75pt" o:ole="" fillcolor="window">
            <v:imagedata r:id="rId55" o:title=""/>
          </v:shape>
          <o:OLEObject Type="Embed" ProgID="Equation.3" ShapeID="_x0000_i1053" DrawAspect="Content" ObjectID="_1569920505" r:id="rId56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2·(250+157)·33=10612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-км.</w:t>
      </w:r>
    </w:p>
    <w:p w:rsidR="00D614B6" w:rsidRPr="00D614B6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Пассажирское движение: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660" w:dyaOrig="400">
          <v:shape id="_x0000_i1054" type="#_x0000_t75" style="width:36.75pt;height:21.75pt" o:ole="" fillcolor="window">
            <v:imagedata r:id="rId57" o:title=""/>
          </v:shape>
          <o:OLEObject Type="Embed" ProgID="Equation.3" ShapeID="_x0000_i1054" DrawAspect="Content" ObjectID="_1569920506" r:id="rId58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2·(1085+1000)·280=57085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-км</w:t>
      </w:r>
    </w:p>
    <w:p w:rsidR="00D614B6" w:rsidRPr="00D614B6" w:rsidRDefault="00D614B6" w:rsidP="00D614B6">
      <w:pPr>
        <w:spacing w:after="0" w:line="30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б)  годовой</w:t>
      </w:r>
    </w:p>
    <w:p w:rsidR="00D614B6" w:rsidRPr="00D614B6" w:rsidRDefault="00D614B6" w:rsidP="00D614B6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1980" w:dyaOrig="400">
          <v:shape id="_x0000_i1055" type="#_x0000_t75" style="width:108.75pt;height:21.75pt" o:ole="" fillcolor="window">
            <v:imagedata r:id="rId59" o:title=""/>
          </v:shape>
          <o:OLEObject Type="Embed" ProgID="Equation.3" ShapeID="_x0000_i1055" DrawAspect="Content" ObjectID="_1569920507" r:id="rId60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0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где: 30,4 – средние число дней в месяце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 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365/12=30,4 );</w:t>
      </w:r>
    </w:p>
    <w:p w:rsidR="00D614B6" w:rsidRPr="00D614B6" w:rsidRDefault="00D614B6" w:rsidP="00D614B6">
      <w:pPr>
        <w:spacing w:after="0" w:line="30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12 – число месяцев в году. </w:t>
      </w:r>
    </w:p>
    <w:p w:rsidR="00D614B6" w:rsidRPr="00D614B6" w:rsidRDefault="00D614B6" w:rsidP="00D614B6">
      <w:pPr>
        <w:spacing w:after="0" w:line="30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Грузовое движение: </w:t>
      </w: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3560" w:dyaOrig="380">
          <v:shape id="_x0000_i1056" type="#_x0000_t75" style="width:222pt;height:21.75pt" o:ole="" fillcolor="window">
            <v:imagedata r:id="rId61" o:title=""/>
          </v:shape>
          <o:OLEObject Type="Embed" ProgID="Equation.3" ShapeID="_x0000_i1056" DrawAspect="Content" ObjectID="_1569920508" r:id="rId62"/>
        </w:object>
      </w: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t xml:space="preserve"> 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-км</w:t>
      </w:r>
    </w:p>
    <w:p w:rsidR="00D614B6" w:rsidRPr="00D614B6" w:rsidRDefault="00D614B6" w:rsidP="00D614B6">
      <w:pPr>
        <w:spacing w:after="0" w:line="300" w:lineRule="auto"/>
        <w:ind w:right="-14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Пассажирское движение: </w:t>
      </w: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val="en-US" w:eastAsia="ru-RU"/>
        </w:rPr>
        <w:object w:dxaOrig="3420" w:dyaOrig="380">
          <v:shape id="_x0000_i1057" type="#_x0000_t75" style="width:191.25pt;height:21.75pt" o:ole="" fillcolor="window">
            <v:imagedata r:id="rId63" o:title=""/>
          </v:shape>
          <o:OLEObject Type="Embed" ProgID="Equation.3" ShapeID="_x0000_i1057" DrawAspect="Content" ObjectID="_1569920509" r:id="rId64"/>
        </w:object>
      </w: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t xml:space="preserve">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-км</w:t>
      </w:r>
    </w:p>
    <w:p w:rsidR="00D614B6" w:rsidRPr="00D614B6" w:rsidRDefault="00D614B6" w:rsidP="00D614B6">
      <w:pPr>
        <w:spacing w:after="0" w:line="30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Грузовое движение: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3140" w:dyaOrig="400">
          <v:shape id="_x0000_i1058" type="#_x0000_t75" style="width:211.5pt;height:21.75pt" o:ole="" fillcolor="window">
            <v:imagedata r:id="rId65" o:title=""/>
          </v:shape>
          <o:OLEObject Type="Embed" ProgID="Equation.3" ShapeID="_x0000_i1058" DrawAspect="Content" ObjectID="_1569920510" r:id="rId66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т-км. брутто.</w:t>
      </w:r>
    </w:p>
    <w:p w:rsidR="00D614B6" w:rsidRPr="00D614B6" w:rsidRDefault="00D614B6" w:rsidP="00D614B6">
      <w:pPr>
        <w:spacing w:after="0" w:line="30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3640" w:dyaOrig="380">
          <v:shape id="_x0000_i1059" type="#_x0000_t75" style="width:243pt;height:21.75pt" o:ole="" fillcolor="window">
            <v:imagedata r:id="rId67" o:title=""/>
          </v:shape>
          <o:OLEObject Type="Embed" ProgID="Equation.3" ShapeID="_x0000_i1059" DrawAspect="Content" ObjectID="_1569920511" r:id="rId68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т-км. брутто.</w:t>
      </w:r>
    </w:p>
    <w:p w:rsidR="00D614B6" w:rsidRPr="00D614B6" w:rsidRDefault="00D614B6" w:rsidP="00D614B6">
      <w:pPr>
        <w:spacing w:after="0" w:line="30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Пассажирское движение: 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3060" w:dyaOrig="400">
          <v:shape id="_x0000_i1060" type="#_x0000_t75" style="width:215.25pt;height:21.75pt" o:ole="" fillcolor="window">
            <v:imagedata r:id="rId69" o:title=""/>
          </v:shape>
          <o:OLEObject Type="Embed" ProgID="Equation.3" ShapeID="_x0000_i1060" DrawAspect="Content" ObjectID="_1569920512" r:id="rId70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т-км. брутто.</w:t>
      </w:r>
    </w:p>
    <w:p w:rsidR="00D614B6" w:rsidRPr="00D614B6" w:rsidRDefault="00D614B6" w:rsidP="00D614B6">
      <w:pPr>
        <w:spacing w:after="0" w:line="30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3680" w:dyaOrig="360">
          <v:shape id="_x0000_i1061" type="#_x0000_t75" style="width:215.25pt;height:21.75pt" o:ole="" fillcolor="window">
            <v:imagedata r:id="rId71" o:title=""/>
          </v:shape>
          <o:OLEObject Type="Embed" ProgID="Equation.3" ShapeID="_x0000_i1061" DrawAspect="Content" ObjectID="_1569920513" r:id="rId72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т-км. брутто.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Качественные показатели позволяют определить затраты на технические средства, степень использования локомотивов и выполнение графика движения поездов. Использование локомотивов отображает время полезной их работы в сутки, техническая скорость, среднесуточный пробег, масса поезда, производительность.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Выполнение графика движения поездов – это процент отправления и следования поездов по графику движения.</w: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Время полезной работы – это время в течени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которого локомотив обслуживает поезда.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Техническая скорость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это среднее расстояние, пройденное поездом в течени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одного часа без учета стоянок на промежуточных станциях.</w:t>
      </w:r>
    </w:p>
    <w:p w:rsidR="00D614B6" w:rsidRPr="00D614B6" w:rsidRDefault="00D614B6" w:rsidP="00D6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Среднесуточный пробег характеризует величину среднего пробега локомотивов эксплуатируемого парка в сутки. Для увеличения пробега необходимо повышать скорость движения и сокращать простои локомотивов.</w:t>
      </w:r>
    </w:p>
    <w:p w:rsidR="00D614B6" w:rsidRPr="00D614B6" w:rsidRDefault="00D614B6" w:rsidP="00D614B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Производительность локомотива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это количество тонно-километров брутто, приходящихся в среднем в сутки на один локомотив эксплуатируемого парка.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Время хода поезда по перегону: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740" w:dyaOrig="720">
          <v:shape id="_x0000_i1062" type="#_x0000_t75" style="width:36.75pt;height:36.75pt" o:ole="" fillcolor="window">
            <v:imagedata r:id="rId73" o:title=""/>
          </v:shape>
          <o:OLEObject Type="Embed" ProgID="Equation.3" ShapeID="_x0000_i1062" DrawAspect="Content" ObjectID="_1569920514" r:id="rId74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</w:t>
      </w: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длина участка,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уч</w:t>
      </w:r>
      <w:proofErr w:type="spellEnd"/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участковая скорость, км; 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Грузовое движение:  - участок АБ      t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АБ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250/58 = 4,3 ч.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участок АВ      t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АВ</w: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=157/58  = 2,7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Пассажирское движение:  - участок АГ   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АГ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1085/73 = 15 ч.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АД    </w:t>
      </w:r>
      <w:proofErr w:type="gramStart"/>
      <w:r w:rsidRPr="00D61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D614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АД</w:t>
      </w:r>
      <w:r w:rsidRPr="00D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1000/73 = 14  ч.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Время полезной работы, определяем по следующей формуле: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1120" w:dyaOrig="720">
          <v:shape id="_x0000_i1063" type="#_x0000_t75" style="width:54pt;height:36.75pt" o:ole="" fillcolor="window">
            <v:imagedata r:id="rId75" o:title=""/>
          </v:shape>
          <o:OLEObject Type="Embed" ProgID="Equation.3" ShapeID="_x0000_i1063" DrawAspect="Content" ObjectID="_1569920515" r:id="rId76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 </w:t>
      </w:r>
      <w:r w:rsidRPr="00D614B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00" w:dyaOrig="380">
          <v:shape id="_x0000_i1064" type="#_x0000_t75" style="width:36.75pt;height:21.75pt" o:ole="" fillcolor="window">
            <v:imagedata r:id="rId77" o:title=""/>
          </v:shape>
          <o:OLEObject Type="Embed" ProgID="Equation.3" ShapeID="_x0000_i1064" DrawAspect="Content" ObjectID="_1569920516" r:id="rId78"/>
        </w:object>
      </w:r>
      <w:r w:rsidRPr="00D614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среднесуточный пробег локомотива, лок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·км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;</w:t>
      </w:r>
      <w:proofErr w:type="gramEnd"/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639" w:dyaOrig="360">
          <v:shape id="_x0000_i1065" type="#_x0000_t75" style="width:27.75pt;height:21.75pt" o:ole="" fillcolor="window">
            <v:imagedata r:id="rId79" o:title=""/>
          </v:shape>
          <o:OLEObject Type="Embed" ProgID="Equation.3" ShapeID="_x0000_i1065" DrawAspect="Content" ObjectID="_1569920517" r:id="rId80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техническая скорость движения, 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км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(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Задана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индивидуально преподавателем).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  <w:lang w:eastAsia="ru-RU"/>
        </w:rPr>
        <w:object w:dxaOrig="4120" w:dyaOrig="660">
          <v:shape id="_x0000_i1066" type="#_x0000_t75" style="width:206.25pt;height:30pt" o:ole="" fillcolor="window">
            <v:imagedata r:id="rId81" o:title=""/>
          </v:shape>
          <o:OLEObject Type="Embed" ProgID="Equation.3" ShapeID="_x0000_i1066" DrawAspect="Content" ObjectID="_1569920518" r:id="rId82"/>
        </w:objec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  <w:lang w:eastAsia="ru-RU"/>
        </w:rPr>
      </w:pP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  <w:lang w:eastAsia="ru-RU"/>
        </w:rPr>
        <w:object w:dxaOrig="3980" w:dyaOrig="660">
          <v:shape id="_x0000_i1067" type="#_x0000_t75" style="width:199.5pt;height:30pt" o:ole="" fillcolor="window">
            <v:imagedata r:id="rId83" o:title=""/>
          </v:shape>
          <o:OLEObject Type="Embed" ProgID="Equation.3" ShapeID="_x0000_i1067" DrawAspect="Content" ObjectID="_1569920519" r:id="rId84"/>
        </w:objec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где: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660" w:dyaOrig="380">
          <v:shape id="_x0000_i1068" type="#_x0000_t75" style="width:36.75pt;height:21.75pt" o:ole="" fillcolor="window">
            <v:imagedata r:id="rId47" o:title=""/>
          </v:shape>
          <o:OLEObject Type="Embed" ProgID="Equation.3" ShapeID="_x0000_i1068" DrawAspect="Content" ObjectID="_1569920520" r:id="rId85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суточный пробег локомотивов,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.к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N</w: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- </w: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число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пар поездов в сутки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680" w:dyaOrig="360">
          <v:shape id="_x0000_i1069" type="#_x0000_t75" style="width:36.75pt;height:21.75pt" o:ole="" fillcolor="window">
            <v:imagedata r:id="rId86" o:title=""/>
          </v:shape>
          <o:OLEObject Type="Embed" ProgID="Equation.3" ShapeID="_x0000_i1069" DrawAspect="Content" ObjectID="_1569920521" r:id="rId87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количество локомотивов эксплуатируемого парка,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Грузовое движение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24"/>
          <w:sz w:val="28"/>
          <w:szCs w:val="28"/>
          <w:lang w:eastAsia="ru-RU"/>
        </w:rPr>
        <w:object w:dxaOrig="1920" w:dyaOrig="620">
          <v:shape id="_x0000_i1070" type="#_x0000_t75" style="width:96.75pt;height:27.75pt" o:ole="" fillcolor="window">
            <v:imagedata r:id="rId88" o:title=""/>
          </v:shape>
          <o:OLEObject Type="Embed" ProgID="Equation.3" ShapeID="_x0000_i1070" DrawAspect="Content" ObjectID="_1569920522" r:id="rId89"/>
        </w:objec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Пассажирское движение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24"/>
          <w:sz w:val="28"/>
          <w:szCs w:val="28"/>
          <w:lang w:eastAsia="ru-RU"/>
        </w:rPr>
        <w:object w:dxaOrig="1980" w:dyaOrig="620">
          <v:shape id="_x0000_i1071" type="#_x0000_t75" style="width:102pt;height:27.75pt" o:ole="" fillcolor="window">
            <v:imagedata r:id="rId90" o:title=""/>
          </v:shape>
          <o:OLEObject Type="Embed" ProgID="Equation.3" ShapeID="_x0000_i1071" DrawAspect="Content" ObjectID="_1569920523" r:id="rId91"/>
        </w:object>
      </w:r>
      <w:proofErr w:type="gram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proofErr w:type="gram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Производительность локомотива в сутки: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  <w:lang w:eastAsia="ru-RU"/>
        </w:rPr>
        <w:object w:dxaOrig="1240" w:dyaOrig="720">
          <v:shape id="_x0000_i1072" type="#_x0000_t75" style="width:64.5pt;height:36.75pt" o:ole="" fillcolor="window">
            <v:imagedata r:id="rId92" o:title=""/>
          </v:shape>
          <o:OLEObject Type="Embed" ProgID="Equation.3" ShapeID="_x0000_i1072" DrawAspect="Content" ObjectID="_1569920524" r:id="rId93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D614B6" w:rsidRPr="00D614B6" w:rsidRDefault="00D614B6" w:rsidP="00D614B6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где:  </w:t>
      </w:r>
      <w:r w:rsidRPr="00D614B6">
        <w:rPr>
          <w:rFonts w:ascii="Times New Roman" w:eastAsia="Times New Roman" w:hAnsi="Times New Roman" w:cs="Times New Roman"/>
          <w:snapToGrid w:val="0"/>
          <w:position w:val="-14"/>
          <w:sz w:val="28"/>
          <w:szCs w:val="28"/>
          <w:lang w:eastAsia="ru-RU"/>
        </w:rPr>
        <w:object w:dxaOrig="660" w:dyaOrig="380">
          <v:shape id="_x0000_i1073" type="#_x0000_t75" style="width:36.75pt;height:21.75pt" o:ole="" fillcolor="window">
            <v:imagedata r:id="rId94" o:title=""/>
          </v:shape>
          <o:OLEObject Type="Embed" ProgID="Equation.3" ShapeID="_x0000_i1073" DrawAspect="Content" ObjectID="_1569920525" r:id="rId95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суточный грузооборот, </w:t>
      </w:r>
      <w:proofErr w:type="spellStart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</w:t>
      </w:r>
      <w:proofErr w:type="spellEnd"/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-км. </w:t>
      </w:r>
    </w:p>
    <w:p w:rsidR="00D614B6" w:rsidRPr="00D614B6" w:rsidRDefault="00D614B6" w:rsidP="00D614B6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position w:val="-12"/>
          <w:sz w:val="28"/>
          <w:szCs w:val="28"/>
          <w:lang w:eastAsia="ru-RU"/>
        </w:rPr>
        <w:object w:dxaOrig="680" w:dyaOrig="360">
          <v:shape id="_x0000_i1074" type="#_x0000_t75" style="width:36.75pt;height:21.75pt" o:ole="" fillcolor="window">
            <v:imagedata r:id="rId96" o:title=""/>
          </v:shape>
          <o:OLEObject Type="Embed" ProgID="Equation.3" ShapeID="_x0000_i1074" DrawAspect="Content" ObjectID="_1569920526" r:id="rId97"/>
        </w:object>
      </w: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количество локомотивов эксплуатируемого парка, </w:t>
      </w:r>
    </w:p>
    <w:p w:rsidR="00D614B6" w:rsidRPr="00D614B6" w:rsidRDefault="00D614B6" w:rsidP="00D614B6">
      <w:pPr>
        <w:spacing w:after="0" w:line="300" w:lineRule="auto"/>
        <w:ind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Грузовое движение:                  </w:t>
      </w:r>
      <w:r w:rsidRPr="00D614B6">
        <w:rPr>
          <w:rFonts w:ascii="Times New Roman" w:eastAsia="Times New Roman" w:hAnsi="Times New Roman" w:cs="Times New Roman"/>
          <w:snapToGrid w:val="0"/>
          <w:position w:val="-24"/>
          <w:sz w:val="28"/>
          <w:szCs w:val="28"/>
          <w:lang w:eastAsia="ru-RU"/>
        </w:rPr>
        <w:object w:dxaOrig="3720" w:dyaOrig="620">
          <v:shape id="_x0000_i1075" type="#_x0000_t75" style="width:257.25pt;height:33.75pt" o:ole="" fillcolor="window">
            <v:imagedata r:id="rId98" o:title=""/>
          </v:shape>
          <o:OLEObject Type="Embed" ProgID="Equation.3" ShapeID="_x0000_i1075" DrawAspect="Content" ObjectID="_1569920527" r:id="rId99"/>
        </w:object>
      </w:r>
    </w:p>
    <w:p w:rsidR="00D614B6" w:rsidRPr="00D614B6" w:rsidRDefault="00D614B6" w:rsidP="00D614B6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1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Пассажирское движение:         </w:t>
      </w:r>
      <w:r w:rsidRPr="00D614B6">
        <w:rPr>
          <w:rFonts w:ascii="Times New Roman" w:eastAsia="Times New Roman" w:hAnsi="Times New Roman" w:cs="Times New Roman"/>
          <w:snapToGrid w:val="0"/>
          <w:position w:val="-24"/>
          <w:sz w:val="28"/>
          <w:szCs w:val="28"/>
          <w:lang w:eastAsia="ru-RU"/>
        </w:rPr>
        <w:object w:dxaOrig="3960" w:dyaOrig="660">
          <v:shape id="_x0000_i1076" type="#_x0000_t75" style="width:253.5pt;height:34.5pt" o:ole="" fillcolor="window">
            <v:imagedata r:id="rId100" o:title=""/>
          </v:shape>
          <o:OLEObject Type="Embed" ProgID="Equation.3" ShapeID="_x0000_i1076" DrawAspect="Content" ObjectID="_1569920528" r:id="rId101"/>
        </w:object>
      </w: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14B6" w:rsidRP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614B6" w:rsidRPr="00AD56C6" w:rsidRDefault="00D614B6" w:rsidP="00D614B6">
      <w:pPr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56C6">
        <w:rPr>
          <w:rFonts w:ascii="Times New Roman" w:hAnsi="Times New Roman" w:cs="Times New Roman"/>
          <w:b/>
          <w:i/>
          <w:sz w:val="28"/>
          <w:szCs w:val="28"/>
          <w:u w:val="double"/>
        </w:rPr>
        <w:t>Практическая работа №4</w:t>
      </w:r>
    </w:p>
    <w:p w:rsidR="00D614B6" w:rsidRPr="00AD56C6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D56C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Определение потребности в локомотивных бригадах для грузового движения аналитическим способом</w:t>
      </w:r>
      <w:r w:rsidRPr="00AD56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D614B6" w:rsidRPr="00AD56C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работы: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Освоить методику определение потребности в локомотивных бригадах для грузового движения аналитическим способом.</w:t>
      </w:r>
    </w:p>
    <w:p w:rsidR="00D614B6" w:rsidRPr="00AD56C6" w:rsidRDefault="00D614B6" w:rsidP="00D614B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работы:</w:t>
      </w:r>
    </w:p>
    <w:p w:rsidR="00D614B6" w:rsidRPr="00AD56C6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решения аналитическим способом определяем оборот бригады на данном участке и используем формулу:</w:t>
      </w:r>
    </w:p>
    <w:p w:rsidR="00D614B6" w:rsidRPr="004723BE" w:rsidRDefault="00D614B6" w:rsidP="00D614B6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28"/>
          <w:sz w:val="24"/>
          <w:szCs w:val="24"/>
          <w:lang w:eastAsia="ru-RU"/>
        </w:rPr>
        <w:object w:dxaOrig="1860" w:dyaOrig="700">
          <v:shape id="_x0000_i1077" type="#_x0000_t75" style="width:93.75pt;height:36.75pt" o:ole="" fillcolor="window">
            <v:imagedata r:id="rId102" o:title=""/>
          </v:shape>
          <o:OLEObject Type="Embed" ProgID="Equation.3" ShapeID="_x0000_i1077" DrawAspect="Content" ObjectID="_1569920529" r:id="rId103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,где: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600" w:dyaOrig="380">
          <v:shape id="_x0000_i1078" type="#_x0000_t75" style="width:27.75pt;height:21.75pt" o:ole="" fillcolor="window">
            <v:imagedata r:id="rId104" o:title=""/>
          </v:shape>
          <o:OLEObject Type="Embed" ProgID="Equation.3" ShapeID="_x0000_i1078" DrawAspect="Content" ObjectID="_1569920530" r:id="rId105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время оборота локомотивной бригады, </w: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proofErr w:type="gramEnd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eastAsia="ru-RU"/>
        </w:rPr>
        <w:object w:dxaOrig="380" w:dyaOrig="220">
          <v:shape id="_x0000_i1079" type="#_x0000_t75" style="width:21.75pt;height:7.5pt" o:ole="" fillcolor="window">
            <v:imagedata r:id="rId106" o:title=""/>
          </v:shape>
          <o:OLEObject Type="Embed" ProgID="Equation.3" ShapeID="_x0000_i1079" DrawAspect="Content" ObjectID="_1569920531" r:id="rId107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число пар поездов в сутки, (</w: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данные практической работы №2</w: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168,8 –кол-во часов работы при 40-часовой рабочей неделе.</w:t>
      </w:r>
    </w:p>
    <w:p w:rsidR="00D614B6" w:rsidRPr="004723BE" w:rsidRDefault="00D614B6" w:rsidP="00D614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4"/>
          <w:sz w:val="24"/>
          <w:szCs w:val="24"/>
          <w:lang w:eastAsia="ru-RU"/>
        </w:rPr>
        <w:object w:dxaOrig="2700" w:dyaOrig="400">
          <v:shape id="_x0000_i1080" type="#_x0000_t75" style="width:136.5pt;height:21.75pt" o:ole="" fillcolor="window">
            <v:imagedata r:id="rId108" o:title=""/>
          </v:shape>
          <o:OLEObject Type="Embed" ProgID="Equation.3" ShapeID="_x0000_i1080" DrawAspect="Content" ObjectID="_1569920532" r:id="rId109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где: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4"/>
          <w:sz w:val="24"/>
          <w:szCs w:val="24"/>
          <w:lang w:val="en-US" w:eastAsia="ru-RU"/>
        </w:rPr>
        <w:object w:dxaOrig="960" w:dyaOrig="380">
          <v:shape id="_x0000_i1081" type="#_x0000_t75" style="width:50.25pt;height:21.75pt" o:ole="" fillcolor="window">
            <v:imagedata r:id="rId110" o:title=""/>
          </v:shape>
          <o:OLEObject Type="Embed" ProgID="Equation.3" ShapeID="_x0000_i1081" DrawAspect="Content" ObjectID="_1569920533" r:id="rId111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время хода поезда по участкам АГ и АД, </w: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proofErr w:type="gramEnd"/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Данные практической работы №3)</w: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580" w:dyaOrig="360">
          <v:shape id="_x0000_i1082" type="#_x0000_t75" style="width:27.75pt;height:21.75pt" o:ole="" fillcolor="window">
            <v:imagedata r:id="rId112" o:title=""/>
          </v:shape>
          <o:OLEObject Type="Embed" ProgID="Equation.3" ShapeID="_x0000_i1082" DrawAspect="Content" ObjectID="_1569920534" r:id="rId113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время приема и сдачи локомотива, </w: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r w:rsidRPr="004723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72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на каждом пункте равное 0,5 ч, эта операция предусмотрена технологическим процессам);</w:t>
      </w:r>
    </w:p>
    <w:p w:rsidR="00D614B6" w:rsidRPr="00B06174" w:rsidRDefault="00D614B6" w:rsidP="00D614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4"/>
          <w:sz w:val="24"/>
          <w:szCs w:val="24"/>
          <w:lang w:eastAsia="ru-RU"/>
        </w:rPr>
        <w:object w:dxaOrig="2240" w:dyaOrig="400">
          <v:shape id="_x0000_i1083" type="#_x0000_t75" style="width:116.25pt;height:21.75pt" o:ole="" fillcolor="window">
            <v:imagedata r:id="rId114" o:title=""/>
          </v:shape>
          <o:OLEObject Type="Embed" ProgID="Equation.3" ShapeID="_x0000_i1083" DrawAspect="Content" ObjectID="_1569920535" r:id="rId115"/>
        </w:object>
      </w: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2820" w:dyaOrig="360">
          <v:shape id="_x0000_i1084" type="#_x0000_t75" style="width:2in;height:21.75pt" o:ole="" fillcolor="window">
            <v:imagedata r:id="rId116" o:title=""/>
          </v:shape>
          <o:OLEObject Type="Embed" ProgID="Equation.3" ShapeID="_x0000_i1084" DrawAspect="Content" ObjectID="_1569920536" r:id="rId117"/>
        </w:objec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proofErr w:type="gramEnd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614B6" w:rsidRPr="004723BE" w:rsidRDefault="00D614B6" w:rsidP="00D614B6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Пассажирского движения</w:t>
      </w:r>
    </w:p>
    <w:p w:rsidR="00D614B6" w:rsidRPr="00B06174" w:rsidRDefault="00D614B6" w:rsidP="00D614B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2820" w:dyaOrig="380">
          <v:shape id="_x0000_i1085" type="#_x0000_t75" style="width:2in;height:21.75pt" o:ole="" fillcolor="window">
            <v:imagedata r:id="rId118" o:title=""/>
          </v:shape>
          <o:OLEObject Type="Embed" ProgID="Equation.3" ShapeID="_x0000_i1085" DrawAspect="Content" ObjectID="_1569920537" r:id="rId119"/>
        </w:objec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proofErr w:type="gramEnd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614B6" w:rsidRPr="00B06174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Для грузового движения:</w:t>
      </w:r>
    </w:p>
    <w:p w:rsidR="00D614B6" w:rsidRPr="00B06174" w:rsidRDefault="00D614B6" w:rsidP="00D614B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3100" w:dyaOrig="380">
          <v:shape id="_x0000_i1086" type="#_x0000_t75" style="width:158.25pt;height:21.75pt" o:ole="" fillcolor="window">
            <v:imagedata r:id="rId120" o:title=""/>
          </v:shape>
          <o:OLEObject Type="Embed" ProgID="Equation.3" ShapeID="_x0000_i1086" DrawAspect="Content" ObjectID="_1569920538" r:id="rId121"/>
        </w:object>
      </w:r>
      <w:proofErr w:type="gramStart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proofErr w:type="gramEnd"/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614B6" w:rsidRPr="00B06174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Пассажирского движения</w:t>
      </w:r>
    </w:p>
    <w:p w:rsidR="00D614B6" w:rsidRPr="00B06174" w:rsidRDefault="00D614B6" w:rsidP="00D614B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position w:val="-28"/>
          <w:sz w:val="24"/>
          <w:szCs w:val="24"/>
          <w:lang w:eastAsia="ru-RU"/>
        </w:rPr>
        <w:object w:dxaOrig="2500" w:dyaOrig="660">
          <v:shape id="_x0000_i1087" type="#_x0000_t75" style="width:123.75pt;height:36.75pt" o:ole="" fillcolor="window">
            <v:imagedata r:id="rId122" o:title=""/>
          </v:shape>
          <o:OLEObject Type="Embed" ProgID="Equation.3" ShapeID="_x0000_i1087" DrawAspect="Content" ObjectID="_1569920539" r:id="rId123"/>
        </w:objec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человек</w:t>
      </w:r>
    </w:p>
    <w:p w:rsidR="00D614B6" w:rsidRPr="00B06174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грузового движения</w:t>
      </w:r>
    </w:p>
    <w:p w:rsidR="00D614B6" w:rsidRDefault="00D614B6" w:rsidP="00D614B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14B6" w:rsidRPr="004723BE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человек</w:t>
      </w:r>
      <w:r w:rsidR="009620F8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pict>
          <v:shape id="_x0000_s1026" type="#_x0000_t75" style="position:absolute;margin-left:177pt;margin-top:.05pt;width:130.55pt;height:36.75pt;z-index:251663360;mso-position-horizontal:absolute;mso-position-horizontal-relative:text;mso-position-vertical-relative:text" fillcolor="window">
            <v:imagedata r:id="rId124" o:title=""/>
            <w10:wrap type="square" side="right"/>
          </v:shape>
          <o:OLEObject Type="Embed" ProgID="Equation.3" ShapeID="_x0000_s1026" DrawAspect="Content" ObjectID="_1569920591" r:id="rId125"/>
        </w:pict>
      </w:r>
      <w:r w:rsidRPr="00B061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textWrapping" w:clear="all"/>
      </w:r>
    </w:p>
    <w:p w:rsidR="00D614B6" w:rsidRPr="004723BE" w:rsidRDefault="00D614B6" w:rsidP="00D614B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2120" w:dyaOrig="360">
          <v:shape id="_x0000_i1089" type="#_x0000_t75" style="width:108.75pt;height:21.75pt" o:ole="" fillcolor="window">
            <v:imagedata r:id="rId126" o:title=""/>
          </v:shape>
          <o:OLEObject Type="Embed" ProgID="Equation.3" ShapeID="_x0000_i1089" DrawAspect="Content" ObjectID="_1569920540" r:id="rId127"/>
        </w:object>
      </w:r>
    </w:p>
    <w:p w:rsidR="00D614B6" w:rsidRPr="004723BE" w:rsidRDefault="00D614B6" w:rsidP="00D614B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где:</w:t>
      </w: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680" w:dyaOrig="360">
          <v:shape id="_x0000_i1090" type="#_x0000_t75" style="width:36.75pt;height:21.75pt" o:ole="" fillcolor="window">
            <v:imagedata r:id="rId128" o:title=""/>
          </v:shape>
          <o:OLEObject Type="Embed" ProgID="Equation.3" ShapeID="_x0000_i1090" DrawAspect="Content" ObjectID="_1569920541" r:id="rId129"/>
        </w:object>
      </w:r>
      <w:r w:rsidRPr="004723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коэффициент запаса, учитывающий неявку бригады на работу, 12 - 15 %.</w:t>
      </w:r>
    </w:p>
    <w:p w:rsidR="00D614B6" w:rsidRPr="004723BE" w:rsidRDefault="00D614B6" w:rsidP="00D614B6">
      <w:pPr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2560" w:dyaOrig="360">
          <v:shape id="_x0000_i1091" type="#_x0000_t75" style="width:131.25pt;height:21.75pt" o:ole="" fillcolor="window">
            <v:imagedata r:id="rId130" o:title=""/>
          </v:shape>
          <o:OLEObject Type="Embed" ProgID="Equation.3" ShapeID="_x0000_i1091" DrawAspect="Content" ObjectID="_1569920542" r:id="rId131"/>
        </w:objec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человек   </w:t>
      </w:r>
      <w:r w:rsidRPr="004723BE">
        <w:rPr>
          <w:rFonts w:ascii="Times New Roman" w:eastAsia="Times New Roman" w:hAnsi="Times New Roman" w:cs="Times New Roman"/>
          <w:snapToGrid w:val="0"/>
          <w:position w:val="-12"/>
          <w:sz w:val="24"/>
          <w:szCs w:val="24"/>
          <w:lang w:eastAsia="ru-RU"/>
        </w:rPr>
        <w:object w:dxaOrig="2620" w:dyaOrig="360">
          <v:shape id="_x0000_i1092" type="#_x0000_t75" style="width:134.25pt;height:21.75pt" o:ole="" fillcolor="window">
            <v:imagedata r:id="rId132" o:title=""/>
          </v:shape>
          <o:OLEObject Type="Embed" ProgID="Equation.3" ShapeID="_x0000_i1092" DrawAspect="Content" ObjectID="_1569920543" r:id="rId133"/>
        </w:objec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человек</w:t>
      </w:r>
      <w:proofErr w:type="spellEnd"/>
      <w:proofErr w:type="gramEnd"/>
    </w:p>
    <w:p w:rsidR="00795388" w:rsidRDefault="00795388"/>
    <w:p w:rsidR="00AD56C6" w:rsidRPr="00AD56C6" w:rsidRDefault="00AD56C6" w:rsidP="00AD56C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Практическая работа № 5</w:t>
      </w:r>
    </w:p>
    <w:p w:rsidR="00AD56C6" w:rsidRP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Определение программы ремонта и технического</w:t>
      </w:r>
    </w:p>
    <w:p w:rsidR="00AD56C6" w:rsidRP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обслуживания локомотивов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D56C6" w:rsidRP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работы: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Освоить методику определения программы ремонта и технического</w:t>
      </w:r>
    </w:p>
    <w:p w:rsidR="00AD56C6" w:rsidRP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обслуживания локомотивов</w:t>
      </w:r>
    </w:p>
    <w:p w:rsidR="00AD56C6" w:rsidRP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Ход работы: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разработана и действует четкая система ТО и ТР. В основе этой системы установленные ОАО «РЖД» пробеги в </w:t>
      </w:r>
      <w:proofErr w:type="spellStart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локомотив</w:t>
      </w:r>
      <w:proofErr w:type="gramStart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proofErr w:type="spellEnd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gramEnd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километрах или </w:t>
      </w:r>
      <w:proofErr w:type="spellStart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локомотиво</w:t>
      </w:r>
      <w:proofErr w:type="spellEnd"/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-часах, между каждым видом ТО и ТР. Основной документацией, устанавливающей эти пробеги являются: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Программой ремонта называют количество ремонтов одного вида за 1 год</w:t>
      </w:r>
    </w:p>
    <w:p w:rsidR="00AD56C6" w:rsidRPr="00AD56C6" w:rsidRDefault="00AD56C6" w:rsidP="00AD56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Таблица 1.</w:t>
      </w:r>
      <w:r w:rsidRPr="00AD5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Годовой пробег локомотивов</w:t>
      </w:r>
      <w:proofErr w:type="gramStart"/>
      <w:r w:rsidRPr="00AD5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.(</w:t>
      </w:r>
      <w:proofErr w:type="gramEnd"/>
      <w:r w:rsidRPr="00AD5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Исходные данные Практическая работа№3)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119"/>
      </w:tblGrid>
      <w:tr w:rsidR="00AD56C6" w:rsidRPr="00AD56C6" w:rsidTr="008900E6"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Серия локомотива</w:t>
            </w:r>
          </w:p>
        </w:tc>
        <w:tc>
          <w:tcPr>
            <w:tcW w:w="3260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Род выполняемой работы</w:t>
            </w:r>
          </w:p>
        </w:tc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Годовой пробег</w:t>
            </w:r>
          </w:p>
        </w:tc>
      </w:tr>
      <w:tr w:rsidR="00AD56C6" w:rsidRPr="00AD56C6" w:rsidTr="008900E6"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ВЛ80</w:t>
            </w:r>
          </w:p>
        </w:tc>
        <w:tc>
          <w:tcPr>
            <w:tcW w:w="3260" w:type="dxa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Грузовой</w:t>
            </w:r>
          </w:p>
        </w:tc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4158,720</w:t>
            </w:r>
          </w:p>
        </w:tc>
      </w:tr>
      <w:tr w:rsidR="00AD56C6" w:rsidRPr="00AD56C6" w:rsidTr="008900E6"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ЧС</w:t>
            </w:r>
            <w:proofErr w:type="gram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4</w:t>
            </w:r>
            <w:proofErr w:type="gramEnd"/>
          </w:p>
        </w:tc>
        <w:tc>
          <w:tcPr>
            <w:tcW w:w="3260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3119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15321,6</w:t>
            </w:r>
          </w:p>
        </w:tc>
      </w:tr>
    </w:tbl>
    <w:p w:rsidR="00AD56C6" w:rsidRPr="00AD56C6" w:rsidRDefault="00AD56C6" w:rsidP="00AD56C6">
      <w:pPr>
        <w:tabs>
          <w:tab w:val="left" w:pos="284"/>
        </w:tabs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Таблица 2.</w:t>
      </w:r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Среднесетевые нормы пробегов локомотивов между ТО-3, </w:t>
      </w:r>
      <w:proofErr w:type="gramStart"/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</w:t>
      </w:r>
      <w:proofErr w:type="gramEnd"/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КР.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276"/>
        <w:gridCol w:w="1276"/>
      </w:tblGrid>
      <w:tr w:rsidR="00AD56C6" w:rsidRPr="00AD56C6" w:rsidTr="008900E6">
        <w:trPr>
          <w:cantSplit/>
        </w:trPr>
        <w:tc>
          <w:tcPr>
            <w:tcW w:w="1276" w:type="dxa"/>
            <w:vMerge w:val="restart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Серия локомотива</w:t>
            </w:r>
          </w:p>
        </w:tc>
        <w:tc>
          <w:tcPr>
            <w:tcW w:w="8222" w:type="dxa"/>
            <w:gridSpan w:val="6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Нормативные меж ремонтные периоды (тыс. км.)</w:t>
            </w:r>
            <w:proofErr w:type="gramEnd"/>
          </w:p>
        </w:tc>
      </w:tr>
      <w:tr w:rsidR="00AD56C6" w:rsidRPr="00AD56C6" w:rsidTr="008900E6">
        <w:trPr>
          <w:cantSplit/>
        </w:trPr>
        <w:tc>
          <w:tcPr>
            <w:tcW w:w="1276" w:type="dxa"/>
            <w:vMerge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ТО-3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ТР-1</w:t>
            </w: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ТР-2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ТР-3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</w:t>
            </w:r>
          </w:p>
        </w:tc>
      </w:tr>
      <w:tr w:rsidR="00AD56C6" w:rsidRPr="00AD56C6" w:rsidTr="008900E6"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ВЛ80</w:t>
            </w: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27.5</w:t>
            </w: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440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2400</w:t>
            </w:r>
          </w:p>
        </w:tc>
      </w:tr>
      <w:tr w:rsidR="00AD56C6" w:rsidRPr="00AD56C6" w:rsidTr="008900E6"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ЧСЧ</w:t>
            </w: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141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720</w:t>
            </w:r>
          </w:p>
        </w:tc>
        <w:tc>
          <w:tcPr>
            <w:tcW w:w="1276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D56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2160</w:t>
            </w:r>
          </w:p>
        </w:tc>
      </w:tr>
    </w:tbl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Таблица № 3 </w:t>
      </w:r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Среднесетевые нормы простоя на ТО и </w:t>
      </w:r>
      <w:proofErr w:type="gramStart"/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</w:t>
      </w:r>
      <w:proofErr w:type="gramEnd"/>
      <w:r w:rsidRPr="00AD56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локомотивов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489"/>
      </w:tblGrid>
      <w:tr w:rsidR="00AD56C6" w:rsidRPr="00AD56C6" w:rsidTr="008900E6">
        <w:tc>
          <w:tcPr>
            <w:tcW w:w="1595" w:type="dxa"/>
            <w:vMerge w:val="restart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Серии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ТО-3</w:t>
            </w:r>
          </w:p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1489" w:type="dxa"/>
            <w:vMerge w:val="restart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Средний ремонт,</w:t>
            </w:r>
          </w:p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AD56C6" w:rsidRPr="00AD56C6" w:rsidTr="008900E6">
        <w:tc>
          <w:tcPr>
            <w:tcW w:w="1595" w:type="dxa"/>
            <w:vMerge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ТР-1</w:t>
            </w:r>
          </w:p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ТР-2</w:t>
            </w:r>
          </w:p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ТР-3</w:t>
            </w:r>
          </w:p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489" w:type="dxa"/>
            <w:vMerge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AD56C6" w:rsidRPr="00AD56C6" w:rsidTr="008900E6"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ВЛ80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</w:tr>
      <w:tr w:rsidR="00AD56C6" w:rsidRPr="00AD56C6" w:rsidTr="008900E6"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ЧС</w:t>
            </w:r>
            <w:proofErr w:type="gramStart"/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</w:tr>
    </w:tbl>
    <w:p w:rsidR="00AD56C6" w:rsidRPr="00AD56C6" w:rsidRDefault="00AD56C6" w:rsidP="00AD56C6">
      <w:pPr>
        <w:tabs>
          <w:tab w:val="left" w:pos="1134"/>
        </w:tabs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56C6" w:rsidRPr="00AD56C6" w:rsidRDefault="00AD56C6" w:rsidP="00AD56C6">
      <w:pPr>
        <w:tabs>
          <w:tab w:val="left" w:pos="1134"/>
        </w:tabs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Определение программы ремонта:</w:t>
      </w:r>
    </w:p>
    <w:p w:rsidR="00AD56C6" w:rsidRPr="00AD56C6" w:rsidRDefault="00AD56C6" w:rsidP="00AD56C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140" w:dyaOrig="680">
          <v:shape id="_x0000_i1093" type="#_x0000_t75" style="width:107.25pt;height:36.75pt" o:ole="" fillcolor="window">
            <v:imagedata r:id="rId134" o:title=""/>
          </v:shape>
          <o:OLEObject Type="Embed" ProgID="Equation.3" ShapeID="_x0000_i1093" DrawAspect="Content" ObjectID="_1569920544" r:id="rId135"/>
        </w:objec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 </w:t>
      </w:r>
      <w:r w:rsidRPr="00AD56C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object w:dxaOrig="420" w:dyaOrig="360">
          <v:shape id="_x0000_i1094" type="#_x0000_t75" style="width:21.75pt;height:21.75pt" o:ole="" fillcolor="window">
            <v:imagedata r:id="rId136" o:title=""/>
          </v:shape>
          <o:OLEObject Type="Embed" ProgID="Equation.3" ShapeID="_x0000_i1094" DrawAspect="Content" ObjectID="_1569920545" r:id="rId137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годовой пробег локомотивов, </w:t>
      </w:r>
      <w:proofErr w:type="spell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-км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Грузовое движение: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720" w:dyaOrig="680">
          <v:shape id="_x0000_i1095" type="#_x0000_t75" style="width:136.5pt;height:36.75pt" o:ole="" fillcolor="window">
            <v:imagedata r:id="rId138" o:title=""/>
          </v:shape>
          <o:OLEObject Type="Embed" ProgID="Equation.3" ShapeID="_x0000_i1095" DrawAspect="Content" ObjectID="_1569920546" r:id="rId139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540" w:dyaOrig="680">
          <v:shape id="_x0000_i1096" type="#_x0000_t75" style="width:129.75pt;height:36.75pt" o:ole="" fillcolor="window">
            <v:imagedata r:id="rId140" o:title=""/>
          </v:shape>
          <o:OLEObject Type="Embed" ProgID="Equation.3" ShapeID="_x0000_i1096" DrawAspect="Content" ObjectID="_1569920547" r:id="rId141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420" w:dyaOrig="680">
          <v:shape id="_x0000_i1097" type="#_x0000_t75" style="width:122.25pt;height:36.75pt" o:ole="" fillcolor="window">
            <v:imagedata r:id="rId142" o:title=""/>
          </v:shape>
          <o:OLEObject Type="Embed" ProgID="Equation.3" ShapeID="_x0000_i1097" DrawAspect="Content" ObjectID="_1569920548" r:id="rId143"/>
        </w:objec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tabs>
          <w:tab w:val="left" w:pos="3119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120" w:dyaOrig="680">
          <v:shape id="_x0000_i1098" type="#_x0000_t75" style="width:122.25pt;height:36.75pt" o:ole="" fillcolor="window">
            <v:imagedata r:id="rId144" o:title=""/>
          </v:shape>
          <o:OLEObject Type="Embed" ProgID="Equation.3" ShapeID="_x0000_i1098" DrawAspect="Content" ObjectID="_1569920549" r:id="rId145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tabs>
          <w:tab w:val="left" w:pos="3119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1520" w:dyaOrig="680">
          <v:shape id="_x0000_i1099" type="#_x0000_t75" style="width:79.5pt;height:36.75pt" o:ole="" fillcolor="window">
            <v:imagedata r:id="rId146" o:title=""/>
          </v:shape>
          <o:OLEObject Type="Embed" ProgID="Equation.3" ShapeID="_x0000_i1099" DrawAspect="Content" ObjectID="_1569920550" r:id="rId147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ремонта</w:t>
      </w:r>
    </w:p>
    <w:p w:rsidR="00AD56C6" w:rsidRPr="00AD56C6" w:rsidRDefault="00AD56C6" w:rsidP="00AD56C6">
      <w:pPr>
        <w:tabs>
          <w:tab w:val="left" w:pos="3119"/>
        </w:tabs>
        <w:spacing w:after="0" w:line="36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Пассажирское движение:     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720" w:dyaOrig="680">
          <v:shape id="_x0000_i1100" type="#_x0000_t75" style="width:136.5pt;height:36.75pt" o:ole="" fillcolor="window">
            <v:imagedata r:id="rId148" o:title=""/>
          </v:shape>
          <o:OLEObject Type="Embed" ProgID="Equation.3" ShapeID="_x0000_i1100" DrawAspect="Content" ObjectID="_1569920551" r:id="rId149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659" w:dyaOrig="680">
          <v:shape id="_x0000_i1101" type="#_x0000_t75" style="width:136.5pt;height:36.75pt" o:ole="" fillcolor="window">
            <v:imagedata r:id="rId150" o:title=""/>
          </v:shape>
          <o:OLEObject Type="Embed" ProgID="Equation.3" ShapeID="_x0000_i1101" DrawAspect="Content" ObjectID="_1569920552" r:id="rId151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520" w:dyaOrig="680">
          <v:shape id="_x0000_i1102" type="#_x0000_t75" style="width:122.25pt;height:36.75pt" o:ole="" fillcolor="window">
            <v:imagedata r:id="rId152" o:title=""/>
          </v:shape>
          <o:OLEObject Type="Embed" ProgID="Equation.3" ShapeID="_x0000_i1102" DrawAspect="Content" ObjectID="_1569920553" r:id="rId153"/>
        </w:objec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tabs>
          <w:tab w:val="left" w:pos="3119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240" w:dyaOrig="680">
          <v:shape id="_x0000_i1103" type="#_x0000_t75" style="width:129.75pt;height:36.75pt" o:ole="" fillcolor="window">
            <v:imagedata r:id="rId154" o:title=""/>
          </v:shape>
          <o:OLEObject Type="Embed" ProgID="Equation.3" ShapeID="_x0000_i1103" DrawAspect="Content" ObjectID="_1569920554" r:id="rId155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ремонтов</w:t>
      </w:r>
    </w:p>
    <w:p w:rsidR="00AD56C6" w:rsidRPr="00AD56C6" w:rsidRDefault="00AD56C6" w:rsidP="00AD56C6">
      <w:pPr>
        <w:tabs>
          <w:tab w:val="left" w:pos="3119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1560" w:dyaOrig="680">
          <v:shape id="_x0000_i1104" type="#_x0000_t75" style="width:79.5pt;height:36.75pt" o:ole="" fillcolor="window">
            <v:imagedata r:id="rId156" o:title=""/>
          </v:shape>
          <o:OLEObject Type="Embed" ProgID="Equation.3" ShapeID="_x0000_i1104" DrawAspect="Content" ObjectID="_1569920555" r:id="rId157"/>
        </w:objec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ремонта</w:t>
      </w:r>
    </w:p>
    <w:p w:rsidR="00AD56C6" w:rsidRPr="00AD56C6" w:rsidRDefault="00AD56C6" w:rsidP="00AD56C6">
      <w:pPr>
        <w:spacing w:after="0" w:line="36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Таблица № 4. </w:t>
      </w:r>
      <w:r w:rsidRPr="00AD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вычисления годовой программы ремонта.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728"/>
        <w:gridCol w:w="1427"/>
        <w:gridCol w:w="1283"/>
        <w:gridCol w:w="1284"/>
        <w:gridCol w:w="1142"/>
      </w:tblGrid>
      <w:tr w:rsidR="00AD56C6" w:rsidRPr="00AD56C6" w:rsidTr="008900E6">
        <w:trPr>
          <w:cantSplit/>
          <w:trHeight w:val="316"/>
        </w:trPr>
        <w:tc>
          <w:tcPr>
            <w:tcW w:w="1702" w:type="dxa"/>
            <w:vMerge w:val="restart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локомотива</w:t>
            </w:r>
          </w:p>
        </w:tc>
        <w:tc>
          <w:tcPr>
            <w:tcW w:w="99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ТО-3</w:t>
            </w:r>
          </w:p>
        </w:tc>
        <w:tc>
          <w:tcPr>
            <w:tcW w:w="172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ТР-1</w:t>
            </w:r>
          </w:p>
        </w:tc>
        <w:tc>
          <w:tcPr>
            <w:tcW w:w="142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ТР-2</w:t>
            </w:r>
          </w:p>
        </w:tc>
        <w:tc>
          <w:tcPr>
            <w:tcW w:w="1283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ТР-3</w:t>
            </w:r>
          </w:p>
        </w:tc>
        <w:tc>
          <w:tcPr>
            <w:tcW w:w="1284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AD56C6" w:rsidRPr="00AD56C6" w:rsidTr="008900E6">
        <w:trPr>
          <w:cantSplit/>
          <w:trHeight w:val="211"/>
        </w:trPr>
        <w:tc>
          <w:tcPr>
            <w:tcW w:w="1702" w:type="dxa"/>
            <w:vMerge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6" w:type="dxa"/>
            <w:gridSpan w:val="6"/>
          </w:tcPr>
          <w:p w:rsidR="00AD56C6" w:rsidRPr="00AD56C6" w:rsidRDefault="00AD56C6" w:rsidP="00AD56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Ремонты</w:t>
            </w:r>
          </w:p>
        </w:tc>
      </w:tr>
      <w:tr w:rsidR="00AD56C6" w:rsidRPr="00AD56C6" w:rsidTr="008900E6">
        <w:trPr>
          <w:trHeight w:val="315"/>
        </w:trPr>
        <w:tc>
          <w:tcPr>
            <w:tcW w:w="170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ВЛ80</w:t>
            </w:r>
          </w:p>
        </w:tc>
        <w:tc>
          <w:tcPr>
            <w:tcW w:w="99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2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3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4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6C6" w:rsidRPr="00AD56C6" w:rsidTr="008900E6">
        <w:trPr>
          <w:trHeight w:val="214"/>
        </w:trPr>
        <w:tc>
          <w:tcPr>
            <w:tcW w:w="170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</w:t>
            </w:r>
            <w:proofErr w:type="gramStart"/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8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27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83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4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2" w:type="dxa"/>
          </w:tcPr>
          <w:p w:rsidR="00AD56C6" w:rsidRPr="00AD56C6" w:rsidRDefault="00AD56C6" w:rsidP="00AD5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D56C6" w:rsidRPr="00AD56C6" w:rsidRDefault="00AD56C6" w:rsidP="00AD5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6C6" w:rsidRDefault="00AD56C6"/>
    <w:p w:rsidR="00AD56C6" w:rsidRPr="00AD56C6" w:rsidRDefault="00AD56C6" w:rsidP="00AD56C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Практическая работа № 6</w:t>
      </w:r>
    </w:p>
    <w:p w:rsidR="00AD56C6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818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фронта ремонта локомотивов в депо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D56C6" w:rsidRPr="00B81847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18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работы: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Освоить методику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фронта ремонта локомотивов в депо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Ход работы:</w:t>
      </w:r>
    </w:p>
    <w:p w:rsidR="00AD56C6" w:rsidRPr="00B81847" w:rsidRDefault="00AD56C6" w:rsidP="00AD5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 ремонта</w:t>
      </w: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количество локомотивов одновременно находящихся в течени</w:t>
      </w:r>
      <w:proofErr w:type="gramStart"/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во всех видах ремонта. Определяется как произведение программы ремонта и технического обслуживания на простой в ремонте и на техническом обслуживании, деленные на количество календарных дней в году.</w:t>
      </w:r>
    </w:p>
    <w:p w:rsidR="00AD56C6" w:rsidRPr="00B81847" w:rsidRDefault="00AD56C6" w:rsidP="00AD56C6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00" w:dyaOrig="680">
          <v:shape id="_x0000_i1105" type="#_x0000_t75" style="width:86.25pt;height:36.75pt" o:ole="" fillcolor="window">
            <v:imagedata r:id="rId158" o:title=""/>
          </v:shape>
          <o:OLEObject Type="Embed" ProgID="Equation.3" ShapeID="_x0000_i1105" DrawAspect="Content" ObjectID="_1569920556" r:id="rId159"/>
        </w:object>
      </w:r>
    </w:p>
    <w:p w:rsidR="00AD56C6" w:rsidRPr="00B81847" w:rsidRDefault="00AD56C6" w:rsidP="00AD56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где:  </w:t>
      </w:r>
      <w:r w:rsidRPr="00B81847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80" w:dyaOrig="400">
          <v:shape id="_x0000_i1106" type="#_x0000_t75" style="width:35.25pt;height:21.75pt" o:ole="" fillcolor="window">
            <v:imagedata r:id="rId160" o:title=""/>
          </v:shape>
          <o:OLEObject Type="Embed" ProgID="Equation.3" ShapeID="_x0000_i1106" DrawAspect="Content" ObjectID="_1569920557" r:id="rId161"/>
        </w:object>
      </w: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данного вида ремонта или технического обслуживания, ремонты;</w:t>
      </w:r>
    </w:p>
    <w:p w:rsidR="00AD56C6" w:rsidRPr="00B81847" w:rsidRDefault="00AD56C6" w:rsidP="00AD56C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80" w:dyaOrig="340">
          <v:shape id="_x0000_i1107" type="#_x0000_t75" style="width:36.75pt;height:14.25pt" o:ole="" fillcolor="window">
            <v:imagedata r:id="rId162" o:title=""/>
          </v:shape>
          <o:OLEObject Type="Embed" ProgID="Equation.3" ShapeID="_x0000_i1107" DrawAspect="Content" ObjectID="_1569920558" r:id="rId163"/>
        </w:object>
      </w: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простоя на ремонте, сутки </w:t>
      </w:r>
    </w:p>
    <w:p w:rsidR="00AD56C6" w:rsidRDefault="00AD56C6" w:rsidP="00AD56C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365-количество календарных суток в расчётном периоде</w:t>
      </w:r>
    </w:p>
    <w:p w:rsidR="00AD56C6" w:rsidRPr="00B81847" w:rsidRDefault="00AD56C6" w:rsidP="00AD56C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1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Исходные данные Практическая работа № 5</w:t>
      </w:r>
    </w:p>
    <w:p w:rsidR="00AD56C6" w:rsidRPr="00B81847" w:rsidRDefault="00AD56C6" w:rsidP="00AD56C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Грузовое движение:</w:t>
      </w:r>
    </w:p>
    <w:p w:rsidR="00AD56C6" w:rsidRPr="00B81847" w:rsidRDefault="00AD56C6" w:rsidP="00AD56C6">
      <w:pPr>
        <w:tabs>
          <w:tab w:val="left" w:pos="3119"/>
        </w:tabs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20" w:dyaOrig="620">
          <v:shape id="_x0000_i1108" type="#_x0000_t75" style="width:122.25pt;height:27.75pt" o:ole="" fillcolor="window">
            <v:imagedata r:id="rId164" o:title=""/>
          </v:shape>
          <o:OLEObject Type="Embed" ProgID="Equation.3" ShapeID="_x0000_i1108" DrawAspect="Content" ObjectID="_1569920559" r:id="rId165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tabs>
          <w:tab w:val="left" w:pos="3119"/>
        </w:tabs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20" w:dyaOrig="620">
          <v:shape id="_x0000_i1109" type="#_x0000_t75" style="width:93.75pt;height:27.75pt" o:ole="" fillcolor="window">
            <v:imagedata r:id="rId166" o:title=""/>
          </v:shape>
          <o:OLEObject Type="Embed" ProgID="Equation.3" ShapeID="_x0000_i1109" DrawAspect="Content" ObjectID="_1569920560" r:id="rId167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tabs>
          <w:tab w:val="left" w:pos="3119"/>
        </w:tabs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110" type="#_x0000_t75" style="width:99.75pt;height:27.75pt" o:ole="" fillcolor="window">
            <v:imagedata r:id="rId168" o:title=""/>
          </v:shape>
          <o:OLEObject Type="Embed" ProgID="Equation.3" ShapeID="_x0000_i1110" DrawAspect="Content" ObjectID="_1569920561" r:id="rId169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tabs>
          <w:tab w:val="left" w:pos="3119"/>
        </w:tabs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80" w:dyaOrig="620">
          <v:shape id="_x0000_i1111" type="#_x0000_t75" style="width:86.25pt;height:27.75pt" o:ole="" fillcolor="window">
            <v:imagedata r:id="rId170" o:title=""/>
          </v:shape>
          <o:OLEObject Type="Embed" ProgID="Equation.3" ShapeID="_x0000_i1111" DrawAspect="Content" ObjectID="_1569920562" r:id="rId171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380" w:dyaOrig="400">
          <v:shape id="_x0000_i1112" type="#_x0000_t75" style="width:1in;height:21.75pt" o:ole="" fillcolor="window">
            <v:imagedata r:id="rId172" o:title=""/>
          </v:shape>
          <o:OLEObject Type="Embed" ProgID="Equation.3" ShapeID="_x0000_i1112" DrawAspect="Content" ObjectID="_1569920563" r:id="rId173"/>
        </w:objec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760" w:dyaOrig="400">
          <v:shape id="_x0000_i1113" type="#_x0000_t75" style="width:188.25pt;height:21.75pt" o:ole="" fillcolor="window">
            <v:imagedata r:id="rId174" o:title=""/>
          </v:shape>
          <o:OLEObject Type="Embed" ProgID="Equation.3" ShapeID="_x0000_i1113" DrawAspect="Content" ObjectID="_1569920564" r:id="rId175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Пассажирское движение: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60" w:dyaOrig="620">
          <v:shape id="_x0000_i1114" type="#_x0000_t75" style="width:122.25pt;height:27.75pt" o:ole="" fillcolor="window">
            <v:imagedata r:id="rId176" o:title=""/>
          </v:shape>
          <o:OLEObject Type="Embed" ProgID="Equation.3" ShapeID="_x0000_i1114" DrawAspect="Content" ObjectID="_1569920565" r:id="rId177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00" w:dyaOrig="620">
          <v:shape id="_x0000_i1115" type="#_x0000_t75" style="width:99.75pt;height:27.75pt" o:ole="" fillcolor="window">
            <v:imagedata r:id="rId178" o:title=""/>
          </v:shape>
          <o:OLEObject Type="Embed" ProgID="Equation.3" ShapeID="_x0000_i1115" DrawAspect="Content" ObjectID="_1569920566" r:id="rId179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20" w:dyaOrig="620">
          <v:shape id="_x0000_i1116" type="#_x0000_t75" style="width:99.75pt;height:27.75pt" o:ole="" fillcolor="window">
            <v:imagedata r:id="rId180" o:title=""/>
          </v:shape>
          <o:OLEObject Type="Embed" ProgID="Equation.3" ShapeID="_x0000_i1116" DrawAspect="Content" ObjectID="_1569920567" r:id="rId181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60" w:dyaOrig="620">
          <v:shape id="_x0000_i1117" type="#_x0000_t75" style="width:99.75pt;height:27.75pt" o:ole="" fillcolor="window">
            <v:imagedata r:id="rId182" o:title=""/>
          </v:shape>
          <o:OLEObject Type="Embed" ProgID="Equation.3" ShapeID="_x0000_i1117" DrawAspect="Content" ObjectID="_1569920568" r:id="rId183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640" w:dyaOrig="400">
          <v:shape id="_x0000_i1118" type="#_x0000_t75" style="width:79.5pt;height:21.75pt" o:ole="" fillcolor="window">
            <v:imagedata r:id="rId184" o:title=""/>
          </v:shape>
          <o:OLEObject Type="Embed" ProgID="Equation.3" ShapeID="_x0000_i1118" DrawAspect="Content" ObjectID="_1569920569" r:id="rId185"/>
        </w:object>
      </w:r>
    </w:p>
    <w:p w:rsidR="00AD56C6" w:rsidRPr="00B81847" w:rsidRDefault="00AD56C6" w:rsidP="00AD56C6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680" w:dyaOrig="400">
          <v:shape id="_x0000_i1119" type="#_x0000_t75" style="width:188.25pt;height:21.75pt" o:ole="" fillcolor="window">
            <v:imagedata r:id="rId186" o:title=""/>
          </v:shape>
          <o:OLEObject Type="Embed" ProgID="Equation.3" ShapeID="_x0000_i1119" DrawAspect="Content" ObjectID="_1569920570" r:id="rId187"/>
        </w:object>
      </w:r>
      <w:proofErr w:type="spellStart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8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C6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C6" w:rsidRPr="00AD56C6" w:rsidRDefault="00AD56C6" w:rsidP="00AD56C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Практическая работа № 7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D56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Определение объема работ  в  цехе</w:t>
      </w:r>
      <w:proofErr w:type="gramStart"/>
      <w:r w:rsidRPr="00AD56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работы: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Освоить методику определения фронта ремонта локомотивов в депо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Ход работы: 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(Тематика данной работы соответствует тематике курсовой работы (проекта) студента и основана на 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знаниях</w:t>
      </w:r>
      <w:proofErr w:type="gramEnd"/>
      <w:r w:rsidRPr="00AD5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полученных в период практики)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Исходные данные работы взяты согласно технической документации соответствующего вида ремонта, а именно: трудоёмкость, количество исходных деталей в локомотиве)</w:t>
      </w:r>
      <w:proofErr w:type="gramEnd"/>
    </w:p>
    <w:p w:rsidR="00AD56C6" w:rsidRPr="00AD56C6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Определение объема работ в  колесном цехе по ремонту колесных пар.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5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работ в цехе</w:t>
      </w: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производственная программа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предусматривающая</w:t>
      </w:r>
      <w:proofErr w:type="gramEnd"/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количественные показатели, свойственные данному цеху (участку).</w:t>
      </w: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Эта  программа является основой для расчета </w: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Производственно-финансовый план </w:t>
      </w: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цеха.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ремонтируемых колесных пар составляет: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Электровоз ЧС имеет 6 колесных пар</w:t>
      </w:r>
      <w:proofErr w:type="gramStart"/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Годовая программа ремонта по циклу ТР-3 берем из таблицы (Практическая работа №5)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 расчет: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ТР-3</w:t>
      </w: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=17х6=102 колесных пар.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Определяем трудоемкость ремонтируемых объектов</w:t>
      </w:r>
    </w:p>
    <w:p w:rsidR="00AD56C6" w:rsidRPr="00A337B0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object w:dxaOrig="1219" w:dyaOrig="320">
          <v:shape id="_x0000_i1120" type="#_x0000_t75" style="width:64.5pt;height:14.25pt" o:ole="" fillcolor="window">
            <v:imagedata r:id="rId188" o:title=""/>
          </v:shape>
          <o:OLEObject Type="Embed" ProgID="Equation.3" ShapeID="_x0000_i1120" DrawAspect="Content" ObjectID="_1569920571" r:id="rId189"/>
        </w:objec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  </w:t>
      </w: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трудоемкость на ремонт одной </w:t>
      </w:r>
      <w:r w:rsidRPr="002C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колесной пары </w:t>
      </w: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виде ремонта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   - программа ремонтов</w:t>
      </w:r>
    </w:p>
    <w:p w:rsidR="00AD56C6" w:rsidRPr="00A337B0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F8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object w:dxaOrig="2659" w:dyaOrig="360">
          <v:shape id="_x0000_i1121" type="#_x0000_t75" style="width:149.25pt;height:21.75pt" o:ole="" fillcolor="window">
            <v:imagedata r:id="rId190" o:title=""/>
          </v:shape>
          <o:OLEObject Type="Embed" ProgID="Equation.3" ShapeID="_x0000_i1121" DrawAspect="Content" ObjectID="_1569920572" r:id="rId191"/>
        </w:object>
      </w:r>
      <w:r w:rsidRPr="00A33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чел.час</w:t>
      </w: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время – </w:t>
      </w:r>
      <w:r w:rsidRPr="002C2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18,02</w:t>
      </w:r>
      <w:r w:rsidRPr="00A33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(время производства донного ремонта по технологической карте)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работ – 5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– </w:t>
      </w:r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>50+ Индивидуальное число</w:t>
      </w:r>
      <w:proofErr w:type="gramStart"/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 50+20=70%)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– 120руб</w:t>
      </w:r>
      <w:proofErr w:type="gramStart"/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изменяемся по заданию преподавателя)</w:t>
      </w: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зарплата на 1 колесную пару – 120*1,7*18,02=3676 руб.</w:t>
      </w:r>
    </w:p>
    <w:p w:rsid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зарплата на всю программу ремонта – </w:t>
      </w:r>
      <w:r w:rsidRPr="002C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3676*102=374 </w:t>
      </w:r>
      <w:r w:rsidRPr="00A337B0">
        <w:rPr>
          <w:rFonts w:ascii="Times New Roman" w:eastAsia="Times New Roman" w:hAnsi="Times New Roman" w:cs="Times New Roman"/>
          <w:sz w:val="24"/>
          <w:szCs w:val="24"/>
          <w:lang w:eastAsia="ru-RU"/>
        </w:rPr>
        <w:t>952 руб.</w:t>
      </w:r>
    </w:p>
    <w:p w:rsid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C6" w:rsidRPr="00B81847" w:rsidRDefault="00AD56C6" w:rsidP="00AD56C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8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</w:t>
      </w:r>
      <w:r w:rsidRPr="00B8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6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и расчет производственно-финансового плана цеха.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работы:</w:t>
      </w: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Освоить методику составление и расчет производственно-финансового плана цеха.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работы: (Исходные данные Практические работы №1-7)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Изменение тарифов  водоснабжения, теплоснабжения заданы преподавателем.</w:t>
      </w:r>
    </w:p>
    <w:p w:rsidR="00AD56C6" w:rsidRPr="00AD56C6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и расчет производственно-финансового плана цеха.</w:t>
      </w:r>
    </w:p>
    <w:p w:rsidR="00AD56C6" w:rsidRPr="00AD56C6" w:rsidRDefault="00AD56C6" w:rsidP="00AD56C6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1.  Расчет штата рабочих в колесном цехе.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и техническое обслуживание  тягового подвижного состава выполняется комплексными и специализированными ремонтными бригадами.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потребности рабочих для ремонта колесных пар локомотивов производится на основании плановой программы ремонта и нормативов затрат труда на единицу ремонта.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Рассчитываем явочный и списочный контингент выполнения годовой программы ремонта реверсоров.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Явочный контингент рассчитывают по формуле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яв</w:t>
      </w:r>
      <w:proofErr w:type="spellEnd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8632FD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1155" w:dyaOrig="735">
          <v:shape id="_x0000_i1122" type="#_x0000_t75" style="width:57.75pt;height:36.75pt" o:ole="">
            <v:imagedata r:id="rId192" o:title=""/>
          </v:shape>
          <o:OLEObject Type="Embed" ProgID="Equation.3" ShapeID="_x0000_i1122" DrawAspect="Content" ObjectID="_1569920573" r:id="rId193"/>
        </w:objec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Pr="00863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8632F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рем</w:t>
      </w:r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норматив трудоемкости ремонта</w:t>
      </w:r>
      <w:proofErr w:type="gramStart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spellStart"/>
      <w:proofErr w:type="gramEnd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чел.час</w:t>
      </w:r>
      <w:proofErr w:type="spellEnd"/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632F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рем</w:t>
      </w:r>
      <w:proofErr w:type="gramEnd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программа ремонта или технического обслуживания за год 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632F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год</w:t>
      </w:r>
      <w:proofErr w:type="spellEnd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норма рабочего времени за год</w:t>
      </w:r>
      <w:proofErr w:type="gramStart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фонды времени работы цеха по ремонту рам тележек электровозов серии ЧС, оборудования и рабочих на 2016 год.</w:t>
      </w:r>
    </w:p>
    <w:p w:rsidR="00AD56C6" w:rsidRPr="008632FD" w:rsidRDefault="00AD56C6" w:rsidP="00AD56C6">
      <w:pPr>
        <w:spacing w:after="0" w:line="30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3.5.1 </w:t>
      </w:r>
      <w:r w:rsidRPr="008632F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рабочего времени работы цеха по ремонту реверсоров и тормозных переключателей, оборудования и рабочих на 2016год.</w:t>
      </w:r>
    </w:p>
    <w:tbl>
      <w:tblPr>
        <w:tblW w:w="95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5"/>
        <w:gridCol w:w="2280"/>
        <w:gridCol w:w="1525"/>
      </w:tblGrid>
      <w:tr w:rsidR="00AD56C6" w:rsidRPr="008632FD" w:rsidTr="008900E6">
        <w:trPr>
          <w:trHeight w:val="502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Односменный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календарных дней в году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выходных дней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праздничных дней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рабочих дней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предпраздничных дней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сокращения смены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смен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6C6" w:rsidRPr="008632FD" w:rsidTr="008900E6">
        <w:trPr>
          <w:trHeight w:val="25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смены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56C6" w:rsidRPr="008632FD" w:rsidTr="008900E6">
        <w:trPr>
          <w:trHeight w:val="96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фонд работы подразделения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</w:tr>
    </w:tbl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год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365 –выходные </w:t>
      </w:r>
      <w:proofErr w:type="gram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раздничные</w:t>
      </w:r>
      <w:r w:rsidRPr="0086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246-8</w:t>
      </w:r>
      <w:r w:rsidRPr="00863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)*8</w:t>
      </w: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+7*8 =1960часа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технолого-нормировочной карты и рассчитанной трудоемкости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штат работников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яв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32F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55" w:dyaOrig="555">
          <v:shape id="_x0000_i1123" type="#_x0000_t75" style="width:57.75pt;height:27.75pt" o:ole="">
            <v:imagedata r:id="rId194" o:title=""/>
          </v:shape>
          <o:OLEObject Type="Embed" ProgID="Equation.3" ShapeID="_x0000_i1123" DrawAspect="Content" ObjectID="_1569920574" r:id="rId195"/>
        </w:object>
      </w: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контингент рассчитывают по формуле: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спис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яв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*(1+К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зам</w:t>
      </w: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за</w:t>
      </w:r>
      <w:proofErr w:type="gramStart"/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замещения, равный 0,09.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спис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=1*(1+0,1)=1,1 чел.</w:t>
      </w:r>
    </w:p>
    <w:p w:rsidR="00AD56C6" w:rsidRPr="008632FD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составление Производственно-финансовый план цеха.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Производственно-финансовый пла</w:t>
      </w:r>
      <w:proofErr w:type="gramStart"/>
      <w:r w:rsidRPr="0086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</w:t>
      </w:r>
      <w:proofErr w:type="gram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документ, на основании которого осуществляется вся производственно-хозяйственная и финансовая деятельность </w: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Производственно-финансовый план</w: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цеха состоит из следующих разделов: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программа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ехнолого-производственные показатели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по труду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эксплуатационных расходов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труду устанавливает количество производственных рабочих, общий штат и фонд зарплаты на планируемый период. Результаты сводятся в штатную ведомость.</w:t>
      </w:r>
    </w:p>
    <w:p w:rsidR="00AD56C6" w:rsidRPr="00AD56C6" w:rsidRDefault="00AD56C6" w:rsidP="00AD56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ведомость</w:t>
      </w: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расчетный документ, с помощью которого определяется зарплата работников цеха.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штатной ведомости: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Графа№1 – номер статьи Производственно-финансовый план для цеха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Графа№2 – профессия рабочих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Графа№3 – средний тарифный разряд рабочих</w:t>
      </w:r>
    </w:p>
    <w:p w:rsidR="00AD56C6" w:rsidRPr="00AD56C6" w:rsidRDefault="00AD56C6" w:rsidP="00AD5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№4 – количество рабочих в цехе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Графа№5 – тарифная ставка рабочих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Графа№6 – сдельный приработок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Графа№7 – премии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Графа№8 – доплата за работу в праздничные дни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Графа№9 – доплата за работу в ночное время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Графа№10 – прочие доплаты</w:t>
      </w: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Графа№11 – итого</w:t>
      </w:r>
    </w:p>
    <w:p w:rsid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Графа№12 – годовой фонд зарплаты в рублях</w:t>
      </w:r>
    </w:p>
    <w:p w:rsid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6" w:rsidRP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6" w:rsidRPr="008632FD" w:rsidRDefault="00AD56C6" w:rsidP="00AD56C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3.5.2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эксплуатационных расходов</w:t>
      </w:r>
    </w:p>
    <w:tbl>
      <w:tblPr>
        <w:tblpPr w:leftFromText="180" w:rightFromText="180" w:vertAnchor="text" w:horzAnchor="margin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35"/>
        <w:gridCol w:w="852"/>
        <w:gridCol w:w="425"/>
        <w:gridCol w:w="850"/>
        <w:gridCol w:w="426"/>
        <w:gridCol w:w="850"/>
        <w:gridCol w:w="544"/>
        <w:gridCol w:w="874"/>
        <w:gridCol w:w="425"/>
        <w:gridCol w:w="850"/>
        <w:gridCol w:w="1134"/>
      </w:tblGrid>
      <w:tr w:rsidR="00AD56C6" w:rsidRPr="008632FD" w:rsidTr="008900E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</w:t>
            </w: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Производственно-финансовый план</w:t>
            </w: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рабочих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тарифный разряд рабочих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в цехе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фонд зарплаты,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фонд зарплаты в рублях</w:t>
            </w:r>
          </w:p>
        </w:tc>
      </w:tr>
      <w:tr w:rsidR="00AD56C6" w:rsidRPr="008632FD" w:rsidTr="008900E6">
        <w:trPr>
          <w:cantSplit/>
          <w:trHeight w:val="29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Сдельный приработок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работу в праздничные дни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работу в ночное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C6" w:rsidRPr="008632FD" w:rsidTr="008900E6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D56C6" w:rsidRPr="008632FD" w:rsidTr="008900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9620F8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  <w:r w:rsidR="00AD56C6"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372744</w:t>
            </w:r>
          </w:p>
        </w:tc>
      </w:tr>
      <w:tr w:rsidR="00AD56C6" w:rsidRPr="008632FD" w:rsidTr="008900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9620F8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9620F8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  <w:r w:rsidR="00AD56C6"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372744</w:t>
            </w:r>
          </w:p>
        </w:tc>
      </w:tr>
      <w:tr w:rsidR="00AD56C6" w:rsidRPr="008632FD" w:rsidTr="008900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цеха: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558000</w:t>
            </w:r>
          </w:p>
        </w:tc>
      </w:tr>
      <w:tr w:rsidR="00AD56C6" w:rsidRPr="008632FD" w:rsidTr="008900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930744</w:t>
            </w:r>
          </w:p>
        </w:tc>
      </w:tr>
    </w:tbl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Графа№3 – средний тарифный разряд рабочих не должен превышать среднего разряда работ в цехе. Для определения среднего разряда работ и рабочих используется технолого-нормировочной картой и программой ремонта.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Графа№4 – определение количества работников, необходимых для выполнения объема работ в цехе.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спис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=1 чел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Графа№5 – определение месячной тарифной ставки.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=167*120=20040 руб.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Графа№6 – Сдельный приработок.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сдельщиков средний размер премии принимаем средний размер премии 60%. </w:t>
      </w: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=20040*0,55=11022 руб.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Графа№11 – 20040+11022=31062 руб.</w:t>
      </w:r>
    </w:p>
    <w:p w:rsidR="00AD56C6" w:rsidRPr="008632FD" w:rsidRDefault="00AD56C6" w:rsidP="00AD56C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Графа№12 –31062*12=372744руб.</w:t>
      </w:r>
    </w:p>
    <w:p w:rsidR="00AD56C6" w:rsidRPr="008632FD" w:rsidRDefault="00AD56C6" w:rsidP="00AD56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632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Составление плана расходов. Порядок расчета статей расходов.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Графа№1 – номер статей расходов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Графа№2 – наименование статей расходов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Графа№3 – количество ремонтов в год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Графа№4 – количество рабочих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Графа№5 – годовой фонд зарплаты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Графа№6 – отчисления на соц. страхование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Графа№7 – стоимость материала и запчастей на годовой объем работ цеха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Графа№8-10 – обслуживание производственных зданий и сооружений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3.5.3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эксплуатационных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</w:p>
    <w:tbl>
      <w:tblPr>
        <w:tblpPr w:leftFromText="180" w:rightFromText="180" w:vertAnchor="text" w:horzAnchor="margin" w:tblpX="-176" w:tblpY="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708"/>
        <w:gridCol w:w="579"/>
        <w:gridCol w:w="1039"/>
        <w:gridCol w:w="85"/>
        <w:gridCol w:w="848"/>
        <w:gridCol w:w="952"/>
        <w:gridCol w:w="40"/>
        <w:gridCol w:w="860"/>
        <w:gridCol w:w="900"/>
        <w:gridCol w:w="900"/>
        <w:gridCol w:w="1167"/>
      </w:tblGrid>
      <w:tr w:rsidR="00AD56C6" w:rsidRPr="008632FD" w:rsidTr="008900E6">
        <w:trPr>
          <w:trHeight w:val="2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ремонтов в год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</w:t>
            </w:r>
          </w:p>
        </w:tc>
        <w:tc>
          <w:tcPr>
            <w:tcW w:w="5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D56C6" w:rsidRPr="008632FD" w:rsidTr="008900E6">
        <w:trPr>
          <w:cantSplit/>
          <w:trHeight w:val="196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фонд зарплаты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соц. страхование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 и запчастей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расходы на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372344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расходы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37234,4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1233,3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36590,4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507000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33480</w:t>
            </w:r>
          </w:p>
        </w:tc>
      </w:tr>
      <w:tr w:rsidR="00AD56C6" w:rsidRPr="008632FD" w:rsidTr="008900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воздух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</w:tr>
      <w:tr w:rsidR="00AD56C6" w:rsidRPr="008632FD" w:rsidTr="008900E6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760800</w:t>
            </w:r>
          </w:p>
        </w:tc>
      </w:tr>
      <w:tr w:rsidR="00AD56C6" w:rsidRPr="008632FD" w:rsidTr="008900E6">
        <w:trPr>
          <w:trHeight w:val="6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6" w:rsidRPr="008632FD" w:rsidRDefault="00AD56C6" w:rsidP="00890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F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2894447,1</w:t>
            </w:r>
          </w:p>
        </w:tc>
      </w:tr>
    </w:tbl>
    <w:p w:rsidR="00AD56C6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графу№3 подставляем количество отремонтированных реверсоров и тормозных переключателей.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графу№4 записываем количество рабочих </w:t>
      </w:r>
      <w:proofErr w:type="spellStart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графу№5 записываем годовой фонд зарплаты рабочих (из штатной ведомости)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отчисления: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Отчисления на соц. страхование. Принимаем 10% от годового фонда зарплаты рабочих.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372344*0,1=37234,4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Затраты на отопление 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25" w:dyaOrig="735">
          <v:shape id="_x0000_i1124" type="#_x0000_t75" style="width:116.25pt;height:36.75pt" o:ole="">
            <v:imagedata r:id="rId196" o:title=""/>
          </v:shape>
          <o:OLEObject Type="Embed" ProgID="Equation.3" ShapeID="_x0000_i1124" DrawAspect="Content" ObjectID="_1569920575" r:id="rId197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расход тепла помещений цеха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=18500Гкалл)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отопл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отопительного периода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отопл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=5040 часов)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тонны пара в рублях. ( 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=30руб.)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теплота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испарения. ( 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=2268)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35" w:dyaOrig="555">
          <v:shape id="_x0000_i1125" type="#_x0000_t75" style="width:171.75pt;height:27.75pt" o:ole="">
            <v:imagedata r:id="rId198" o:title=""/>
          </v:shape>
          <o:OLEObject Type="Embed" ProgID="Equation.3" ShapeID="_x0000_i1125" DrawAspect="Content" ObjectID="_1569920576" r:id="rId199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Затраты на освещение.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45" w:dyaOrig="555">
          <v:shape id="_x0000_i1126" type="#_x0000_t75" style="width:122.25pt;height:27.75pt" o:ole="">
            <v:imagedata r:id="rId200" o:title=""/>
          </v:shape>
          <o:OLEObject Type="Embed" ProgID="Equation.3" ShapeID="_x0000_i1126" DrawAspect="Content" ObjectID="_1569920577" r:id="rId201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цеха. (принимаем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=300м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мощность. (принимаем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=2200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спроса. (принимаем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=0,77)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одного киловатта электроэнергии.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принимаем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=6руб.)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освещения. ( принимаем </w:t>
      </w: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=12 час.)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185" w:dyaOrig="555">
          <v:shape id="_x0000_i1127" type="#_x0000_t75" style="width:209.25pt;height:27.75pt" o:ole="">
            <v:imagedata r:id="rId202" o:title=""/>
          </v:shape>
          <o:OLEObject Type="Embed" ProgID="Equation.3" ShapeID="_x0000_i1127" DrawAspect="Content" ObjectID="_1569920578" r:id="rId203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Расходы на воду.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880" w:dyaOrig="555">
          <v:shape id="_x0000_i1128" type="#_x0000_t75" style="width:2in;height:27.75pt" o:ole="">
            <v:imagedata r:id="rId204" o:title=""/>
          </v:shape>
          <o:OLEObject Type="Embed" ProgID="Equation.3" ShapeID="_x0000_i1128" DrawAspect="Content" ObjectID="_1569920579" r:id="rId205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рабочих и штата.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" w:dyaOrig="285">
          <v:shape id="_x0000_i1129" type="#_x0000_t75" style="width:7.5pt;height:14.25pt" o:ole="">
            <v:imagedata r:id="rId206" o:title=""/>
          </v:shape>
          <o:OLEObject Type="Embed" ProgID="Equation.3" ShapeID="_x0000_i1129" DrawAspect="Content" ObjectID="_1569920580" r:id="rId207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удельный расход воды на хозяйственно-бытовые нужды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" w:dyaOrig="285">
          <v:shape id="_x0000_i1130" type="#_x0000_t75" style="width:7.5pt;height:14.25pt" o:ole="">
            <v:imagedata r:id="rId208" o:title=""/>
          </v:shape>
          <o:OLEObject Type="Embed" ProgID="Equation.3" ShapeID="_x0000_i1130" DrawAspect="Content" ObjectID="_1569920581" r:id="rId209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=25 л. на одного человека в день)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285">
          <v:shape id="_x0000_i1131" type="#_x0000_t75" style="width:14.25pt;height:14.25pt" o:ole="">
            <v:imagedata r:id="rId210" o:title=""/>
          </v:shape>
          <o:OLEObject Type="Embed" ProgID="Equation.3" ShapeID="_x0000_i1131" DrawAspect="Content" ObjectID="_1569920582" r:id="rId211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расход воды в душевой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285">
          <v:shape id="_x0000_i1132" type="#_x0000_t75" style="width:14.25pt;height:14.25pt" o:ole="">
            <v:imagedata r:id="rId212" o:title=""/>
          </v:shape>
          <o:OLEObject Type="Embed" ProgID="Equation.3" ShapeID="_x0000_i1132" DrawAspect="Content" ObjectID="_1569920583" r:id="rId213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40 л"/>
        </w:smartTagPr>
        <w:r w:rsidRPr="00863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одного человека в день)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250 – количество рабочих дней в году.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1м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принимаем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=22руб)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300" w:dyaOrig="555">
          <v:shape id="_x0000_i1133" type="#_x0000_t75" style="width:165pt;height:27.75pt" o:ole="">
            <v:imagedata r:id="rId214" o:title=""/>
          </v:shape>
          <o:OLEObject Type="Embed" ProgID="Equation.3" ShapeID="_x0000_i1133" DrawAspect="Content" ObjectID="_1569920584" r:id="rId215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Текущий ремонт производственных зданий, сооружений и инвентаря.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4% от стоимости 1м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зданий. Стоимость одного 1м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=95000 руб.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=300*95000*0,04=1140000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Амортизация основных производственных фондов.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норму отчислений на: капитальный ремонт зданий – 0,2%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капитальный ремонт оборудования – 1%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1м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95000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оборудования – 150000 руб.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аморт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.з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300*95000*0,002=57000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на ремонт и содержание оборудования.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расход на: обслуживание – 0,2%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– 1%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содерж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=300*95000*0,002+300*150000*0,002=147000 руб.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рем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=505000*0,01=5050 руб.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Затраты на электрическую энергию для производственных целей.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730" w:dyaOrig="435">
          <v:shape id="_x0000_i1134" type="#_x0000_t75" style="width:136.5pt;height:21.75pt" o:ole="">
            <v:imagedata r:id="rId216" o:title=""/>
          </v:shape>
          <o:OLEObject Type="Embed" ProgID="Equation.3" ShapeID="_x0000_i1134" DrawAspect="Content" ObjectID="_1569920585" r:id="rId217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уст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установленная мощность оборудования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ринимаем Р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уст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=15,5 кВт)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годовой фонд работы оборудования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=1800 часов)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" w:dyaOrig="285">
          <v:shape id="_x0000_i1135" type="#_x0000_t75" style="width:7.5pt;height:14.25pt" o:ole="">
            <v:imagedata r:id="rId218" o:title=""/>
          </v:shape>
          <o:OLEObject Type="Embed" ProgID="Equation.3" ShapeID="_x0000_i1135" DrawAspect="Content" ObjectID="_1569920586" r:id="rId219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загрузки оборудования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 </w:t>
      </w:r>
      <w:r w:rsidRPr="008632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" w:dyaOrig="285">
          <v:shape id="_x0000_i1136" type="#_x0000_t75" style="width:7.5pt;height:14.25pt" o:ole="">
            <v:imagedata r:id="rId220" o:title=""/>
          </v:shape>
          <o:OLEObject Type="Embed" ProgID="Equation.3" ShapeID="_x0000_i1136" DrawAspect="Content" ObjectID="_1569920587" r:id="rId221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=0,8)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 спроса. (принимаем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=0,25)</w:t>
      </w:r>
    </w:p>
    <w:p w:rsidR="00AD56C6" w:rsidRPr="008632FD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стоимость 1кВт электроэнергии.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(принимаем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=6 руб.)</w:t>
      </w: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365" w:dyaOrig="435">
          <v:shape id="_x0000_i1137" type="#_x0000_t75" style="width:218.25pt;height:21.75pt" o:ole="">
            <v:imagedata r:id="rId222" o:title=""/>
          </v:shape>
          <o:OLEObject Type="Embed" ProgID="Equation.3" ShapeID="_x0000_i1137" DrawAspect="Content" ObjectID="_1569920588" r:id="rId223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 на сжатый воздух, пар и кислород.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1% от стоимости запчастей частей и материалов.</w:t>
      </w:r>
    </w:p>
    <w:p w:rsidR="00AD56C6" w:rsidRPr="008632FD" w:rsidRDefault="00AD56C6" w:rsidP="00AD56C6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90" w:dyaOrig="435">
          <v:shape id="_x0000_i1138" type="#_x0000_t75" style="width:79.5pt;height:21.75pt" o:ole="">
            <v:imagedata r:id="rId224" o:title=""/>
          </v:shape>
          <o:OLEObject Type="Embed" ProgID="Equation.3" ShapeID="_x0000_i1138" DrawAspect="Content" ObjectID="_1569920589" r:id="rId225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запчастей частей и оборудования</w:t>
      </w:r>
    </w:p>
    <w:p w:rsidR="00AD56C6" w:rsidRPr="008632FD" w:rsidRDefault="00AD56C6" w:rsidP="00AD56C6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705" w:dyaOrig="435">
          <v:shape id="_x0000_i1139" type="#_x0000_t75" style="width:185.25pt;height:21.75pt" o:ole="">
            <v:imagedata r:id="rId226" o:title=""/>
          </v:shape>
          <o:OLEObject Type="Embed" ProgID="Equation.3" ShapeID="_x0000_i1139" DrawAspect="Content" ObjectID="_1569920590" r:id="rId227"/>
        </w:objec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D56C6" w:rsidRPr="008632FD" w:rsidRDefault="00AD56C6" w:rsidP="00AD56C6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Определение себестоимости ремонта колесной пары.</w:t>
      </w:r>
    </w:p>
    <w:p w:rsidR="00AD56C6" w:rsidRPr="008632FD" w:rsidRDefault="00AD56C6" w:rsidP="00AD56C6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С=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32FD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год.р</w:t>
      </w:r>
      <w:proofErr w:type="spellEnd"/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Р-расходы цеха (в рублях).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годовой объем в цехе или на участке.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эксплуатационные расходы +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общеуправленчиские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бщеуправленченские</w:t>
      </w:r>
      <w:proofErr w:type="spell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участок равны </w:t>
      </w:r>
      <w:proofErr w:type="spell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расходам по</w:t>
      </w: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количество участков.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данном предприятии 7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Управленческие расходы по предприятию равны 505000 рублей.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505000/7 = 72142,9 (рублей.)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правленческие расходы на участок.</w:t>
      </w:r>
    </w:p>
    <w:p w:rsidR="00AD56C6" w:rsidRPr="008632FD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общие равны: </w:t>
      </w:r>
    </w:p>
    <w:p w:rsidR="00AD56C6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2894447,1+72142,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= 2966590( рублей ).</w:t>
      </w:r>
    </w:p>
    <w:p w:rsidR="00AD56C6" w:rsidRPr="00AD56C6" w:rsidRDefault="00AD56C6" w:rsidP="00AD56C6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FD">
        <w:rPr>
          <w:rFonts w:ascii="Times New Roman" w:eastAsia="Times New Roman" w:hAnsi="Times New Roman" w:cs="Times New Roman"/>
          <w:sz w:val="32"/>
          <w:szCs w:val="32"/>
          <w:lang w:eastAsia="ru-RU"/>
        </w:rPr>
        <w:t>С= 2966590/102 = 29084,22(рублей 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стоимость одного ремонта</w:t>
      </w:r>
      <w:proofErr w:type="gramStart"/>
      <w:r w:rsidRPr="008632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</w:t>
      </w:r>
      <w:proofErr w:type="gramEnd"/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C6" w:rsidRPr="008632FD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C6" w:rsidRDefault="00AD56C6" w:rsidP="00AD56C6"/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C6" w:rsidRPr="00A337B0" w:rsidRDefault="00AD56C6" w:rsidP="00AD56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C6" w:rsidRPr="00B81847" w:rsidRDefault="00AD56C6" w:rsidP="00AD5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C6" w:rsidRDefault="00AD56C6" w:rsidP="00AD56C6"/>
    <w:p w:rsidR="00AD56C6" w:rsidRDefault="00AD56C6"/>
    <w:sectPr w:rsidR="00AD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B"/>
    <w:rsid w:val="0019427B"/>
    <w:rsid w:val="0024372D"/>
    <w:rsid w:val="00426F46"/>
    <w:rsid w:val="0044669D"/>
    <w:rsid w:val="006117CB"/>
    <w:rsid w:val="0064459C"/>
    <w:rsid w:val="00795388"/>
    <w:rsid w:val="008900E6"/>
    <w:rsid w:val="009620F8"/>
    <w:rsid w:val="00A72DAA"/>
    <w:rsid w:val="00A7353A"/>
    <w:rsid w:val="00AD56C6"/>
    <w:rsid w:val="00B77F51"/>
    <w:rsid w:val="00D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72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7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2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5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0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16.png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3.bin"/><Relationship Id="rId228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8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8.wmf"/><Relationship Id="rId229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14" Type="http://schemas.openxmlformats.org/officeDocument/2006/relationships/image" Target="media/image5.wmf"/><Relationship Id="rId30" Type="http://schemas.openxmlformats.org/officeDocument/2006/relationships/image" Target="media/image8.png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image" Target="media/image9.png"/><Relationship Id="rId52" Type="http://schemas.openxmlformats.org/officeDocument/2006/relationships/oleObject" Target="embeddings/oleObject27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14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GlavBuhVGT</cp:lastModifiedBy>
  <cp:revision>13</cp:revision>
  <cp:lastPrinted>2017-03-22T13:19:00Z</cp:lastPrinted>
  <dcterms:created xsi:type="dcterms:W3CDTF">2017-03-21T18:25:00Z</dcterms:created>
  <dcterms:modified xsi:type="dcterms:W3CDTF">2017-10-19T09:13:00Z</dcterms:modified>
</cp:coreProperties>
</file>