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0917" w:rsidRDefault="00DF0917" w:rsidP="00DF091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ДЕПАРТАМЕНТ ОБРАЗОВАНИЯ ГОРОДА МОСКВЫ</w:t>
      </w:r>
    </w:p>
    <w:p w:rsidR="00DF0917" w:rsidRPr="00056FA1" w:rsidRDefault="00DF0917" w:rsidP="00DF09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6FA1">
        <w:rPr>
          <w:rFonts w:ascii="Times New Roman" w:hAnsi="Times New Roman" w:cs="Times New Roman"/>
          <w:b/>
          <w:sz w:val="28"/>
          <w:szCs w:val="28"/>
        </w:rPr>
        <w:t>Государственное бюджетное общеобразовательное уч</w:t>
      </w:r>
      <w:r>
        <w:rPr>
          <w:rFonts w:ascii="Times New Roman" w:hAnsi="Times New Roman" w:cs="Times New Roman"/>
          <w:b/>
          <w:sz w:val="28"/>
          <w:szCs w:val="28"/>
        </w:rPr>
        <w:t>реждение города Москвы «Школа</w:t>
      </w:r>
      <w:r w:rsidRPr="00056FA1">
        <w:rPr>
          <w:rFonts w:ascii="Times New Roman" w:hAnsi="Times New Roman" w:cs="Times New Roman"/>
          <w:b/>
          <w:sz w:val="28"/>
          <w:szCs w:val="28"/>
        </w:rPr>
        <w:t xml:space="preserve"> № 1551»</w:t>
      </w:r>
    </w:p>
    <w:p w:rsidR="00DF0917" w:rsidRPr="00056FA1" w:rsidRDefault="00DF0917" w:rsidP="00DF0917">
      <w:pPr>
        <w:jc w:val="center"/>
        <w:rPr>
          <w:rFonts w:ascii="Times New Roman" w:hAnsi="Times New Roman" w:cs="Times New Roman"/>
          <w:sz w:val="28"/>
          <w:szCs w:val="28"/>
        </w:rPr>
      </w:pPr>
      <w:r w:rsidRPr="00056FA1">
        <w:rPr>
          <w:rFonts w:ascii="Times New Roman" w:hAnsi="Times New Roman" w:cs="Times New Roman"/>
          <w:sz w:val="28"/>
          <w:szCs w:val="28"/>
        </w:rPr>
        <w:t xml:space="preserve">125364, </w:t>
      </w:r>
      <w:proofErr w:type="spellStart"/>
      <w:r w:rsidRPr="00056FA1">
        <w:rPr>
          <w:rFonts w:ascii="Times New Roman" w:hAnsi="Times New Roman" w:cs="Times New Roman"/>
          <w:sz w:val="28"/>
          <w:szCs w:val="28"/>
        </w:rPr>
        <w:t>г.Москва</w:t>
      </w:r>
      <w:proofErr w:type="spellEnd"/>
      <w:r w:rsidRPr="00056FA1">
        <w:rPr>
          <w:rFonts w:ascii="Times New Roman" w:hAnsi="Times New Roman" w:cs="Times New Roman"/>
          <w:sz w:val="28"/>
          <w:szCs w:val="28"/>
        </w:rPr>
        <w:t>, ул. Свободы, д.42, корп.2, тел./факс:8-499-493-90-80(70)</w:t>
      </w:r>
    </w:p>
    <w:p w:rsidR="00DF0917" w:rsidRDefault="00DF0917" w:rsidP="00DF0917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DF0917" w:rsidRDefault="00DF0917" w:rsidP="00DF0917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DF0917" w:rsidRDefault="00DF0917" w:rsidP="00DF0917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DF0917" w:rsidRDefault="00DF0917" w:rsidP="00DF0917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DF0917" w:rsidRDefault="00DF0917" w:rsidP="00DF0917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DF0917" w:rsidRDefault="00DF0917" w:rsidP="00DF0917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DF0917" w:rsidRDefault="00DF0917" w:rsidP="00DF0917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DF0917" w:rsidRPr="00DF0917" w:rsidRDefault="00DF0917" w:rsidP="00DF0917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45F71">
        <w:rPr>
          <w:rFonts w:ascii="Times New Roman" w:hAnsi="Times New Roman" w:cs="Times New Roman"/>
          <w:b/>
          <w:sz w:val="32"/>
          <w:szCs w:val="32"/>
        </w:rPr>
        <w:t>Конспект</w:t>
      </w:r>
      <w:r w:rsidRPr="00DF0917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утренней зарядки с элементами лечебной гимнастики для детей с ТНР старшего дошкольного возраста</w:t>
      </w:r>
    </w:p>
    <w:p w:rsidR="00DF0917" w:rsidRDefault="00DF0917" w:rsidP="00DF0917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DF0917" w:rsidRDefault="00DF0917" w:rsidP="00DF0917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DF0917" w:rsidRDefault="00DF0917" w:rsidP="00DF0917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DF0917" w:rsidRDefault="00DF0917" w:rsidP="00DF0917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DF0917" w:rsidRDefault="00DF0917" w:rsidP="00DF0917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DF0917" w:rsidRDefault="00DF0917" w:rsidP="00DF0917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DF0917" w:rsidRDefault="00DF0917" w:rsidP="00DF0917">
      <w:pPr>
        <w:ind w:left="567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Подготовила </w:t>
      </w:r>
      <w:r w:rsidRPr="002450A1">
        <w:rPr>
          <w:rFonts w:ascii="Times New Roman" w:hAnsi="Times New Roman" w:cs="Times New Roman"/>
          <w:sz w:val="28"/>
          <w:szCs w:val="28"/>
        </w:rPr>
        <w:t xml:space="preserve"> воспитатель</w:t>
      </w:r>
      <w:proofErr w:type="gramEnd"/>
      <w:r w:rsidRPr="002450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0917" w:rsidRPr="008315CB" w:rsidRDefault="00DF0917" w:rsidP="00DF0917">
      <w:pPr>
        <w:ind w:left="567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Богданова Т.В.</w:t>
      </w:r>
    </w:p>
    <w:p w:rsidR="00DF0917" w:rsidRDefault="00DF0917" w:rsidP="00DF0917">
      <w:pPr>
        <w:ind w:left="5670"/>
        <w:jc w:val="center"/>
        <w:rPr>
          <w:rFonts w:ascii="Times New Roman" w:hAnsi="Times New Roman" w:cs="Times New Roman"/>
          <w:sz w:val="28"/>
          <w:szCs w:val="28"/>
        </w:rPr>
      </w:pPr>
    </w:p>
    <w:p w:rsidR="00DF0917" w:rsidRDefault="00DF0917" w:rsidP="00DF0917">
      <w:pPr>
        <w:ind w:left="5670"/>
        <w:jc w:val="center"/>
        <w:rPr>
          <w:rFonts w:ascii="Times New Roman" w:hAnsi="Times New Roman" w:cs="Times New Roman"/>
          <w:sz w:val="28"/>
          <w:szCs w:val="28"/>
        </w:rPr>
      </w:pPr>
    </w:p>
    <w:p w:rsidR="00DF0917" w:rsidRDefault="00DF0917" w:rsidP="00DF0917">
      <w:pPr>
        <w:ind w:left="5670"/>
        <w:jc w:val="center"/>
        <w:rPr>
          <w:rFonts w:ascii="Times New Roman" w:hAnsi="Times New Roman" w:cs="Times New Roman"/>
          <w:sz w:val="28"/>
          <w:szCs w:val="28"/>
        </w:rPr>
      </w:pPr>
    </w:p>
    <w:p w:rsidR="00DF0917" w:rsidRDefault="00DF0917" w:rsidP="00DF0917">
      <w:pPr>
        <w:ind w:left="5670"/>
        <w:jc w:val="center"/>
        <w:rPr>
          <w:rFonts w:ascii="Times New Roman" w:hAnsi="Times New Roman" w:cs="Times New Roman"/>
          <w:sz w:val="28"/>
          <w:szCs w:val="28"/>
        </w:rPr>
      </w:pPr>
    </w:p>
    <w:p w:rsidR="00DF0917" w:rsidRDefault="00DF0917" w:rsidP="00DF0917">
      <w:pPr>
        <w:ind w:left="5670"/>
        <w:jc w:val="center"/>
        <w:rPr>
          <w:rFonts w:ascii="Times New Roman" w:hAnsi="Times New Roman" w:cs="Times New Roman"/>
          <w:sz w:val="28"/>
          <w:szCs w:val="28"/>
        </w:rPr>
      </w:pPr>
    </w:p>
    <w:p w:rsidR="00DF0917" w:rsidRDefault="00DF0917" w:rsidP="00DF0917">
      <w:pPr>
        <w:ind w:left="5670"/>
        <w:jc w:val="center"/>
        <w:rPr>
          <w:rFonts w:ascii="Times New Roman" w:hAnsi="Times New Roman" w:cs="Times New Roman"/>
          <w:sz w:val="28"/>
          <w:szCs w:val="28"/>
        </w:rPr>
      </w:pPr>
    </w:p>
    <w:p w:rsidR="00DF0917" w:rsidRDefault="00DF0917" w:rsidP="00DF0917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Москва 2017</w:t>
      </w:r>
    </w:p>
    <w:p w:rsidR="00223449" w:rsidRPr="00957CD4" w:rsidRDefault="00223449" w:rsidP="00957C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7CD4">
        <w:rPr>
          <w:rFonts w:ascii="Times New Roman" w:hAnsi="Times New Roman" w:cs="Times New Roman"/>
          <w:b/>
          <w:sz w:val="28"/>
          <w:szCs w:val="28"/>
        </w:rPr>
        <w:lastRenderedPageBreak/>
        <w:t>Цели:</w:t>
      </w:r>
      <w:r w:rsidRPr="00957CD4">
        <w:rPr>
          <w:rFonts w:ascii="Times New Roman" w:hAnsi="Times New Roman" w:cs="Times New Roman"/>
          <w:sz w:val="28"/>
          <w:szCs w:val="28"/>
        </w:rPr>
        <w:t xml:space="preserve"> Укрепление мышечного каркаса опорно- двигательного аппарата детей. (Укрепление мышц спины, ног; профилактика нарушений осанки, плоскостопий).</w:t>
      </w:r>
    </w:p>
    <w:p w:rsidR="00223449" w:rsidRPr="00957CD4" w:rsidRDefault="00223449" w:rsidP="00957C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7CD4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957CD4">
        <w:rPr>
          <w:rFonts w:ascii="Times New Roman" w:hAnsi="Times New Roman" w:cs="Times New Roman"/>
          <w:sz w:val="28"/>
          <w:szCs w:val="28"/>
        </w:rPr>
        <w:t xml:space="preserve"> Научить детей в игровой форме выполнять упражнения лечебной гимнастики.</w:t>
      </w:r>
    </w:p>
    <w:p w:rsidR="00223449" w:rsidRPr="00957CD4" w:rsidRDefault="00223449" w:rsidP="00957CD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7CD4">
        <w:rPr>
          <w:rFonts w:ascii="Times New Roman" w:hAnsi="Times New Roman" w:cs="Times New Roman"/>
          <w:sz w:val="28"/>
          <w:szCs w:val="28"/>
        </w:rPr>
        <w:t>ОРУ</w:t>
      </w:r>
    </w:p>
    <w:p w:rsidR="00223449" w:rsidRPr="00957CD4" w:rsidRDefault="00223449" w:rsidP="00957CD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7CD4">
        <w:rPr>
          <w:rFonts w:ascii="Times New Roman" w:hAnsi="Times New Roman" w:cs="Times New Roman"/>
          <w:sz w:val="28"/>
          <w:szCs w:val="28"/>
        </w:rPr>
        <w:t xml:space="preserve">ЛГ </w:t>
      </w:r>
    </w:p>
    <w:p w:rsidR="00223449" w:rsidRPr="00957CD4" w:rsidRDefault="00223449" w:rsidP="00957CD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7CD4">
        <w:rPr>
          <w:rFonts w:ascii="Times New Roman" w:hAnsi="Times New Roman" w:cs="Times New Roman"/>
          <w:sz w:val="28"/>
          <w:szCs w:val="28"/>
        </w:rPr>
        <w:t>Лежа на полу на спине</w:t>
      </w:r>
    </w:p>
    <w:p w:rsidR="00223449" w:rsidRPr="00957CD4" w:rsidRDefault="00223449" w:rsidP="00957CD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7CD4">
        <w:rPr>
          <w:rFonts w:ascii="Times New Roman" w:hAnsi="Times New Roman" w:cs="Times New Roman"/>
          <w:sz w:val="28"/>
          <w:szCs w:val="28"/>
        </w:rPr>
        <w:t>Лежа на полу на животе</w:t>
      </w:r>
    </w:p>
    <w:p w:rsidR="00223449" w:rsidRPr="00957CD4" w:rsidRDefault="00223449" w:rsidP="00957CD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7CD4">
        <w:rPr>
          <w:rFonts w:ascii="Times New Roman" w:hAnsi="Times New Roman" w:cs="Times New Roman"/>
          <w:sz w:val="28"/>
          <w:szCs w:val="28"/>
        </w:rPr>
        <w:t>Стоя с предметами(Мяч)</w:t>
      </w:r>
    </w:p>
    <w:p w:rsidR="00223449" w:rsidRPr="00957CD4" w:rsidRDefault="00223449" w:rsidP="00957CD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7CD4">
        <w:rPr>
          <w:rFonts w:ascii="Times New Roman" w:hAnsi="Times New Roman" w:cs="Times New Roman"/>
          <w:sz w:val="28"/>
          <w:szCs w:val="28"/>
        </w:rPr>
        <w:t xml:space="preserve">Сидя на стульчике с использованием </w:t>
      </w:r>
      <w:r w:rsidR="002658D4" w:rsidRPr="00957CD4">
        <w:rPr>
          <w:rFonts w:ascii="Times New Roman" w:hAnsi="Times New Roman" w:cs="Times New Roman"/>
          <w:sz w:val="28"/>
          <w:szCs w:val="28"/>
        </w:rPr>
        <w:t>предметов: горка с колесиками, полусфера, мячи.</w:t>
      </w:r>
    </w:p>
    <w:p w:rsidR="002658D4" w:rsidRPr="00957CD4" w:rsidRDefault="00957CD4" w:rsidP="00957CD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7CD4">
        <w:rPr>
          <w:rFonts w:ascii="Times New Roman" w:hAnsi="Times New Roman" w:cs="Times New Roman"/>
          <w:sz w:val="28"/>
          <w:szCs w:val="28"/>
        </w:rPr>
        <w:t>Ход</w:t>
      </w:r>
      <w:r w:rsidR="002658D4" w:rsidRPr="00957CD4">
        <w:rPr>
          <w:rFonts w:ascii="Times New Roman" w:hAnsi="Times New Roman" w:cs="Times New Roman"/>
          <w:sz w:val="28"/>
          <w:szCs w:val="28"/>
        </w:rPr>
        <w:t>ьба по массажным дорожкам.</w:t>
      </w:r>
    </w:p>
    <w:p w:rsidR="00957CD4" w:rsidRPr="00957CD4" w:rsidRDefault="002658D4" w:rsidP="00957C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7CD4">
        <w:rPr>
          <w:rFonts w:ascii="Times New Roman" w:hAnsi="Times New Roman" w:cs="Times New Roman"/>
          <w:sz w:val="28"/>
          <w:szCs w:val="28"/>
        </w:rPr>
        <w:t xml:space="preserve">      3.Дыхательная гимнасти</w:t>
      </w:r>
      <w:r w:rsidR="00957CD4" w:rsidRPr="00957CD4">
        <w:rPr>
          <w:rFonts w:ascii="Times New Roman" w:hAnsi="Times New Roman" w:cs="Times New Roman"/>
          <w:sz w:val="28"/>
          <w:szCs w:val="28"/>
        </w:rPr>
        <w:t>ка.</w:t>
      </w:r>
    </w:p>
    <w:p w:rsidR="00957CD4" w:rsidRDefault="00957CD4" w:rsidP="00957C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7CD4">
        <w:rPr>
          <w:rFonts w:ascii="Times New Roman" w:hAnsi="Times New Roman" w:cs="Times New Roman"/>
          <w:sz w:val="28"/>
          <w:szCs w:val="28"/>
        </w:rPr>
        <w:t xml:space="preserve">       4. Артикуляционная гимнастика.</w:t>
      </w:r>
    </w:p>
    <w:p w:rsidR="00516F94" w:rsidRPr="00957CD4" w:rsidRDefault="00516F94" w:rsidP="00957C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7C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1CED24" wp14:editId="68C26B8C">
            <wp:extent cx="2939285" cy="1656000"/>
            <wp:effectExtent l="0" t="0" r="0" b="1905"/>
            <wp:docPr id="1" name="Рисунок 1" descr="C:\Users\SHMAKO~1\AppData\Local\Temp\7zE7DEB.tmp\20170309_08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MAKO~1\AppData\Local\Temp\7zE7DEB.tmp\20170309_084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285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C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73A051" wp14:editId="1BDA0D3C">
            <wp:extent cx="2939287" cy="1656000"/>
            <wp:effectExtent l="0" t="0" r="0" b="1905"/>
            <wp:docPr id="2" name="Рисунок 2" descr="C:\Users\SHMAKO~1\AppData\Local\Temp\7zE3A44.tmp\20170309_084019_1489161229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MAKO~1\AppData\Local\Temp\7zE3A44.tmp\20170309_084019_14891612292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287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8D4" w:rsidRPr="00957CD4" w:rsidRDefault="003F0433" w:rsidP="00957C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7CD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2831" cy="2520000"/>
            <wp:effectExtent l="4763" t="0" r="9207" b="9208"/>
            <wp:docPr id="4" name="Рисунок 4" descr="C:\Users\SHMAKO~1\AppData\Local\Temp\7zE9523.tmp\20170309_08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MAKO~1\AppData\Local\Temp\7zE9523.tmp\20170309_084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283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C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2832" cy="2520000"/>
            <wp:effectExtent l="4763" t="0" r="9207" b="9208"/>
            <wp:docPr id="5" name="Рисунок 5" descr="C:\Users\SHMAKO~1\AppData\Local\Temp\7zECA51.tmp\20170314_08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MAKO~1\AppData\Local\Temp\7zECA51.tmp\20170314_0833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283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C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2830" cy="2520000"/>
            <wp:effectExtent l="4763" t="0" r="9207" b="9208"/>
            <wp:docPr id="6" name="Рисунок 6" descr="C:\Users\SHMAKO~1\AppData\Local\Temp\7zEE503.tmp\20170314_08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MAKO~1\AppData\Local\Temp\7zEE503.tmp\20170314_0846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28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C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2830" cy="2520000"/>
            <wp:effectExtent l="4763" t="0" r="9207" b="9208"/>
            <wp:docPr id="7" name="Рисунок 7" descr="C:\Users\SHMAKO~1\AppData\Local\Temp\7zEE503.tmp\20170314_08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MAKO~1\AppData\Local\Temp\7zEE503.tmp\20170314_084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28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CD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2830" cy="2520000"/>
            <wp:effectExtent l="4763" t="0" r="9207" b="9208"/>
            <wp:docPr id="8" name="Рисунок 8" descr="C:\Users\SHMAKO~1\AppData\Local\Temp\7zEE503.tmp\20170314_08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MAKO~1\AppData\Local\Temp\7zEE503.tmp\20170314_0844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28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C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2830" cy="2520000"/>
            <wp:effectExtent l="4763" t="0" r="9207" b="9208"/>
            <wp:docPr id="10" name="Рисунок 10" descr="C:\Users\SHMAKO~1\AppData\Local\Temp\7zEE503.tmp\20170314_08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HMAKO~1\AppData\Local\Temp\7zEE503.tmp\20170314_0842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28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C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2830" cy="2520000"/>
            <wp:effectExtent l="4763" t="0" r="9207" b="9208"/>
            <wp:docPr id="11" name="Рисунок 11" descr="C:\Users\SHMAKO~1\AppData\Local\Temp\7zEE503.tmp\20170314_08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HMAKO~1\AppData\Local\Temp\7zEE503.tmp\20170314_0834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28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C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2825" cy="2520000"/>
            <wp:effectExtent l="4763" t="0" r="9207" b="9208"/>
            <wp:docPr id="12" name="Рисунок 12" descr="C:\Users\SHMAKO~1\AppData\Local\Temp\7zE7DF.tmp\20170314_08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HMAKO~1\AppData\Local\Temp\7zE7DF.tmp\20170314_0833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28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94" w:rsidRDefault="002658D4" w:rsidP="00516F94">
      <w:pPr>
        <w:pStyle w:val="a4"/>
      </w:pPr>
      <w:r w:rsidRPr="00957CD4">
        <w:rPr>
          <w:sz w:val="28"/>
          <w:szCs w:val="28"/>
        </w:rPr>
        <w:lastRenderedPageBreak/>
        <w:t xml:space="preserve">        </w:t>
      </w:r>
      <w:r w:rsidR="00516F94">
        <w:t xml:space="preserve">В наше время </w:t>
      </w:r>
      <w:hyperlink r:id="rId16" w:history="1">
        <w:r w:rsidR="00516F94">
          <w:rPr>
            <w:rStyle w:val="a5"/>
          </w:rPr>
          <w:t>сколиоз у детей и подростков</w:t>
        </w:r>
      </w:hyperlink>
      <w:r w:rsidR="00516F94">
        <w:t xml:space="preserve"> встречается довольно часто, как правило, он связан с быстрым ростом. У маленьких пациентов болезнь полностью излечима, так как детский позвоночник сформировался еще не до конца.</w:t>
      </w:r>
    </w:p>
    <w:p w:rsidR="00516F94" w:rsidRDefault="00516F94" w:rsidP="00516F94">
      <w:pPr>
        <w:pStyle w:val="a4"/>
      </w:pPr>
      <w:r>
        <w:t>На сегодняшний день существует множество способов</w:t>
      </w:r>
      <w:r w:rsidR="005B40B1">
        <w:t>,</w:t>
      </w:r>
      <w:r>
        <w:t xml:space="preserve"> позволяющих избавиться от патологии, но конечный результат все-таки зависит от того, в каком возрасте </w:t>
      </w:r>
      <w:hyperlink r:id="rId17" w:history="1">
        <w:r>
          <w:rPr>
            <w:rStyle w:val="a5"/>
          </w:rPr>
          <w:t>искривление</w:t>
        </w:r>
      </w:hyperlink>
      <w:r>
        <w:t xml:space="preserve"> было диагностировано, и как своевременно начата была терапия.</w:t>
      </w:r>
    </w:p>
    <w:p w:rsidR="00516F94" w:rsidRDefault="00516F94" w:rsidP="00516F94">
      <w:pPr>
        <w:pStyle w:val="a4"/>
      </w:pPr>
      <w:r>
        <w:t>Также многое зависит от самого пациента, от того насколько он тщательно выполняет все рекомендации врача.</w:t>
      </w:r>
    </w:p>
    <w:p w:rsidR="00516F94" w:rsidRPr="000510C8" w:rsidRDefault="00516F94" w:rsidP="00516F9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0510C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Важность и цели лечебной физкультуры</w:t>
      </w:r>
    </w:p>
    <w:p w:rsidR="00516F94" w:rsidRPr="000510C8" w:rsidRDefault="00516F94" w:rsidP="00516F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0C8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стоит недооценивать значение лечебной физкультуры с нее помощью можно:</w:t>
      </w:r>
    </w:p>
    <w:p w:rsidR="00516F94" w:rsidRPr="000510C8" w:rsidRDefault="00516F94" w:rsidP="00516F9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0C8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устранить чрезмерную нагрузку, оказываемую на позвоночный столб;</w:t>
      </w:r>
    </w:p>
    <w:p w:rsidR="00516F94" w:rsidRPr="000510C8" w:rsidRDefault="00516F94" w:rsidP="00516F9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0C8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укрепить мускулатуру спины;</w:t>
      </w:r>
    </w:p>
    <w:p w:rsidR="00516F94" w:rsidRPr="000510C8" w:rsidRDefault="00516F94" w:rsidP="00516F9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0C8">
        <w:rPr>
          <w:rFonts w:ascii="Times New Roman" w:eastAsia="Times New Roman" w:hAnsi="Times New Roman" w:cs="Times New Roman"/>
          <w:sz w:val="24"/>
          <w:szCs w:val="24"/>
          <w:lang w:eastAsia="ru-RU"/>
        </w:rPr>
        <w:t>убрать дисбаланс мышечно-связочного аппарата;</w:t>
      </w:r>
    </w:p>
    <w:p w:rsidR="00516F94" w:rsidRPr="000510C8" w:rsidRDefault="00516F94" w:rsidP="00516F9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0C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исправить осанку;</w:t>
      </w:r>
    </w:p>
    <w:p w:rsidR="00516F94" w:rsidRPr="000510C8" w:rsidRDefault="00516F94" w:rsidP="00516F9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0C8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улучшить общее самочувствие больного.</w:t>
      </w:r>
    </w:p>
    <w:p w:rsidR="00516F94" w:rsidRPr="000510C8" w:rsidRDefault="00516F94" w:rsidP="00516F94">
      <w:pPr>
        <w:tabs>
          <w:tab w:val="left" w:pos="212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Стоит помнить, что </w:t>
      </w:r>
      <w:hyperlink r:id="rId18" w:history="1">
        <w:r w:rsidRPr="000510C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Л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</w:t>
        </w:r>
      </w:hyperlink>
      <w:r w:rsidRPr="00051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поможет выпрямить позвоночник маленького пациента, в случае если искривление функциональное. Когда же у ребенка наблюдается структурный сколиоз, то коррекция с помощью лечебной физкультуры не будет успешной.</w:t>
      </w:r>
    </w:p>
    <w:p w:rsidR="00516F94" w:rsidRPr="000510C8" w:rsidRDefault="00516F94" w:rsidP="00516F9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0510C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Особенности упражнений для детей</w:t>
      </w:r>
    </w:p>
    <w:p w:rsidR="00516F94" w:rsidRPr="000510C8" w:rsidRDefault="00516F94" w:rsidP="00516F94">
      <w:pPr>
        <w:pStyle w:val="a4"/>
      </w:pPr>
      <w:r w:rsidRPr="000510C8">
        <w:t xml:space="preserve">Комплекс </w:t>
      </w:r>
      <w:r>
        <w:t>ЛГ</w:t>
      </w:r>
      <w:r w:rsidR="005B40B1" w:rsidRPr="005B40B1">
        <w:t xml:space="preserve"> </w:t>
      </w:r>
      <w:r w:rsidRPr="000510C8">
        <w:t xml:space="preserve">для спины при </w:t>
      </w:r>
      <w:hyperlink r:id="rId19" w:history="1">
        <w:r w:rsidRPr="000510C8">
          <w:rPr>
            <w:color w:val="0000FF"/>
            <w:u w:val="single"/>
          </w:rPr>
          <w:t>сколиозе у детей</w:t>
        </w:r>
      </w:hyperlink>
      <w:r w:rsidRPr="000510C8">
        <w:t xml:space="preserve"> должен отличаться от взрослых занятий, прежде всего своей простотой. Для детей дошкольного возраста проводить занятия в игровой форме с музыкальным сопровождением. Занятия физкультурой не должны быть слишком долгими. Длительность одного занятия Л</w:t>
      </w:r>
      <w:r>
        <w:t>Г</w:t>
      </w:r>
      <w:r w:rsidRPr="000510C8">
        <w:t xml:space="preserve"> для детей до 7 лет не должно превышать 20 минут.</w:t>
      </w:r>
    </w:p>
    <w:p w:rsidR="00516F94" w:rsidRPr="000510C8" w:rsidRDefault="00516F94" w:rsidP="00516F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0C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упражнения для исправления сколиоза нужно выполнять не спеша, при этом правильно и сильно напрягать всю мускулатуру.</w:t>
      </w:r>
    </w:p>
    <w:p w:rsidR="00516F94" w:rsidRPr="000510C8" w:rsidRDefault="00516F94" w:rsidP="00516F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растягивания позвоночного столба лучше заниматься на </w:t>
      </w:r>
      <w:proofErr w:type="spellStart"/>
      <w:r w:rsidRPr="000510C8">
        <w:rPr>
          <w:rFonts w:ascii="Times New Roman" w:eastAsia="Times New Roman" w:hAnsi="Times New Roman" w:cs="Times New Roman"/>
          <w:sz w:val="24"/>
          <w:szCs w:val="24"/>
          <w:lang w:eastAsia="ru-RU"/>
        </w:rPr>
        <w:t>фитболе</w:t>
      </w:r>
      <w:proofErr w:type="spellEnd"/>
      <w:r w:rsidRPr="000510C8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 стоит для этой цели выполнять упражнения на турнике. Увеличение нагрузки должно быть постепенное.</w:t>
      </w:r>
    </w:p>
    <w:p w:rsidR="00516F94" w:rsidRPr="000510C8" w:rsidRDefault="00516F94" w:rsidP="00516F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0C8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 заниматься в хорошо проветриваемом помещении с зеркалами. Для выполнения упражнений лежа понадобиться коврик.</w:t>
      </w:r>
    </w:p>
    <w:p w:rsidR="00516F94" w:rsidRPr="000510C8" w:rsidRDefault="00516F94" w:rsidP="00516F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тем как приступить к занятиям, нужно проконсультироваться со специалистом. Даже в том случае если у ребенка наблюдается первая стадия сколиоза. В этом случае специалист назначить базовый комплекс </w:t>
      </w:r>
      <w:hyperlink r:id="rId20" w:history="1">
        <w:r w:rsidRPr="000510C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ЛФК</w:t>
        </w:r>
      </w:hyperlink>
      <w:r w:rsidRPr="000510C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16F94" w:rsidRPr="000510C8" w:rsidRDefault="00516F94" w:rsidP="00516F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6F94" w:rsidRDefault="00516F94" w:rsidP="00516F94">
      <w:pPr>
        <w:pStyle w:val="a4"/>
      </w:pPr>
    </w:p>
    <w:p w:rsidR="005B40B1" w:rsidRDefault="005B40B1" w:rsidP="00516F9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516F94" w:rsidRPr="007A24EB" w:rsidRDefault="00516F94" w:rsidP="00516F9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7A24E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Базовый комплекс упражнений</w:t>
      </w:r>
    </w:p>
    <w:p w:rsidR="00516F94" w:rsidRPr="007A24EB" w:rsidRDefault="00516F94" w:rsidP="00516F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Начальный комплекс упражнений при сколиозе 1 степени включает в себя следующие части:</w:t>
      </w:r>
    </w:p>
    <w:p w:rsidR="00516F94" w:rsidRPr="007A24EB" w:rsidRDefault="00516F94" w:rsidP="00516F9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разминка;</w:t>
      </w:r>
    </w:p>
    <w:p w:rsidR="00516F94" w:rsidRPr="007A24EB" w:rsidRDefault="00516F94" w:rsidP="00516F9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упражнения, ИП — лежа на спине;</w:t>
      </w:r>
    </w:p>
    <w:p w:rsidR="00516F94" w:rsidRPr="007A24EB" w:rsidRDefault="00516F94" w:rsidP="00516F9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упражнения, первоначальная позиция — лежа на животе;</w:t>
      </w:r>
    </w:p>
    <w:p w:rsidR="00516F94" w:rsidRPr="007A24EB" w:rsidRDefault="00516F94" w:rsidP="00516F9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упражнения, ИП — стоя, — отдыхать между упражнениями нужно в исходной позиции, т. е, если упражнение делаются лежа на спине, то отдыхать нужно в таком же положении.</w:t>
      </w:r>
    </w:p>
    <w:p w:rsidR="00516F94" w:rsidRPr="007A24EB" w:rsidRDefault="00516F94" w:rsidP="00516F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Занятие начинается с разгрузки позвоночного столба. Встать в коленно-локтевую позу и походить минимум 2—3 минуты.</w:t>
      </w:r>
    </w:p>
    <w:p w:rsidR="00516F94" w:rsidRPr="007A24EB" w:rsidRDefault="00516F94" w:rsidP="00516F9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A24E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Упражнения, выполняемые лежа на спине</w:t>
      </w:r>
    </w:p>
    <w:p w:rsidR="00516F94" w:rsidRPr="007A24EB" w:rsidRDefault="00516F94" w:rsidP="00516F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 упражнения помогают укрепить мускулатуру брюшного пресса:</w:t>
      </w:r>
    </w:p>
    <w:p w:rsidR="00516F94" w:rsidRPr="007A24EB" w:rsidRDefault="00516F94" w:rsidP="00516F9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Вытяжение позвоночного столба</w:t>
      </w: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Лежа на спине максимально тянуть ноги вниз, а руки вверх в течение 15 секунд. Повторить </w:t>
      </w:r>
      <w:r w:rsidRPr="007A24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000B38" wp14:editId="35BB553C">
            <wp:extent cx="2857500" cy="1181100"/>
            <wp:effectExtent l="0" t="0" r="0" b="0"/>
            <wp:docPr id="3" name="Рисунок 3" descr="Упражнение Велосип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Упражнение Велосипед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3—4 раза.</w:t>
      </w:r>
    </w:p>
    <w:p w:rsidR="00516F94" w:rsidRPr="007A24EB" w:rsidRDefault="00516F94" w:rsidP="00516F9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«Велосипед»</w:t>
      </w: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Совершать </w:t>
      </w:r>
      <w:proofErr w:type="gramStart"/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движения</w:t>
      </w:r>
      <w:proofErr w:type="gramEnd"/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напоминающие езду на велосипеде, при этом нужно следить, чтобы расстояние между нижними конечностями и полом было как можно меньше. Выполнять по полминуты по 3 подхода.</w:t>
      </w:r>
    </w:p>
    <w:p w:rsidR="00516F94" w:rsidRPr="007A24EB" w:rsidRDefault="00516F94" w:rsidP="00516F9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«Ножницы»</w:t>
      </w: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. Делать горизонтальные и вертикальные скрещенные махи нижними конечностями. Горизонтальные махи выполнять максимально близко к поверхности пола. Делать упражнения по полминуты по 3 подхода.</w:t>
      </w:r>
    </w:p>
    <w:p w:rsidR="00516F94" w:rsidRPr="007A24EB" w:rsidRDefault="00516F94" w:rsidP="00516F9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A24E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Упражнения лежа на животе</w:t>
      </w:r>
    </w:p>
    <w:p w:rsidR="00516F94" w:rsidRPr="007A24EB" w:rsidRDefault="00516F94" w:rsidP="00516F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Упражнения, лежа на животе, помогают укрепить спинную мускулатуру:</w:t>
      </w:r>
    </w:p>
    <w:p w:rsidR="00516F94" w:rsidRPr="007A24EB" w:rsidRDefault="00516F94" w:rsidP="00516F9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Вытяжение позвоночника</w:t>
      </w: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. Лежа на животе тянуть нижние и верхние конечности. Делать упражнение 4 раза по 15 секунд.</w:t>
      </w:r>
    </w:p>
    <w:p w:rsidR="00516F94" w:rsidRPr="007A24EB" w:rsidRDefault="00516F94" w:rsidP="00516F9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«Плавание»</w:t>
      </w: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. Лежа на животе, нижние конечности прямые, голова лежит на обратной стороне ладоней. Прогнуться в пояснице, одновременно поднять голову, верхнюю часть торса, верхние и нижние конечности. В этой позиции выполнять движения, напоминающее «плавание» брассом.</w:t>
      </w:r>
    </w:p>
    <w:p w:rsidR="00516F94" w:rsidRPr="007A24EB" w:rsidRDefault="00516F94" w:rsidP="00516F9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Лежа на животе голова находиться на внешней стороне кисти, нижние конечности вытянуты</w:t>
      </w: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. Делать ими горизонтальные и вертикальные махи, при этом следить, чтобы бедра были оторваны от пола.</w:t>
      </w:r>
    </w:p>
    <w:p w:rsidR="00516F94" w:rsidRPr="007A24EB" w:rsidRDefault="00516F94" w:rsidP="00516F9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Удержание</w:t>
      </w: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Исходная позиция такая же, как в упражнение выше. </w:t>
      </w:r>
      <w:proofErr w:type="spellStart"/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Одномоменто</w:t>
      </w:r>
      <w:proofErr w:type="spellEnd"/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поднять голову, верхнюю часть туловища и конечности. Нижние конечности свести вместе, верхние развести в стороны, ладони смотрят вверх. Задержаться в </w:t>
      </w: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положении на четверть минуты. Выполнить 4 раза. Перерыв между упражнениями 10 секунд.</w:t>
      </w:r>
    </w:p>
    <w:p w:rsidR="00516F94" w:rsidRPr="007A24EB" w:rsidRDefault="00516F94" w:rsidP="00516F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C1BC3B" wp14:editId="195F10AF">
            <wp:extent cx="6096000" cy="5953125"/>
            <wp:effectExtent l="0" t="0" r="0" b="9525"/>
            <wp:docPr id="14" name="Рисунок 14" descr="Комплекс ЛФК для детей при сколиоз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омплекс ЛФК для детей при сколиоз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94" w:rsidRPr="007A24EB" w:rsidRDefault="00516F94" w:rsidP="00516F9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A24E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Работа в положении стоя</w:t>
      </w:r>
    </w:p>
    <w:p w:rsidR="00516F94" w:rsidRPr="007A24EB" w:rsidRDefault="00516F94" w:rsidP="00516F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стоя:</w:t>
      </w:r>
    </w:p>
    <w:p w:rsidR="00516F94" w:rsidRPr="007A24EB" w:rsidRDefault="00516F94" w:rsidP="00516F9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Вращение руками</w:t>
      </w: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. Встать прямо, локти развести в стороны, подушечки пальцев рук установить на плечи. Совершать вращательные движения руками назад. Важно, чтобы амплитуда движений не была слишком большой.</w:t>
      </w:r>
    </w:p>
    <w:p w:rsidR="00516F94" w:rsidRPr="007A24EB" w:rsidRDefault="00516F94" w:rsidP="00516F9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Приседания</w:t>
      </w: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. Встать ровно, верхние конечности развести в стороны, ладони смотрят вверх. Встать на носочки, затем присесть, затем — снова на носочки и принять первоначальную позицию. Сделать не спеша 5—10 приседаний.</w:t>
      </w:r>
    </w:p>
    <w:p w:rsidR="00516F94" w:rsidRPr="007A24EB" w:rsidRDefault="00516F94" w:rsidP="00516F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Нужно делать все упражнения осторожно или совсем прекратить занятия, если у ребенка наблюдается прогрессирование заболевания или </w:t>
      </w:r>
      <w:hyperlink r:id="rId23" w:history="1">
        <w:r w:rsidRPr="007A24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сколиоз III</w:t>
        </w:r>
      </w:hyperlink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IV степени. Присутствует острый болевой синдром в спине во время занятий. Или присутствуют тяжелые </w:t>
      </w: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нарушения мозгового кровообращения, серьезные патологии сердечно-сосудистой и дыхательной системы.</w:t>
      </w:r>
    </w:p>
    <w:p w:rsidR="00516F94" w:rsidRPr="007A24EB" w:rsidRDefault="00516F94" w:rsidP="00516F9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ЛГ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  <w:t xml:space="preserve"> </w:t>
      </w:r>
      <w:r w:rsidRPr="007A24E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при 2 стадии заболевания</w:t>
      </w:r>
    </w:p>
    <w:p w:rsidR="00516F94" w:rsidRPr="007A24EB" w:rsidRDefault="00516F94" w:rsidP="00516F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0FB6C1" wp14:editId="48E2F842">
            <wp:extent cx="2857500" cy="1819275"/>
            <wp:effectExtent l="0" t="0" r="0" b="9525"/>
            <wp:docPr id="15" name="Рисунок 15" descr="упражнения при искривлении позвон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упражнения при искривлении позвоночник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Подбирать упражнения при </w:t>
      </w:r>
      <w:hyperlink r:id="rId25" w:history="1">
        <w:r w:rsidRPr="007A24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сколиозе 2 степени</w:t>
        </w:r>
      </w:hyperlink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должен только специалист.</w:t>
      </w:r>
    </w:p>
    <w:p w:rsidR="00516F94" w:rsidRPr="007A24EB" w:rsidRDefault="00516F94" w:rsidP="00516F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 можно выполнять несложные упражнения, которые позволят укрепить мускулатуру и подготовить ее к дальнейшим физическим нагрузкам:</w:t>
      </w:r>
    </w:p>
    <w:p w:rsidR="00516F94" w:rsidRPr="007A24EB" w:rsidRDefault="00516F94" w:rsidP="00516F9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Спиной прислониться к стене</w:t>
      </w: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медленно опуститься, пока колени не образуют прямой угол. Задержаться в таком положение несколько секунд.</w:t>
      </w:r>
    </w:p>
    <w:p w:rsidR="00516F94" w:rsidRPr="007A24EB" w:rsidRDefault="00516F94" w:rsidP="00516F9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Лежа на спине.</w:t>
      </w: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Одна нога прямая, лежит на полу, вторая поднята вверх и образует с туловищем угол 90 градусов.</w:t>
      </w:r>
    </w:p>
    <w:p w:rsidR="00516F94" w:rsidRPr="007A24EB" w:rsidRDefault="00516F94" w:rsidP="00516F9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Лежа на спине</w:t>
      </w: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, нижние конечности согнуты в коленных суставах. Коленями нужно достать лоб.</w:t>
      </w:r>
    </w:p>
    <w:p w:rsidR="00516F94" w:rsidRPr="007A24EB" w:rsidRDefault="00516F94" w:rsidP="00516F9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Встать на четвереньки</w:t>
      </w: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, округлить спину, затем вернуться в исходную позицию. Это упражнение поможет укрепить мышцы спины.</w:t>
      </w:r>
    </w:p>
    <w:p w:rsidR="00516F94" w:rsidRPr="007A24EB" w:rsidRDefault="00516F94" w:rsidP="00516F9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растягивания мышц верхней части туловища</w:t>
      </w: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: сесть на колени, пятки прижать к ягодицам. Верхние конечности протянуть вперед и пытаться достать поверхности пола грудью и плечевым поясом.</w:t>
      </w:r>
    </w:p>
    <w:p w:rsidR="00516F94" w:rsidRPr="007A24EB" w:rsidRDefault="00516F94" w:rsidP="00516F9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7A24E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Гимнастика при искривлении поясничного отдела</w:t>
      </w:r>
    </w:p>
    <w:p w:rsidR="00516F94" w:rsidRPr="007A24EB" w:rsidRDefault="00516F94" w:rsidP="00516F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домашних условиях для выполнения детьми подойдут такие упражнения для исправления </w:t>
      </w:r>
      <w:hyperlink r:id="rId26" w:history="1">
        <w:r w:rsidRPr="007A24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сколиоза поясничного отдела позвоночника</w:t>
        </w:r>
      </w:hyperlink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16F94" w:rsidRPr="007A24EB" w:rsidRDefault="00516F94" w:rsidP="00516F9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Исходная позиция</w:t>
      </w: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, сидя на коленях, пятки прижаты к ягодицам, руки расположены на коленях. Сделав вдох согнуться в пояснице, грудной отдел должен быть не подвижен. На выдохе выдохнуть и прогнуться.</w:t>
      </w:r>
    </w:p>
    <w:p w:rsidR="00516F94" w:rsidRPr="007A24EB" w:rsidRDefault="00516F94" w:rsidP="00516F9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Лежа на левом боку на краю кровати</w:t>
      </w: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. Левая нога прямая, правая согнута в колене и ее носок касается подколенной ямочки левой нижней конечности. Левая рука касается согнутого колена правой ноги, а правая рука отведена в сторону. Затем сделать вдох и максимально повернуть голову вправо. Задержаться в этом положение несколько секунд.</w:t>
      </w:r>
    </w:p>
    <w:p w:rsidR="00516F94" w:rsidRPr="007A24EB" w:rsidRDefault="00516F94" w:rsidP="00516F9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</w:t>
      </w:r>
      <w:r w:rsidRPr="007A24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проработать нижний участок</w:t>
      </w: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поясничного отдела верхнюю ногу расположить не в подколенной ямочке, а у пяточного сухожилия. Все остальное выполнять точно </w:t>
      </w:r>
      <w:proofErr w:type="gramStart"/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proofErr w:type="gramEnd"/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и в предыдущем упражнение.</w:t>
      </w:r>
    </w:p>
    <w:p w:rsidR="005B40B1" w:rsidRDefault="005B40B1" w:rsidP="00516F9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516F94" w:rsidRPr="007A24EB" w:rsidRDefault="00516F94" w:rsidP="00516F9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7A24E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Упражнения при патологии грудного отдела</w:t>
      </w:r>
    </w:p>
    <w:p w:rsidR="00516F94" w:rsidRPr="007A24EB" w:rsidRDefault="00516F94" w:rsidP="00516F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hyperlink r:id="rId27" w:history="1">
        <w:r w:rsidRPr="007A24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грудном сколиозе</w:t>
        </w:r>
      </w:hyperlink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выполняется такой комплекс 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16F94" w:rsidRPr="007A24EB" w:rsidRDefault="00516F94" w:rsidP="00516F9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Лежа на спине, руки сцеплены в замок на затылке</w:t>
      </w: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Локти смотрят в стороны. На выдохе локти сводить вместе, на вдохе </w:t>
      </w:r>
      <w:r w:rsidRPr="007A24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5AD66A" wp14:editId="25E08391">
            <wp:extent cx="2857500" cy="1905000"/>
            <wp:effectExtent l="0" t="0" r="0" b="0"/>
            <wp:docPr id="16" name="Рисунок 16" descr="упражнение на сп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упражнение на спин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разводить.</w:t>
      </w:r>
    </w:p>
    <w:p w:rsidR="00516F94" w:rsidRPr="007A24EB" w:rsidRDefault="00516F94" w:rsidP="00516F9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Лежа на спине, верхние конечности за головой</w:t>
      </w: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Поочередно подтягивать левое и правое колено к грудной клетке.</w:t>
      </w:r>
    </w:p>
    <w:p w:rsidR="00516F94" w:rsidRPr="007A24EB" w:rsidRDefault="00516F94" w:rsidP="00516F9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Лежа на животе, руки, на затылке</w:t>
      </w: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выдохе поднимать верхнюю часть туловища, на вдохе опускать.</w:t>
      </w:r>
    </w:p>
    <w:p w:rsidR="00516F94" w:rsidRPr="007A24EB" w:rsidRDefault="00516F94" w:rsidP="00516F9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Встать на четвереньки</w:t>
      </w: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поочередно поднимать и опускать сначала ноги, затем руки.</w:t>
      </w:r>
    </w:p>
    <w:p w:rsidR="00516F94" w:rsidRPr="007A24EB" w:rsidRDefault="00516F94" w:rsidP="00516F9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7A24E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Упражнения при шейном искривлении</w:t>
      </w:r>
    </w:p>
    <w:p w:rsidR="00516F94" w:rsidRPr="007A24EB" w:rsidRDefault="00516F94" w:rsidP="00516F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Следующие упражнения подойдут ребенку при </w:t>
      </w:r>
      <w:hyperlink r:id="rId29" w:history="1">
        <w:r w:rsidRPr="007A24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шейном сколиозе</w:t>
        </w:r>
      </w:hyperlink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16F94" w:rsidRPr="007A24EB" w:rsidRDefault="00516F94" w:rsidP="00516F9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наклоны головы влево и вправо;</w:t>
      </w:r>
    </w:p>
    <w:p w:rsidR="00516F94" w:rsidRPr="007A24EB" w:rsidRDefault="00516F94" w:rsidP="00516F9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 прямо, опустит голову вперед, а затем запрокинуть назад;</w:t>
      </w:r>
    </w:p>
    <w:p w:rsidR="00516F94" w:rsidRPr="007A24EB" w:rsidRDefault="00516F94" w:rsidP="00516F9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 прямо, руки вдоль туловища поднимать и опускать плечевой пояс.</w:t>
      </w:r>
    </w:p>
    <w:p w:rsidR="00516F94" w:rsidRPr="007A24EB" w:rsidRDefault="00516F94" w:rsidP="00516F9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7A24E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Как размяться при правостороннем сколиозе</w:t>
      </w:r>
    </w:p>
    <w:p w:rsidR="00516F94" w:rsidRPr="007A24EB" w:rsidRDefault="00516F94" w:rsidP="00516F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домашних условиях можно выполнять следующие упражнения:</w:t>
      </w:r>
      <w:r w:rsidRPr="007A24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240A19" wp14:editId="4EA4324E">
            <wp:extent cx="2857500" cy="1924050"/>
            <wp:effectExtent l="0" t="0" r="0" b="0"/>
            <wp:docPr id="17" name="Рисунок 17" descr="дети занимаются при сколиотической осан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дети занимаются при сколиотической осанке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94" w:rsidRPr="007A24EB" w:rsidRDefault="00516F94" w:rsidP="00516F9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Правую верхнюю конечность отвести назад</w:t>
      </w: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левую поднять вверх.</w:t>
      </w:r>
    </w:p>
    <w:p w:rsidR="00516F94" w:rsidRPr="007A24EB" w:rsidRDefault="00516F94" w:rsidP="00516F9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Упражнение «насос»</w:t>
      </w: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Стоя прямо правая рука скользит по телу вниз, а левая двигается в противоположном направлении к плечевому поясу.</w:t>
      </w:r>
    </w:p>
    <w:p w:rsidR="00516F94" w:rsidRPr="007A24EB" w:rsidRDefault="00516F94" w:rsidP="00516F9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Лежа на животе</w:t>
      </w: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выгнуть спину, при этом левую руку поднять вверх.</w:t>
      </w:r>
    </w:p>
    <w:p w:rsidR="00516F94" w:rsidRPr="007A24EB" w:rsidRDefault="00516F94" w:rsidP="00516F9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Нужно специальное косое сидение</w:t>
      </w: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, у которого один край ниже другого. Расположившись на нем делать наклоны вправо.</w:t>
      </w:r>
    </w:p>
    <w:p w:rsidR="00516F94" w:rsidRPr="007A24EB" w:rsidRDefault="00516F94" w:rsidP="00516F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hyperlink r:id="rId31" w:history="1">
        <w:r w:rsidRPr="007A24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левостороннем сколиозе</w:t>
        </w:r>
      </w:hyperlink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эти же упражнения делать в зеркальном отображении. Это наиболее простые упражнения, которые если выполнять регулярно достаточно эффективные.</w:t>
      </w:r>
    </w:p>
    <w:p w:rsidR="00516F94" w:rsidRPr="007A24EB" w:rsidRDefault="00516F94" w:rsidP="00516F9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7A24E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Спорт и сколиоз</w:t>
      </w:r>
    </w:p>
    <w:p w:rsidR="00516F94" w:rsidRPr="007A24EB" w:rsidRDefault="00516F94" w:rsidP="00516F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Занятие спортом при сколиозе допустимы только после консультации врача.</w:t>
      </w:r>
    </w:p>
    <w:p w:rsidR="00516F94" w:rsidRPr="007A24EB" w:rsidRDefault="00516F94" w:rsidP="00516F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частности</w:t>
      </w:r>
      <w:proofErr w:type="gramEnd"/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запрещены:</w:t>
      </w:r>
    </w:p>
    <w:p w:rsidR="00516F94" w:rsidRPr="007A24EB" w:rsidRDefault="00516F94" w:rsidP="00516F9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искривлении позвоночника стоит избегать асимметричных физических нагрузок, таких как </w:t>
      </w:r>
      <w:r w:rsidRPr="007A24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бокс, теннис и фехтование</w:t>
      </w: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16F94" w:rsidRPr="007A24EB" w:rsidRDefault="00516F94" w:rsidP="00516F9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Отдельные виды спорта, к примеру, </w:t>
      </w:r>
      <w:r w:rsidRPr="007A24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борьба, прыжки в высоту, тяжелая атлетика</w:t>
      </w: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предполагают чрезмерные нагрузки на позвоночный столб.</w:t>
      </w:r>
    </w:p>
    <w:p w:rsidR="00516F94" w:rsidRPr="007A24EB" w:rsidRDefault="00516F94" w:rsidP="00516F9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Бадминтон, теннис, игра в гольф</w:t>
      </w: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противопоказаны из-за резких поворотов.</w:t>
      </w:r>
    </w:p>
    <w:p w:rsidR="00516F94" w:rsidRPr="007A24EB" w:rsidRDefault="00516F94" w:rsidP="00516F9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Велоспорт</w:t>
      </w: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спровоцировать развитию </w:t>
      </w:r>
      <w:hyperlink r:id="rId32" w:history="1">
        <w:r w:rsidRPr="007A24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кифоза</w:t>
        </w:r>
      </w:hyperlink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так как из-за низкого руля спина будет постоянно согнута.</w:t>
      </w:r>
    </w:p>
    <w:p w:rsidR="00516F94" w:rsidRPr="007A24EB" w:rsidRDefault="00516F94" w:rsidP="00516F9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Спортивная гимнастика, регби, футбол, хоккей</w:t>
      </w: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опасны в плане травматизма позвоночника.</w:t>
      </w:r>
    </w:p>
    <w:p w:rsidR="00516F94" w:rsidRPr="007A24EB" w:rsidRDefault="00516F94" w:rsidP="00516F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вот лучшими видами спорта считаются лыжи, бег и плавание. Особенно плаванье «брассом». Плавать можно как на спине, так и на животе. Полезно просто лежать на воде это расслабляет позвоночник.</w:t>
      </w:r>
    </w:p>
    <w:p w:rsidR="00516F94" w:rsidRPr="007A24EB" w:rsidRDefault="00516F94" w:rsidP="00516F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Бегать при сколиозе рекомендуют по мягкой поверхности, например, по песку. Благотворно влияют на детский организм и прогулки по лесу.</w:t>
      </w:r>
    </w:p>
    <w:p w:rsidR="00516F94" w:rsidRPr="007A24EB" w:rsidRDefault="00516F94" w:rsidP="00516F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помнить, что при искривлении позвоночника 3 степени специалист может разрешить занятия спортом, при 4 стадии патологии спорт противопоказан.</w:t>
      </w:r>
    </w:p>
    <w:p w:rsidR="00516F94" w:rsidRPr="007A24EB" w:rsidRDefault="00516F94" w:rsidP="00516F9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7A24E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Профилактические мероприятия</w:t>
      </w:r>
    </w:p>
    <w:p w:rsidR="00516F94" w:rsidRPr="007A24EB" w:rsidRDefault="00516F94" w:rsidP="00516F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профилактики искривления позвоночника полезно заниматься в бассейне, ходить на лыжах, как с палками, так и без, бегать, совершать пешие прогулки.</w:t>
      </w:r>
    </w:p>
    <w:p w:rsidR="00516F94" w:rsidRPr="007A24EB" w:rsidRDefault="00516F94" w:rsidP="00516F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Базисные упражнения, которые выполняются при начальной стадии сколиоза, эффективны и для его профилактики.</w:t>
      </w:r>
    </w:p>
    <w:p w:rsidR="00516F94" w:rsidRPr="007A24EB" w:rsidRDefault="00516F94" w:rsidP="00516F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диагностировании сколиоза желательно обратиться к специалисту и под его контролем выполнять комплекс ЛФК. В домашних условиях разрешено выполнять самые простые упражнения, но даже если делать постоянно только их результат не заставит себя долго ждать.</w:t>
      </w:r>
    </w:p>
    <w:p w:rsidR="00516F94" w:rsidRPr="007A24EB" w:rsidRDefault="00516F94" w:rsidP="00516F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16F94" w:rsidRPr="007A24EB" w:rsidRDefault="00516F94" w:rsidP="00516F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4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16F94" w:rsidRDefault="00516F94" w:rsidP="00516F94"/>
    <w:p w:rsidR="002658D4" w:rsidRPr="00957CD4" w:rsidRDefault="002658D4" w:rsidP="00957C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2658D4" w:rsidRPr="00957C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E4DA9"/>
    <w:multiLevelType w:val="hybridMultilevel"/>
    <w:tmpl w:val="1AF2F4E8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4A71BA3"/>
    <w:multiLevelType w:val="hybridMultilevel"/>
    <w:tmpl w:val="F07A34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6F01BA8"/>
    <w:multiLevelType w:val="hybridMultilevel"/>
    <w:tmpl w:val="71FC4E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57B23"/>
    <w:multiLevelType w:val="multilevel"/>
    <w:tmpl w:val="8BE68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7E443E"/>
    <w:multiLevelType w:val="multilevel"/>
    <w:tmpl w:val="79226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024BC9"/>
    <w:multiLevelType w:val="multilevel"/>
    <w:tmpl w:val="5A46C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6B586A"/>
    <w:multiLevelType w:val="multilevel"/>
    <w:tmpl w:val="4394D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FD94407"/>
    <w:multiLevelType w:val="multilevel"/>
    <w:tmpl w:val="EA0ED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FF61D9E"/>
    <w:multiLevelType w:val="multilevel"/>
    <w:tmpl w:val="FD3EF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0DE715A"/>
    <w:multiLevelType w:val="multilevel"/>
    <w:tmpl w:val="CBEEE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160C79"/>
    <w:multiLevelType w:val="multilevel"/>
    <w:tmpl w:val="84902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6AF5C29"/>
    <w:multiLevelType w:val="multilevel"/>
    <w:tmpl w:val="9FC00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42E165B"/>
    <w:multiLevelType w:val="multilevel"/>
    <w:tmpl w:val="A2CA9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C8A027D"/>
    <w:multiLevelType w:val="multilevel"/>
    <w:tmpl w:val="250C9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11"/>
  </w:num>
  <w:num w:numId="5">
    <w:abstractNumId w:val="7"/>
  </w:num>
  <w:num w:numId="6">
    <w:abstractNumId w:val="4"/>
  </w:num>
  <w:num w:numId="7">
    <w:abstractNumId w:val="12"/>
  </w:num>
  <w:num w:numId="8">
    <w:abstractNumId w:val="13"/>
  </w:num>
  <w:num w:numId="9">
    <w:abstractNumId w:val="10"/>
  </w:num>
  <w:num w:numId="10">
    <w:abstractNumId w:val="6"/>
  </w:num>
  <w:num w:numId="11">
    <w:abstractNumId w:val="5"/>
  </w:num>
  <w:num w:numId="12">
    <w:abstractNumId w:val="3"/>
  </w:num>
  <w:num w:numId="13">
    <w:abstractNumId w:val="8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D73"/>
    <w:rsid w:val="00223449"/>
    <w:rsid w:val="00230D73"/>
    <w:rsid w:val="002658D4"/>
    <w:rsid w:val="003F0433"/>
    <w:rsid w:val="003F63D5"/>
    <w:rsid w:val="004110C0"/>
    <w:rsid w:val="00516F94"/>
    <w:rsid w:val="005B40B1"/>
    <w:rsid w:val="007401E6"/>
    <w:rsid w:val="00957CD4"/>
    <w:rsid w:val="00A14CBC"/>
    <w:rsid w:val="00A63536"/>
    <w:rsid w:val="00AC4441"/>
    <w:rsid w:val="00DF0917"/>
    <w:rsid w:val="00FC1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7197BF-2C01-4FD0-889B-A1C2F0C8D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344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16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16F9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://osteocure.ru/bolezni/skolioz/kompleks-uprazhnenij-lfk-pri-skolioze-1-2-3-i-4-stepeni.html" TargetMode="External"/><Relationship Id="rId26" Type="http://schemas.openxmlformats.org/officeDocument/2006/relationships/hyperlink" Target="http://osteocure.ru/bolezni/skolioz/poyasnichnogo-otdela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osteocure.ru/bolezni/skolioz" TargetMode="External"/><Relationship Id="rId25" Type="http://schemas.openxmlformats.org/officeDocument/2006/relationships/hyperlink" Target="http://osteocure.ru/bolezni/skolioz/vtoroj-stepeni.html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osteocure.ru/bolezni/skolioz/u-detej-i-podrostkov.html" TargetMode="External"/><Relationship Id="rId20" Type="http://schemas.openxmlformats.org/officeDocument/2006/relationships/hyperlink" Target="http://osteocure.ru/bolezni/skolioz/kompleks-uprazhnenij-lfk-pri-skolioze-1-2-3-i-4-stepeni.html" TargetMode="External"/><Relationship Id="rId29" Type="http://schemas.openxmlformats.org/officeDocument/2006/relationships/hyperlink" Target="http://osteocure.ru/bolezni/skolioz/skolioz-shejnogo-otdela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3.jpeg"/><Relationship Id="rId32" Type="http://schemas.openxmlformats.org/officeDocument/2006/relationships/hyperlink" Target="http://osteocure.ru/bolezni/skolioz/shejnyj-kifoz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osteocure.ru/bolezni/skolioz/tretej-stepeni.html" TargetMode="External"/><Relationship Id="rId28" Type="http://schemas.openxmlformats.org/officeDocument/2006/relationships/image" Target="media/image14.jpeg"/><Relationship Id="rId10" Type="http://schemas.openxmlformats.org/officeDocument/2006/relationships/image" Target="media/image5.jpeg"/><Relationship Id="rId19" Type="http://schemas.openxmlformats.org/officeDocument/2006/relationships/hyperlink" Target="http://osteocure.ru/bolezni/skolioz/u-detej-i-podrostkov.html" TargetMode="External"/><Relationship Id="rId31" Type="http://schemas.openxmlformats.org/officeDocument/2006/relationships/hyperlink" Target="http://osteocure.ru/bolezni/skolioz/levostoronnij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2.jpeg"/><Relationship Id="rId27" Type="http://schemas.openxmlformats.org/officeDocument/2006/relationships/hyperlink" Target="http://osteocure.ru/bolezni/skolioz/skolioz-grudnoi-kletki.html" TargetMode="External"/><Relationship Id="rId30" Type="http://schemas.openxmlformats.org/officeDocument/2006/relationships/image" Target="media/image1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E011BF-C80F-4084-98D5-B9D6A039F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1736</Words>
  <Characters>9900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Шмакова Елена Андреевна</dc:creator>
  <cp:keywords/>
  <dc:description/>
  <cp:lastModifiedBy>SeregaCi</cp:lastModifiedBy>
  <cp:revision>2</cp:revision>
  <dcterms:created xsi:type="dcterms:W3CDTF">2017-10-28T09:55:00Z</dcterms:created>
  <dcterms:modified xsi:type="dcterms:W3CDTF">2017-10-28T09:55:00Z</dcterms:modified>
</cp:coreProperties>
</file>