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DE" w:rsidRDefault="00BC79DE" w:rsidP="00BC79DE">
      <w:pPr>
        <w:spacing w:after="0" w:line="633" w:lineRule="atLeast"/>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Статью подготовила Л.М.Бублик </w:t>
      </w:r>
    </w:p>
    <w:p w:rsidR="00BC79DE" w:rsidRDefault="00BC79DE" w:rsidP="00BC79DE">
      <w:pPr>
        <w:spacing w:after="0" w:line="633" w:lineRule="atLeast"/>
        <w:jc w:val="center"/>
        <w:outlineLvl w:val="0"/>
        <w:rPr>
          <w:rFonts w:ascii="Times New Roman" w:eastAsia="Times New Roman" w:hAnsi="Times New Roman" w:cs="Times New Roman"/>
          <w:b/>
          <w:kern w:val="36"/>
          <w:sz w:val="32"/>
          <w:szCs w:val="32"/>
          <w:u w:val="single"/>
        </w:rPr>
      </w:pPr>
      <w:r>
        <w:rPr>
          <w:rFonts w:ascii="Times New Roman" w:eastAsia="Times New Roman" w:hAnsi="Times New Roman" w:cs="Times New Roman"/>
          <w:b/>
          <w:kern w:val="36"/>
          <w:sz w:val="32"/>
          <w:szCs w:val="32"/>
          <w:u w:val="single"/>
        </w:rPr>
        <w:t>«Закономерности развития детей</w:t>
      </w:r>
    </w:p>
    <w:p w:rsidR="00BC79DE" w:rsidRDefault="00BC79DE" w:rsidP="00BC79DE">
      <w:pPr>
        <w:spacing w:after="0" w:line="633" w:lineRule="atLeast"/>
        <w:jc w:val="center"/>
        <w:outlineLvl w:val="0"/>
        <w:rPr>
          <w:rFonts w:ascii="Times New Roman" w:eastAsia="Times New Roman" w:hAnsi="Times New Roman" w:cs="Times New Roman"/>
          <w:b/>
          <w:kern w:val="36"/>
          <w:sz w:val="32"/>
          <w:szCs w:val="32"/>
          <w:u w:val="single"/>
        </w:rPr>
      </w:pPr>
      <w:r>
        <w:rPr>
          <w:rFonts w:ascii="Times New Roman" w:eastAsia="Times New Roman" w:hAnsi="Times New Roman" w:cs="Times New Roman"/>
          <w:b/>
          <w:kern w:val="36"/>
          <w:sz w:val="32"/>
          <w:szCs w:val="32"/>
          <w:u w:val="single"/>
        </w:rPr>
        <w:t>раннего возраста»</w:t>
      </w:r>
    </w:p>
    <w:p w:rsidR="00BC79DE" w:rsidRDefault="00BC79DE" w:rsidP="00BC79DE">
      <w:pPr>
        <w:spacing w:after="0" w:line="633" w:lineRule="atLeast"/>
        <w:jc w:val="center"/>
        <w:outlineLvl w:val="0"/>
        <w:rPr>
          <w:rFonts w:ascii="Times New Roman" w:eastAsia="Times New Roman" w:hAnsi="Times New Roman" w:cs="Times New Roman"/>
          <w:b/>
          <w:kern w:val="36"/>
          <w:sz w:val="32"/>
          <w:szCs w:val="32"/>
          <w:u w:val="single"/>
        </w:rPr>
      </w:pPr>
    </w:p>
    <w:p w:rsidR="00BC79DE" w:rsidRDefault="00BC79DE" w:rsidP="00BC79DE">
      <w:pPr>
        <w:shd w:val="clear" w:color="auto" w:fill="FFFFFF"/>
        <w:spacing w:after="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Исследователи определяют ранний возраст как период быстрого формирования всех свойственных человеку психофизиологических процессов.   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 Это время для важных перемен и развития, поскольку именно в этом возрастном промежутке ребенок постигает основные физические и психические навыки, которые он будет использовать всю оставшуюся жизнь. Это своего рода база для взрослой жизни будущей личности. А потому необходимо уделять немало внимания закономерностям </w:t>
      </w:r>
      <w:hyperlink r:id="rId4" w:history="1">
        <w:r>
          <w:rPr>
            <w:rStyle w:val="a3"/>
            <w:rFonts w:ascii="Times New Roman" w:eastAsia="Times New Roman" w:hAnsi="Times New Roman" w:cs="Times New Roman"/>
            <w:color w:val="auto"/>
            <w:sz w:val="28"/>
            <w:szCs w:val="28"/>
          </w:rPr>
          <w:t>развития детей раннего</w:t>
        </w:r>
      </w:hyperlink>
      <w:r>
        <w:rPr>
          <w:rFonts w:ascii="Times New Roman" w:eastAsia="Times New Roman" w:hAnsi="Times New Roman" w:cs="Times New Roman"/>
          <w:sz w:val="28"/>
          <w:szCs w:val="28"/>
        </w:rPr>
        <w:t xml:space="preserve"> возраста. Исследователи сравнивают даже развитие мозга человека с архитектурой дома: создание прочной основы в этот период раннего детства помогает обеспечить прочную структуру в будущем, т.е. сформировать своего рода фундамент. Проблеме развития и воспитания детей раннего возраста посвящены работы В. М. Бехтерева, Н. М. </w:t>
      </w:r>
      <w:proofErr w:type="spellStart"/>
      <w:r>
        <w:rPr>
          <w:rFonts w:ascii="Times New Roman" w:eastAsia="Times New Roman" w:hAnsi="Times New Roman" w:cs="Times New Roman"/>
          <w:sz w:val="28"/>
          <w:szCs w:val="28"/>
        </w:rPr>
        <w:t>Щелованова</w:t>
      </w:r>
      <w:proofErr w:type="spellEnd"/>
      <w:r>
        <w:rPr>
          <w:rFonts w:ascii="Times New Roman" w:eastAsia="Times New Roman" w:hAnsi="Times New Roman" w:cs="Times New Roman"/>
          <w:sz w:val="28"/>
          <w:szCs w:val="28"/>
        </w:rPr>
        <w:t xml:space="preserve">, Н. Л. </w:t>
      </w:r>
      <w:proofErr w:type="spellStart"/>
      <w:r>
        <w:rPr>
          <w:rFonts w:ascii="Times New Roman" w:eastAsia="Times New Roman" w:hAnsi="Times New Roman" w:cs="Times New Roman"/>
          <w:sz w:val="28"/>
          <w:szCs w:val="28"/>
        </w:rPr>
        <w:t>Фигуриной</w:t>
      </w:r>
      <w:proofErr w:type="spellEnd"/>
      <w:r>
        <w:rPr>
          <w:rFonts w:ascii="Times New Roman" w:eastAsia="Times New Roman" w:hAnsi="Times New Roman" w:cs="Times New Roman"/>
          <w:sz w:val="28"/>
          <w:szCs w:val="28"/>
        </w:rPr>
        <w:t xml:space="preserve">, Н. М. </w:t>
      </w:r>
      <w:proofErr w:type="spellStart"/>
      <w:r>
        <w:rPr>
          <w:rFonts w:ascii="Times New Roman" w:eastAsia="Times New Roman" w:hAnsi="Times New Roman" w:cs="Times New Roman"/>
          <w:sz w:val="28"/>
          <w:szCs w:val="28"/>
        </w:rPr>
        <w:t>Аксариной</w:t>
      </w:r>
      <w:proofErr w:type="spellEnd"/>
      <w:r>
        <w:rPr>
          <w:rFonts w:ascii="Times New Roman" w:eastAsia="Times New Roman" w:hAnsi="Times New Roman" w:cs="Times New Roman"/>
          <w:sz w:val="28"/>
          <w:szCs w:val="28"/>
        </w:rPr>
        <w:t xml:space="preserve">, Е. И. </w:t>
      </w:r>
      <w:proofErr w:type="spellStart"/>
      <w:r>
        <w:rPr>
          <w:rFonts w:ascii="Times New Roman" w:eastAsia="Times New Roman" w:hAnsi="Times New Roman" w:cs="Times New Roman"/>
          <w:sz w:val="28"/>
          <w:szCs w:val="28"/>
        </w:rPr>
        <w:t>Радиной</w:t>
      </w:r>
      <w:proofErr w:type="spellEnd"/>
      <w:r>
        <w:rPr>
          <w:rFonts w:ascii="Times New Roman" w:eastAsia="Times New Roman" w:hAnsi="Times New Roman" w:cs="Times New Roman"/>
          <w:sz w:val="28"/>
          <w:szCs w:val="28"/>
        </w:rPr>
        <w:t xml:space="preserve">, А. М. Фонарева, С. Л. </w:t>
      </w:r>
      <w:proofErr w:type="spellStart"/>
      <w:r>
        <w:rPr>
          <w:rFonts w:ascii="Times New Roman" w:eastAsia="Times New Roman" w:hAnsi="Times New Roman" w:cs="Times New Roman"/>
          <w:sz w:val="28"/>
          <w:szCs w:val="28"/>
        </w:rPr>
        <w:t>Новоселовой</w:t>
      </w:r>
      <w:proofErr w:type="spellEnd"/>
      <w:r>
        <w:rPr>
          <w:rFonts w:ascii="Times New Roman" w:eastAsia="Times New Roman" w:hAnsi="Times New Roman" w:cs="Times New Roman"/>
          <w:sz w:val="28"/>
          <w:szCs w:val="28"/>
        </w:rPr>
        <w:t xml:space="preserve">, Л. П. Павловой, Э. Г. Пилюгиной, Г. Г. Филипповой и др. </w:t>
      </w:r>
    </w:p>
    <w:p w:rsidR="00BC79DE" w:rsidRDefault="00BC79DE" w:rsidP="00BC79DE">
      <w:pPr>
        <w:shd w:val="clear" w:color="auto" w:fill="FFFFFF"/>
        <w:spacing w:after="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возрасте ребенок приобретает некоторую степень самостоятельности: появляются первые слова, ребенок начинает ходить, развиваются действия с предметами. Однако диапазон возможностей ребенка еще очень ограничен. Речь носит автономный характер: слова ситуативные, слова  многозначны, полисемантичны. Новообразования, которые возникают к концу первого года жизни, с необходимостью вызывают построение новой  социальной ситуации развития.   В ней появляются двое: ребенок и взрослый. В этом суть кризиса первого года жизни. Это ситуация совместной деятельности с взрослым человеком. Содержание этой совместной деятельности — усвоение общественно выработанных способов употребления предметов, которые ребенку открылись и затем стали его миром. Социальная ситуация развития в раннем возрасте такова: «ребенок – предмет — взрослый». В этом возрасте ребенок целиком поглощен  предметом. Социальная ситуация совместной деятельности ребенка и взрослого содержит в себе противоречие. В этой </w:t>
      </w:r>
      <w:r>
        <w:rPr>
          <w:rFonts w:ascii="Times New Roman" w:eastAsia="Times New Roman" w:hAnsi="Times New Roman" w:cs="Times New Roman"/>
          <w:sz w:val="28"/>
          <w:szCs w:val="28"/>
        </w:rPr>
        <w:lastRenderedPageBreak/>
        <w:t xml:space="preserve">ситуации способ действия с предметом, образец действия принадлежит взрослому, а ребенок в то же время должен выполнять индивидуальное действие. Это противоречие  решается  в новом типе деятельности,  который  рождается в  период раннего возраста.       В предметной деятельности, поскольку эта деятельность в раннем возрасте является ведущей. Именно в ней происходит приобщение ребёнка к культуре, в ней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w:t>
      </w:r>
    </w:p>
    <w:p w:rsidR="00BC79DE" w:rsidRDefault="00BC79DE" w:rsidP="00BC79DE">
      <w:pPr>
        <w:shd w:val="clear" w:color="auto" w:fill="FFFFFF"/>
        <w:spacing w:after="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предметной деятельности можно выделить </w:t>
      </w:r>
      <w:r>
        <w:rPr>
          <w:rFonts w:ascii="Times New Roman" w:eastAsia="Times New Roman" w:hAnsi="Times New Roman" w:cs="Times New Roman"/>
          <w:i/>
          <w:sz w:val="28"/>
          <w:szCs w:val="28"/>
          <w:u w:val="single"/>
        </w:rPr>
        <w:t>несколько направлений</w:t>
      </w:r>
      <w:r>
        <w:rPr>
          <w:rFonts w:ascii="Times New Roman" w:eastAsia="Times New Roman" w:hAnsi="Times New Roman" w:cs="Times New Roman"/>
          <w:sz w:val="28"/>
          <w:szCs w:val="28"/>
        </w:rPr>
        <w:t xml:space="preserve">, каждое из которых является самостоятельной задачей и предполагает определённые методы реализации. </w:t>
      </w:r>
    </w:p>
    <w:p w:rsidR="00BC79DE" w:rsidRDefault="00BC79DE" w:rsidP="00BC79DE">
      <w:pPr>
        <w:shd w:val="clear" w:color="auto" w:fill="FFFFFF"/>
        <w:spacing w:after="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Во-первых, это развитие культурно - нормированных, специфических и орудийных действий. Маленький ребёнок должен научиться пользоваться окружающими предметами «по-человечески»: правильно есть ложкой, рисовать карандашом, копать совочком, причёсываться расчёской, застёгивать пуговицы и пр. Это задача не только развития движений руки и общей моторики. Все эти действия требуют преодоления спонтанной, импульсивной активности, а значит овладения собой и своим поведением. Ребёнок должен понять и присвоить смысл этих простых действий, увидеть их результат почувствовать свою умелость. Всё это даёт ему чувство своей компетентности, самостоятельности, уверенности в себе. Для решения этой задачи необходимо, начиная с 1 года, приучать детей к самообслуживанию: показывать, как правильно одеваться, причёсываться, держать ложку или чашку, оставляя им возможность самостоятельных действий и побуждая к ним. Помимо обычных бытовых процедур, нужны специальные игрушки, созданные для детей раннего возраста (совочки, лопатки, удочки с магнитом и пр.) </w:t>
      </w:r>
    </w:p>
    <w:p w:rsidR="00BC79DE" w:rsidRDefault="00BC79DE" w:rsidP="00BC79DE">
      <w:pPr>
        <w:shd w:val="clear" w:color="auto" w:fill="FFFFFF"/>
        <w:spacing w:after="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Другой линией предметной деятельности является развитие наглядно-действенного мышления и познавательной активности. Ребёнок раннего возраста мыслит, прежде всего, действуя руками. Соотнося форму или размер отдельных предметов, он связывает свойства предметов, учится воспринимать их физические качества. Для таких занятий существуют многочисленные игрушки, специально предназначенные для малышей. Это всевозможные вкладыши различной формы, пирамидки, простые матрёшки, башенки и пр. Проводя шарики по лабиринту, или пытаясь открыть загадочные коробочки, в которых спрятан желанный приз, малыш решает самые настоящие мыслительные задачи. И хотя решение этих задач </w:t>
      </w:r>
      <w:r>
        <w:rPr>
          <w:rFonts w:ascii="Times New Roman" w:eastAsia="Times New Roman" w:hAnsi="Times New Roman" w:cs="Times New Roman"/>
          <w:sz w:val="28"/>
          <w:szCs w:val="28"/>
        </w:rPr>
        <w:lastRenderedPageBreak/>
        <w:t xml:space="preserve">неотделимо от практических действий, оно требует значительных умственных усилий и познавательной активности. Задача взрослого здесь состоит не в том, чтобы показать правильный способ действия (т. е. подсказать решение задачи)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   </w:t>
      </w:r>
    </w:p>
    <w:p w:rsidR="00BC79DE" w:rsidRDefault="00BC79DE" w:rsidP="00BC79DE">
      <w:pPr>
        <w:shd w:val="clear" w:color="auto" w:fill="FFFFFF"/>
        <w:spacing w:after="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Ещё одним важнейшим направлением развития предметной деятельности является формирование целенаправленности и настойчивости действий ребёнка. Известно, что деятельность ребёнка до 2-х лет имеет процессуальный характер: малыш получает удовольствие от самого процесса действий, их результат ещё не имеет какого-либо самостоятельного значения.          К трём годам у ребёнка уже складывается определённое представление о результате того, что он хочет сделать, и это представление начинает мотивировать действия ребёнка. Ребёнок действует уже не просто так, а с целью получения определённого результата.                                      </w:t>
      </w:r>
    </w:p>
    <w:p w:rsidR="00BC79DE" w:rsidRDefault="00BC79DE" w:rsidP="00BC79DE">
      <w:pPr>
        <w:shd w:val="clear" w:color="auto" w:fill="FFFFFF"/>
        <w:spacing w:after="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деятельность приобретает целенаправленный характер. Очевидно, что нацеленность на результат, настойчивость в достижении цели является важнейшей характеристикой не только деятельности ребёнка, но и его личности в целом. Для формирования этого ценного качества необходима помощь взрослого.</w:t>
      </w:r>
    </w:p>
    <w:p w:rsidR="00BC79DE" w:rsidRDefault="00BC79DE" w:rsidP="00BC79DE">
      <w:pPr>
        <w:jc w:val="both"/>
        <w:rPr>
          <w:rFonts w:ascii="Times New Roman" w:hAnsi="Times New Roman" w:cs="Times New Roman"/>
          <w:sz w:val="28"/>
          <w:szCs w:val="28"/>
        </w:rPr>
      </w:pPr>
    </w:p>
    <w:p w:rsidR="00BC79DE" w:rsidRDefault="00BC79DE" w:rsidP="00BC79DE">
      <w:pPr>
        <w:jc w:val="both"/>
        <w:rPr>
          <w:rFonts w:ascii="Times New Roman" w:hAnsi="Times New Roman" w:cs="Times New Roman"/>
          <w:sz w:val="28"/>
          <w:szCs w:val="28"/>
        </w:rPr>
      </w:pPr>
    </w:p>
    <w:p w:rsidR="00066532" w:rsidRDefault="00066532"/>
    <w:sectPr w:rsidR="00066532" w:rsidSect="00066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9DE"/>
    <w:rsid w:val="00066532"/>
    <w:rsid w:val="00BC7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79DE"/>
    <w:rPr>
      <w:color w:val="0000FF"/>
      <w:u w:val="single"/>
    </w:rPr>
  </w:style>
</w:styles>
</file>

<file path=word/webSettings.xml><?xml version="1.0" encoding="utf-8"?>
<w:webSettings xmlns:r="http://schemas.openxmlformats.org/officeDocument/2006/relationships" xmlns:w="http://schemas.openxmlformats.org/wordprocessingml/2006/main">
  <w:divs>
    <w:div w:id="9182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mam96.ru/655-shkoly-rannego-razvitiya-dlya-detej-v-vozraste-ot-1-do-2-let-za-i-prot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5238</Characters>
  <Application>Microsoft Office Word</Application>
  <DocSecurity>0</DocSecurity>
  <Lines>43</Lines>
  <Paragraphs>12</Paragraphs>
  <ScaleCrop>false</ScaleCrop>
  <Company>HP</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2017-10-29T14:47:00Z</dcterms:created>
  <dcterms:modified xsi:type="dcterms:W3CDTF">2017-10-29T14:47:00Z</dcterms:modified>
</cp:coreProperties>
</file>