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A4" w:rsidRPr="004D1C42" w:rsidRDefault="00122B35" w:rsidP="00BC6A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Использование метода кратковременных проектов </w:t>
      </w:r>
      <w:r w:rsidR="00BC6AA6" w:rsidRPr="004D1C42">
        <w:rPr>
          <w:b/>
          <w:i/>
          <w:sz w:val="28"/>
          <w:szCs w:val="28"/>
        </w:rPr>
        <w:t>в курсе алгебры и начал математического анализа</w:t>
      </w:r>
    </w:p>
    <w:p w:rsidR="00920799" w:rsidRPr="004D1C42" w:rsidRDefault="006178EC" w:rsidP="00B24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1C42">
        <w:rPr>
          <w:sz w:val="28"/>
          <w:szCs w:val="28"/>
        </w:rPr>
        <w:t>В настоящее время в мире происходит активное развитие инновационных процессов в образовании, которое обусловлено следующими факторами: интенсивным развитием информационных технологий во всех сферах человеческой жизни; обновлением содержания современной философии образования, центром которой стал общечеловеческий целостный аспект; гуманистически-сориентированным характером взаимодействия участников учебно-воспитательного процесса; необходимостью повышения уровня активности и ответственности педагога за собственную профессиональную деятельность, направленную на формирование творческой личности воспитанника, готовности к восприятию и активной деятельности в новых социально-экономических условиях. В связи с этим исключительное значение приобретает инновационная деятельность педагога.</w:t>
      </w:r>
      <w:r w:rsidR="00920799" w:rsidRPr="004D1C42">
        <w:rPr>
          <w:sz w:val="28"/>
          <w:szCs w:val="28"/>
        </w:rPr>
        <w:t xml:space="preserve"> </w:t>
      </w:r>
    </w:p>
    <w:p w:rsidR="005E33F4" w:rsidRPr="004D1C42" w:rsidRDefault="005E33F4" w:rsidP="00BC6A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1C42">
        <w:rPr>
          <w:sz w:val="28"/>
          <w:szCs w:val="28"/>
        </w:rPr>
        <w:t xml:space="preserve">Программа курса математики в техникуме не предполагает непосредственную подготовку учащихся к сдаче ЕГЭ профильного уровня по математике. Поэтому преподавателю математики необходимо выделить какое-то время для работы с одаренными студентами, собирающимися продолжать свое обучение в вузе.  Это можно сделать с помощью проектной работы, предложенной студентам.  На своих занятиях, студентам, заинтересованным в продолжение обучения в ВУЗах я предлагаю различные долгосрочные и кратковременные проекты, в результате которых они получают возможность дополнительного самообразования.  Так, например, одним из таких был проект «Банковские операции». Результатом этого проекта стало создание методических разработок по подготовке и решению задач повышенного уровня сложности ЕГЭ. </w:t>
      </w:r>
      <w:r w:rsidR="001525FE" w:rsidRPr="004D1C42">
        <w:rPr>
          <w:sz w:val="28"/>
          <w:szCs w:val="28"/>
        </w:rPr>
        <w:t xml:space="preserve"> </w:t>
      </w:r>
      <w:r w:rsidRPr="004D1C42">
        <w:rPr>
          <w:sz w:val="28"/>
          <w:szCs w:val="28"/>
        </w:rPr>
        <w:t xml:space="preserve">В частности задача </w:t>
      </w:r>
      <w:r w:rsidR="001525FE" w:rsidRPr="004D1C42">
        <w:rPr>
          <w:sz w:val="28"/>
          <w:szCs w:val="28"/>
        </w:rPr>
        <w:t xml:space="preserve"> под номером </w:t>
      </w:r>
      <w:r w:rsidRPr="004D1C42">
        <w:rPr>
          <w:sz w:val="28"/>
          <w:szCs w:val="28"/>
        </w:rPr>
        <w:t>17.</w:t>
      </w:r>
      <w:r w:rsidR="001525FE" w:rsidRPr="004D1C42">
        <w:rPr>
          <w:sz w:val="28"/>
          <w:szCs w:val="28"/>
        </w:rPr>
        <w:t xml:space="preserve"> Эта задача, которую впоследствии стали называть экономической впервые появилась в 2015 году под №19. В 2016 году  она приобрела номер 17.</w:t>
      </w:r>
    </w:p>
    <w:p w:rsidR="00E5762C" w:rsidRPr="004D1C42" w:rsidRDefault="00E5762C" w:rsidP="005145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расчета банка с вкладчиками,  в зависимости </w:t>
      </w:r>
      <w:r w:rsidR="00E25DD5" w:rsidRPr="004D1C4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способа начисления процентов,  делятся на </w:t>
      </w:r>
      <w:r w:rsidRPr="004D1C42">
        <w:rPr>
          <w:rFonts w:ascii="Times New Roman" w:eastAsia="Times New Roman" w:hAnsi="Times New Roman"/>
          <w:bCs/>
          <w:sz w:val="28"/>
          <w:szCs w:val="28"/>
          <w:lang w:eastAsia="ru-RU"/>
        </w:rPr>
        <w:t>простые 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r w:rsidRPr="004D1C42">
        <w:rPr>
          <w:rFonts w:ascii="Times New Roman" w:eastAsia="Times New Roman" w:hAnsi="Times New Roman"/>
          <w:bCs/>
          <w:sz w:val="28"/>
          <w:szCs w:val="28"/>
          <w:lang w:eastAsia="ru-RU"/>
        </w:rPr>
        <w:t>сложные</w:t>
      </w:r>
      <w:r w:rsidR="00514522" w:rsidRPr="004D1C4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762C" w:rsidRPr="004D1C42" w:rsidRDefault="00E5762C" w:rsidP="002C22E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Простые</w:t>
      </w:r>
      <w:r w:rsidR="00514522" w:rsidRPr="004D1C4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2E1" w:rsidRPr="004D1C42">
        <w:rPr>
          <w:rFonts w:ascii="Times New Roman" w:hAnsi="Times New Roman"/>
          <w:position w:val="-24"/>
          <w:sz w:val="28"/>
          <w:szCs w:val="28"/>
        </w:rPr>
        <w:object w:dxaOrig="18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2.25pt" o:ole="">
            <v:imagedata r:id="rId6" o:title=""/>
          </v:shape>
          <o:OLEObject Type="Embed" ProgID="Equation.3" ShapeID="_x0000_i1025" DrawAspect="Content" ObjectID="_1571736567" r:id="rId7"/>
        </w:object>
      </w:r>
      <w:r w:rsidRPr="004D1C42">
        <w:rPr>
          <w:rFonts w:ascii="Times New Roman" w:eastAsia="Times New Roman" w:hAnsi="Times New Roman"/>
          <w:iCs/>
          <w:sz w:val="28"/>
          <w:szCs w:val="28"/>
          <w:lang w:eastAsia="ru-RU"/>
        </w:rPr>
        <w:t>где</w:t>
      </w:r>
    </w:p>
    <w:p w:rsidR="00E5762C" w:rsidRPr="004D1C42" w:rsidRDefault="00E5762C" w:rsidP="00B24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S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первоначальная сумма вклада</w:t>
      </w:r>
      <w:r w:rsidR="002C22E1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4D1C4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</w:t>
      </w:r>
      <w:r w:rsidR="002C22E1" w:rsidRPr="004D1C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D1C42">
        <w:rPr>
          <w:rFonts w:ascii="Times New Roman" w:eastAsia="Times New Roman" w:hAnsi="Times New Roman"/>
          <w:iCs/>
          <w:sz w:val="28"/>
          <w:szCs w:val="28"/>
          <w:lang w:eastAsia="ru-RU"/>
        </w:rPr>
        <w:t>% – годовая процентная ставка,</w:t>
      </w:r>
      <w:r w:rsidR="00B355D6" w:rsidRPr="004D1C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D1C4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n</w:t>
      </w:r>
      <w:r w:rsidRPr="004D1C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число лет,</w:t>
      </w:r>
      <w:r w:rsidR="00B355D6" w:rsidRPr="004D1C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D1C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S</w:t>
      </w:r>
      <w:r w:rsidRPr="004D1C42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n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величина вклада через</w:t>
      </w:r>
      <w:r w:rsidRPr="004D1C42">
        <w:rPr>
          <w:rFonts w:ascii="Times New Roman" w:eastAsia="Times New Roman" w:hAnsi="Times New Roman"/>
          <w:iCs/>
          <w:sz w:val="28"/>
          <w:szCs w:val="28"/>
          <w:lang w:eastAsia="ru-RU"/>
        </w:rPr>
        <w:t> n лет.</w:t>
      </w:r>
    </w:p>
    <w:p w:rsidR="00E5762C" w:rsidRPr="004D1C42" w:rsidRDefault="00E5762C" w:rsidP="00B24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вклада S по схеме простых процентов характеризуется тем, что суммы процентов в течение всего срока хранения определяются исходя только из первоначальной суммы вклада S независимо от срока хранения и количества начисления процентов. </w:t>
      </w:r>
    </w:p>
    <w:p w:rsidR="00E5762C" w:rsidRPr="004D1C42" w:rsidRDefault="00E5762C" w:rsidP="00B24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Например: </w:t>
      </w:r>
    </w:p>
    <w:p w:rsidR="00E5762C" w:rsidRPr="004D1C42" w:rsidRDefault="00E5762C" w:rsidP="00B24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 начисляет 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% годовых и внесенная сумма равна 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000 р.  Какая сумма будет на счете клиента банка через 5 лет при начислении банком простых процентов</w:t>
      </w:r>
      <w:r w:rsidR="002C22E1" w:rsidRPr="004D1C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1C42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="002C22E1" w:rsidRPr="004D1C4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5762C" w:rsidRPr="004D1C42" w:rsidRDefault="00B86D12" w:rsidP="00B24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1C42">
        <w:rPr>
          <w:rFonts w:ascii="Times New Roman" w:hAnsi="Times New Roman"/>
          <w:position w:val="-10"/>
          <w:sz w:val="28"/>
          <w:szCs w:val="28"/>
        </w:rPr>
        <w:object w:dxaOrig="980" w:dyaOrig="320">
          <v:shape id="_x0000_i1026" type="#_x0000_t75" style="width:49.5pt;height:15.75pt" o:ole="">
            <v:imagedata r:id="rId8" o:title=""/>
          </v:shape>
          <o:OLEObject Type="Embed" ProgID="Equation.3" ShapeID="_x0000_i1026" DrawAspect="Content" ObjectID="_1571736568" r:id="rId9"/>
        </w:object>
      </w:r>
      <w:r w:rsidR="002C22E1" w:rsidRPr="004D1C42">
        <w:rPr>
          <w:rFonts w:ascii="Times New Roman" w:hAnsi="Times New Roman"/>
          <w:sz w:val="28"/>
          <w:szCs w:val="28"/>
        </w:rPr>
        <w:t xml:space="preserve"> </w:t>
      </w:r>
      <w:r w:rsidRPr="004D1C42">
        <w:rPr>
          <w:rFonts w:ascii="Times New Roman" w:hAnsi="Times New Roman"/>
          <w:position w:val="-10"/>
          <w:sz w:val="28"/>
          <w:szCs w:val="28"/>
        </w:rPr>
        <w:object w:dxaOrig="1660" w:dyaOrig="320">
          <v:shape id="_x0000_i1027" type="#_x0000_t75" style="width:84pt;height:15.75pt" o:ole="">
            <v:imagedata r:id="rId10" o:title=""/>
          </v:shape>
          <o:OLEObject Type="Embed" ProgID="Equation.3" ShapeID="_x0000_i1027" DrawAspect="Content" ObjectID="_1571736569" r:id="rId11"/>
        </w:object>
      </w:r>
      <w:r w:rsidR="00E5762C" w:rsidRPr="004D1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C22E1" w:rsidRPr="004D1C42">
        <w:rPr>
          <w:rFonts w:ascii="Times New Roman" w:hAnsi="Times New Roman"/>
          <w:position w:val="-10"/>
          <w:sz w:val="28"/>
          <w:szCs w:val="28"/>
        </w:rPr>
        <w:object w:dxaOrig="1020" w:dyaOrig="320">
          <v:shape id="_x0000_i1028" type="#_x0000_t75" style="width:51.75pt;height:15.75pt" o:ole="">
            <v:imagedata r:id="rId12" o:title=""/>
          </v:shape>
          <o:OLEObject Type="Embed" ProgID="Equation.3" ShapeID="_x0000_i1028" DrawAspect="Content" ObjectID="_1571736570" r:id="rId13"/>
        </w:object>
      </w:r>
    </w:p>
    <w:p w:rsidR="00E5762C" w:rsidRPr="004D1C42" w:rsidRDefault="00E5762C" w:rsidP="00B24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При простом процентном росте через 5 лет сумма составит</w:t>
      </w:r>
      <w:r w:rsidR="002C22E1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86D12" w:rsidRPr="004D1C42">
        <w:rPr>
          <w:rFonts w:ascii="Times New Roman" w:hAnsi="Times New Roman"/>
          <w:position w:val="-24"/>
          <w:sz w:val="28"/>
          <w:szCs w:val="28"/>
        </w:rPr>
        <w:object w:dxaOrig="3200" w:dyaOrig="620">
          <v:shape id="_x0000_i1029" type="#_x0000_t75" style="width:162pt;height:30.75pt" o:ole="">
            <v:imagedata r:id="rId14" o:title=""/>
          </v:shape>
          <o:OLEObject Type="Embed" ProgID="Equation.3" ShapeID="_x0000_i1029" DrawAspect="Content" ObjectID="_1571736571" r:id="rId15"/>
        </w:object>
      </w:r>
    </w:p>
    <w:p w:rsidR="00E5762C" w:rsidRPr="004D1C42" w:rsidRDefault="00125126" w:rsidP="002C22E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1+20∙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100</m:t>
                </m:r>
              </m:den>
            </m:f>
          </m:e>
        </m:d>
        <m:r>
          <w:rPr>
            <w:rFonts w:ascii="Cambria Math" w:eastAsia="Times New Roman" w:hAnsi="Cambria Math"/>
            <w:sz w:val="28"/>
            <w:szCs w:val="28"/>
            <w:lang w:eastAsia="ru-RU"/>
          </w:rPr>
          <m:t>∙5000=10000</m:t>
        </m:r>
      </m:oMath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В сберегательных банках  для некоторых видов вкладов принята другая схема система начисления процентов на сумму, внесенную в банк. Это так называемые сложные проценты. За первый год нахождения внесенной суммы на счете она возрастает на некоторое число процентов, в зависимости от вида вклада. В конце года вкладчик может снять со счета эти деньги– 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>проценты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же он этого не сделал, то они капитализируются, т.е. присоединяются к начальному вкладу, и поэтому в конце года проценты начисляются банком уже на новую, увеличенную сумму. То есть начисляются 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>проценты на проценты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E5762C" w:rsidRPr="004D1C42" w:rsidRDefault="00E5762C" w:rsidP="00B24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Формула сложных процентов имеет вид</w:t>
      </w:r>
      <w:r w:rsidR="002C22E1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D76E5" w:rsidRPr="004D1C42">
        <w:rPr>
          <w:rFonts w:ascii="Times New Roman" w:hAnsi="Times New Roman"/>
          <w:position w:val="-24"/>
          <w:sz w:val="28"/>
          <w:szCs w:val="28"/>
        </w:rPr>
        <w:object w:dxaOrig="1880" w:dyaOrig="639">
          <v:shape id="_x0000_i1030" type="#_x0000_t75" style="width:95.25pt;height:32.25pt" o:ole="">
            <v:imagedata r:id="rId16" o:title=""/>
          </v:shape>
          <o:OLEObject Type="Embed" ProgID="Equation.3" ShapeID="_x0000_i1030" DrawAspect="Content" ObjectID="_1571736572" r:id="rId17"/>
        </w:objec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:rsidR="00B355D6" w:rsidRPr="004D1C42" w:rsidRDefault="00B355D6" w:rsidP="00B355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S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первоначальная сумма вклада; </w:t>
      </w:r>
      <w:r w:rsidRPr="004D1C4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</w:t>
      </w:r>
      <w:r w:rsidRPr="004D1C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– годовая процентная ставка, </w:t>
      </w:r>
      <w:r w:rsidRPr="004D1C4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n</w:t>
      </w:r>
      <w:r w:rsidRPr="004D1C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число лет, </w:t>
      </w:r>
      <w:r w:rsidRPr="004D1C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S</w:t>
      </w:r>
      <w:r w:rsidRPr="004D1C42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n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величина вклада через</w:t>
      </w:r>
      <w:r w:rsidRPr="004D1C42">
        <w:rPr>
          <w:rFonts w:ascii="Times New Roman" w:eastAsia="Times New Roman" w:hAnsi="Times New Roman"/>
          <w:iCs/>
          <w:sz w:val="28"/>
          <w:szCs w:val="28"/>
          <w:lang w:eastAsia="ru-RU"/>
        </w:rPr>
        <w:t> n лет.</w:t>
      </w:r>
    </w:p>
    <w:p w:rsidR="00E5762C" w:rsidRPr="004D1C42" w:rsidRDefault="00E5762C" w:rsidP="00B24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Тогда наша предыдущая задача будет иметь решение</w:t>
      </w:r>
      <w:r w:rsidR="00B355D6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при сложных процентах</w:t>
      </w:r>
    </w:p>
    <w:p w:rsidR="00B355D6" w:rsidRPr="004D1C42" w:rsidRDefault="00B86D12" w:rsidP="00B355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1C42">
        <w:rPr>
          <w:rFonts w:ascii="Times New Roman" w:hAnsi="Times New Roman"/>
          <w:position w:val="-10"/>
          <w:sz w:val="28"/>
          <w:szCs w:val="28"/>
        </w:rPr>
        <w:object w:dxaOrig="980" w:dyaOrig="320">
          <v:shape id="_x0000_i1031" type="#_x0000_t75" style="width:49.5pt;height:15.75pt" o:ole="">
            <v:imagedata r:id="rId18" o:title=""/>
          </v:shape>
          <o:OLEObject Type="Embed" ProgID="Equation.3" ShapeID="_x0000_i1031" DrawAspect="Content" ObjectID="_1571736573" r:id="rId19"/>
        </w:object>
      </w:r>
      <w:r w:rsidR="00B355D6" w:rsidRPr="004D1C42">
        <w:rPr>
          <w:rFonts w:ascii="Times New Roman" w:hAnsi="Times New Roman"/>
          <w:sz w:val="28"/>
          <w:szCs w:val="28"/>
        </w:rPr>
        <w:t xml:space="preserve"> </w:t>
      </w:r>
      <w:r w:rsidRPr="004D1C42">
        <w:rPr>
          <w:rFonts w:ascii="Times New Roman" w:hAnsi="Times New Roman"/>
          <w:position w:val="-10"/>
          <w:sz w:val="28"/>
          <w:szCs w:val="28"/>
        </w:rPr>
        <w:object w:dxaOrig="1660" w:dyaOrig="320">
          <v:shape id="_x0000_i1032" type="#_x0000_t75" style="width:84pt;height:15.75pt" o:ole="">
            <v:imagedata r:id="rId20" o:title=""/>
          </v:shape>
          <o:OLEObject Type="Embed" ProgID="Equation.3" ShapeID="_x0000_i1032" DrawAspect="Content" ObjectID="_1571736574" r:id="rId21"/>
        </w:object>
      </w:r>
      <w:r w:rsidR="00B355D6" w:rsidRPr="004D1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355D6" w:rsidRPr="004D1C42">
        <w:rPr>
          <w:rFonts w:ascii="Times New Roman" w:hAnsi="Times New Roman"/>
          <w:position w:val="-10"/>
          <w:sz w:val="28"/>
          <w:szCs w:val="28"/>
        </w:rPr>
        <w:object w:dxaOrig="1020" w:dyaOrig="320">
          <v:shape id="_x0000_i1033" type="#_x0000_t75" style="width:51.75pt;height:15.75pt" o:ole="">
            <v:imagedata r:id="rId12" o:title=""/>
          </v:shape>
          <o:OLEObject Type="Embed" ProgID="Equation.3" ShapeID="_x0000_i1033" DrawAspect="Content" ObjectID="_1571736575" r:id="rId22"/>
        </w:object>
      </w:r>
    </w:p>
    <w:p w:rsidR="00AC1D1F" w:rsidRPr="004D1C42" w:rsidRDefault="00E5762C" w:rsidP="00AC1D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сложном  процентном росте через 5 лет сумма составит</w:t>
      </w:r>
      <w:r w:rsidR="00B355D6" w:rsidRPr="004D1C4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355D6" w:rsidRPr="004D1C42">
        <w:rPr>
          <w:rFonts w:ascii="Times New Roman" w:hAnsi="Times New Roman"/>
          <w:sz w:val="28"/>
          <w:szCs w:val="28"/>
        </w:rPr>
        <w:t xml:space="preserve"> </w:t>
      </w:r>
      <w:r w:rsidR="00B86D12" w:rsidRPr="004D1C42">
        <w:rPr>
          <w:rFonts w:ascii="Times New Roman" w:hAnsi="Times New Roman"/>
          <w:position w:val="-24"/>
          <w:sz w:val="28"/>
          <w:szCs w:val="28"/>
        </w:rPr>
        <w:object w:dxaOrig="3360" w:dyaOrig="620">
          <v:shape id="_x0000_i1034" type="#_x0000_t75" style="width:169.5pt;height:30.75pt" o:ole="">
            <v:imagedata r:id="rId23" o:title=""/>
          </v:shape>
          <o:OLEObject Type="Embed" ProgID="Equation.3" ShapeID="_x0000_i1034" DrawAspect="Content" ObjectID="_1571736576" r:id="rId24"/>
        </w:object>
      </w:r>
    </w:p>
    <w:p w:rsidR="00AC1D1F" w:rsidRPr="004D1C42" w:rsidRDefault="00AC1D1F" w:rsidP="00AC1D1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1C42">
        <w:rPr>
          <w:rFonts w:ascii="Times New Roman" w:hAnsi="Times New Roman"/>
          <w:sz w:val="28"/>
          <w:szCs w:val="28"/>
        </w:rPr>
        <w:t>Решение задач:</w:t>
      </w:r>
    </w:p>
    <w:p w:rsidR="00E5762C" w:rsidRPr="004D1C42" w:rsidRDefault="00E5762C" w:rsidP="00AC1D1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 выплачивает вкладчикам каждый год 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внесенной суммы. Клиент сделал вклад в размере 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00 000 р. Какая сумма будет на его счете через 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через 6 месяцев?</w:t>
      </w:r>
      <w:r w:rsidR="00AC1D1F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1D1F" w:rsidRPr="004D1C42" w:rsidRDefault="00AC1D1F" w:rsidP="00B24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>Решение:</w:t>
      </w:r>
    </w:p>
    <w:p w:rsidR="00E5762C" w:rsidRPr="004D1C42" w:rsidRDefault="00E5762C" w:rsidP="00AC1D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AC1D1F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простом процентном росте через </w:t>
      </w:r>
      <w:r w:rsidR="00B122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сумма составит</w:t>
      </w:r>
      <w:r w:rsidR="00AC1D1F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86D12" w:rsidRPr="004D1C42">
        <w:rPr>
          <w:rFonts w:ascii="Times New Roman" w:hAnsi="Times New Roman"/>
          <w:position w:val="-24"/>
          <w:sz w:val="28"/>
          <w:szCs w:val="28"/>
        </w:rPr>
        <w:object w:dxaOrig="2700" w:dyaOrig="620">
          <v:shape id="_x0000_i1035" type="#_x0000_t75" style="width:136.5pt;height:30.75pt" o:ole="">
            <v:imagedata r:id="rId25" o:title=""/>
          </v:shape>
          <o:OLEObject Type="Embed" ProgID="Equation.3" ShapeID="_x0000_i1035" DrawAspect="Content" ObjectID="_1571736577" r:id="rId26"/>
        </w:object>
      </w:r>
      <w:r w:rsidR="00AC1D1F" w:rsidRPr="004D1C42">
        <w:rPr>
          <w:rFonts w:ascii="Times New Roman" w:hAnsi="Times New Roman"/>
          <w:sz w:val="28"/>
          <w:szCs w:val="28"/>
        </w:rPr>
        <w:t xml:space="preserve"> рублей</w:t>
      </w:r>
    </w:p>
    <w:p w:rsidR="00E5762C" w:rsidRPr="004D1C42" w:rsidRDefault="00AC1D1F" w:rsidP="00AC1D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сложном  процентном росте через </w:t>
      </w:r>
      <w:r w:rsidR="00B122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9E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составит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86D12" w:rsidRPr="004D1C42">
        <w:rPr>
          <w:rFonts w:ascii="Times New Roman" w:hAnsi="Times New Roman"/>
          <w:position w:val="-24"/>
          <w:sz w:val="28"/>
          <w:szCs w:val="28"/>
        </w:rPr>
        <w:object w:dxaOrig="2940" w:dyaOrig="620">
          <v:shape id="_x0000_i1036" type="#_x0000_t75" style="width:148.5pt;height:30.75pt" o:ole="">
            <v:imagedata r:id="rId27" o:title=""/>
          </v:shape>
          <o:OLEObject Type="Embed" ProgID="Equation.3" ShapeID="_x0000_i1036" DrawAspect="Content" ObjectID="_1571736578" r:id="rId28"/>
        </w:objec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</w:p>
    <w:p w:rsidR="00E5762C" w:rsidRPr="004D1C42" w:rsidRDefault="00AC1D1F" w:rsidP="00B24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>При простом процентном росте через 6 месяцев сумма составит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86D12" w:rsidRPr="004D1C42">
        <w:rPr>
          <w:rFonts w:ascii="Times New Roman" w:hAnsi="Times New Roman"/>
          <w:position w:val="-24"/>
          <w:sz w:val="28"/>
          <w:szCs w:val="28"/>
        </w:rPr>
        <w:object w:dxaOrig="2760" w:dyaOrig="900">
          <v:shape id="_x0000_i1037" type="#_x0000_t75" style="width:139.5pt;height:45pt" o:ole="">
            <v:imagedata r:id="rId29" o:title=""/>
          </v:shape>
          <o:OLEObject Type="Embed" ProgID="Equation.3" ShapeID="_x0000_i1037" DrawAspect="Content" ObjectID="_1571736579" r:id="rId30"/>
        </w:object>
      </w:r>
      <w:r w:rsidR="00125126" w:rsidRPr="004D1C4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125126" w:rsidRPr="004D1C4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1+8∙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100</m:t>
                </m:r>
              </m:den>
            </m:f>
          </m:e>
        </m:d>
        <m:r>
          <w:rPr>
            <w:rFonts w:ascii="Cambria Math" w:eastAsia="Times New Roman" w:hAnsi="Cambria Math"/>
            <w:sz w:val="28"/>
            <w:szCs w:val="28"/>
            <w:lang w:eastAsia="ru-RU"/>
          </w:rPr>
          <m:t>∙300000=312000</m:t>
        </m:r>
      </m:oMath>
      <w:r w:rsidR="00125126" w:rsidRPr="004D1C4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25126" w:rsidRPr="004D1C42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125126" w:rsidRPr="004D1C4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E5762C" w:rsidRPr="004D1C42" w:rsidRDefault="00AC1D1F" w:rsidP="00AC1D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>При сложном  процентном росте через 6 месяцев сумма составит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B6E12" w:rsidRPr="004D1C42">
        <w:rPr>
          <w:rFonts w:ascii="Times New Roman" w:hAnsi="Times New Roman"/>
          <w:position w:val="-24"/>
          <w:sz w:val="28"/>
          <w:szCs w:val="28"/>
        </w:rPr>
        <w:object w:dxaOrig="2980" w:dyaOrig="760">
          <v:shape id="_x0000_i1038" type="#_x0000_t75" style="width:150.75pt;height:38.25pt" o:ole="">
            <v:imagedata r:id="rId31" o:title=""/>
          </v:shape>
          <o:OLEObject Type="Embed" ProgID="Equation.3" ShapeID="_x0000_i1038" DrawAspect="Content" ObjectID="_1571736580" r:id="rId32"/>
        </w:objec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</w:p>
    <w:p w:rsidR="00AC1D1F" w:rsidRPr="004D1C42" w:rsidRDefault="00E5762C" w:rsidP="00AC1D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а) 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>118000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руб, </w:t>
      </w:r>
      <w:r w:rsidR="00C718EE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>119101,6</w:t>
      </w:r>
      <w:r w:rsidR="00C718EE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руб, в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86D12" w:rsidRPr="004D1C42">
        <w:rPr>
          <w:rFonts w:ascii="Times New Roman" w:eastAsia="Times New Roman" w:hAnsi="Times New Roman"/>
          <w:sz w:val="28"/>
          <w:szCs w:val="28"/>
          <w:lang w:eastAsia="ru-RU"/>
        </w:rPr>
        <w:t>103000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</w:t>
      </w:r>
      <w:r w:rsidR="00C718EE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3B6E12" w:rsidRPr="004D1C42">
        <w:rPr>
          <w:rFonts w:ascii="Times New Roman" w:eastAsia="Times New Roman" w:hAnsi="Times New Roman"/>
          <w:sz w:val="28"/>
          <w:szCs w:val="28"/>
          <w:lang w:eastAsia="ru-RU"/>
        </w:rPr>
        <w:t>102956,3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C718EE" w:rsidRPr="004D1C42" w:rsidRDefault="00AC1D1F" w:rsidP="00C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какой процентной ставке вклад на сумму </w:t>
      </w:r>
      <w:r w:rsidR="003B6E12" w:rsidRPr="004D1C4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00 р. Возрастает за 6 месяцев до </w:t>
      </w:r>
      <w:r w:rsidR="003B6E12" w:rsidRPr="004D1C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>50 р.</w:t>
      </w:r>
    </w:p>
    <w:p w:rsidR="00E5762C" w:rsidRPr="004D1C42" w:rsidRDefault="00E5762C" w:rsidP="00C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>Решение:</w:t>
      </w:r>
      <w:r w:rsidR="00C718EE"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При простом процентном росте через 6 месяцев  сумма составит</w:t>
      </w:r>
      <w:r w:rsidR="00C718EE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B6E12" w:rsidRPr="004D1C42">
        <w:rPr>
          <w:rFonts w:ascii="Times New Roman" w:hAnsi="Times New Roman"/>
          <w:position w:val="-24"/>
          <w:sz w:val="28"/>
          <w:szCs w:val="28"/>
        </w:rPr>
        <w:object w:dxaOrig="2280" w:dyaOrig="620">
          <v:shape id="_x0000_i1039" type="#_x0000_t75" style="width:115.5pt;height:30.75pt" o:ole="">
            <v:imagedata r:id="rId33" o:title=""/>
          </v:shape>
          <o:OLEObject Type="Embed" ProgID="Equation.3" ShapeID="_x0000_i1039" DrawAspect="Content" ObjectID="_1571736581" r:id="rId34"/>
        </w:objec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C718EE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9A3EA4" w:rsidRPr="004D1C42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040" type="#_x0000_t75" style="width:58.5pt;height:15.75pt" o:ole="">
            <v:imagedata r:id="rId35" o:title=""/>
          </v:shape>
          <o:OLEObject Type="Embed" ProgID="Equation.3" ShapeID="_x0000_i1040" DrawAspect="Content" ObjectID="_1571736582" r:id="rId36"/>
        </w:object>
      </w:r>
      <w:r w:rsidR="00C718EE" w:rsidRPr="004D1C42">
        <w:rPr>
          <w:rFonts w:ascii="Times New Roman" w:hAnsi="Times New Roman"/>
          <w:sz w:val="28"/>
          <w:szCs w:val="28"/>
        </w:rPr>
        <w:t xml:space="preserve"> </w:t>
      </w:r>
      <w:r w:rsidR="00125126"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begin"/>
      </w:r>
      <w:r w:rsidR="00125126"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instrText xml:space="preserve"> QUOTE </w:instrTex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р=60%</m:t>
        </m:r>
      </m:oMath>
      <w:r w:rsidR="00125126"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instrText xml:space="preserve"> </w:instrText>
      </w:r>
      <w:r w:rsidR="00125126"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separate"/>
      </w:r>
      <w:r w:rsidR="00125126"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  <w:r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E12" w:rsidRPr="004D1C42">
        <w:rPr>
          <w:rFonts w:ascii="Times New Roman" w:eastAsia="Times New Roman" w:hAnsi="Times New Roman"/>
          <w:sz w:val="28"/>
          <w:szCs w:val="28"/>
          <w:lang w:eastAsia="ru-RU"/>
        </w:rPr>
        <w:t>71,4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C718EE" w:rsidRPr="004D1C42" w:rsidRDefault="00C718EE" w:rsidP="00C718E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должен быть начальный вклад, чтобы при ставке </w:t>
      </w:r>
      <w:r w:rsidR="009A3EA4" w:rsidRPr="004D1C4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% в месяц он увеличился за </w:t>
      </w:r>
      <w:r w:rsidR="009A3EA4" w:rsidRPr="004D1C4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до </w:t>
      </w:r>
      <w:r w:rsidR="009A3EA4" w:rsidRPr="004D1C42">
        <w:rPr>
          <w:rFonts w:ascii="Times New Roman" w:eastAsia="Times New Roman" w:hAnsi="Times New Roman"/>
          <w:sz w:val="28"/>
          <w:szCs w:val="28"/>
          <w:lang w:eastAsia="ru-RU"/>
        </w:rPr>
        <w:t>32000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</w:p>
    <w:p w:rsidR="00C718EE" w:rsidRPr="004D1C42" w:rsidRDefault="00C718EE" w:rsidP="00C718EE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>Решение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5762C" w:rsidRPr="004D1C42" w:rsidRDefault="00E5762C" w:rsidP="00C718EE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простом процентном росте через </w:t>
      </w:r>
      <w:r w:rsidR="00B1229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 сумма составит</w:t>
      </w:r>
      <w:r w:rsidR="00C718EE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A3EA4" w:rsidRPr="004D1C42">
        <w:rPr>
          <w:rFonts w:ascii="Times New Roman" w:hAnsi="Times New Roman"/>
          <w:position w:val="-24"/>
          <w:sz w:val="28"/>
          <w:szCs w:val="28"/>
        </w:rPr>
        <w:object w:dxaOrig="2280" w:dyaOrig="620">
          <v:shape id="_x0000_i1041" type="#_x0000_t75" style="width:115.5pt;height:30.75pt" o:ole="">
            <v:imagedata r:id="rId37" o:title=""/>
          </v:shape>
          <o:OLEObject Type="Embed" ProgID="Equation.3" ShapeID="_x0000_i1041" DrawAspect="Content" ObjectID="_1571736583" r:id="rId38"/>
        </w:object>
      </w:r>
      <w:r w:rsidR="00C718EE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 </w:t>
      </w:r>
      <w:r w:rsidR="009A3EA4" w:rsidRPr="004D1C42">
        <w:rPr>
          <w:rFonts w:ascii="Times New Roman" w:hAnsi="Times New Roman"/>
          <w:position w:val="-10"/>
          <w:sz w:val="28"/>
          <w:szCs w:val="28"/>
        </w:rPr>
        <w:object w:dxaOrig="1240" w:dyaOrig="320">
          <v:shape id="_x0000_i1042" type="#_x0000_t75" style="width:63pt;height:15.75pt" o:ole="">
            <v:imagedata r:id="rId39" o:title=""/>
          </v:shape>
          <o:OLEObject Type="Embed" ProgID="Equation.3" ShapeID="_x0000_i1042" DrawAspect="Content" ObjectID="_1571736584" r:id="rId40"/>
        </w:object>
      </w:r>
      <w:r w:rsidR="00C718EE" w:rsidRPr="004D1C42">
        <w:rPr>
          <w:rFonts w:ascii="Times New Roman" w:hAnsi="Times New Roman"/>
          <w:sz w:val="28"/>
          <w:szCs w:val="28"/>
        </w:rPr>
        <w:t>р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  <w:r w:rsidR="00C718EE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C718EE"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>Ответ</w:t>
      </w:r>
      <w:r w:rsidR="00C718EE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A3EA4" w:rsidRPr="004D1C42">
        <w:rPr>
          <w:rFonts w:ascii="Times New Roman" w:eastAsia="Times New Roman" w:hAnsi="Times New Roman"/>
          <w:sz w:val="28"/>
          <w:szCs w:val="28"/>
          <w:lang w:eastAsia="ru-RU"/>
        </w:rPr>
        <w:t>23703,7</w:t>
      </w:r>
      <w:r w:rsidR="00C718EE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E5762C" w:rsidRPr="004D1C42" w:rsidRDefault="00E5762C" w:rsidP="00C718EE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Вкладчик открыл счет в банке, внеся </w:t>
      </w:r>
      <w:r w:rsidR="009A3EA4" w:rsidRPr="004D1C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000 р. на вклад, годовой доход по которому составляет </w:t>
      </w:r>
      <w:r w:rsidR="009A3EA4" w:rsidRPr="004D1C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%, и решил в течение </w:t>
      </w:r>
      <w:r w:rsidR="009A3EA4" w:rsidRPr="004D1C4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не брать процентные начисления. Какая сумма будет лежать на его счете через </w:t>
      </w:r>
      <w:r w:rsidR="009A3EA4" w:rsidRPr="004D1C4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лет?</w:t>
      </w:r>
    </w:p>
    <w:p w:rsidR="00585D4F" w:rsidRPr="004D1C42" w:rsidRDefault="00C718EE" w:rsidP="00585D4F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>Решение: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сложном  процентном росте через </w:t>
      </w:r>
      <w:r w:rsidR="009A3EA4" w:rsidRPr="004D1C4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сумма составит</w:t>
      </w:r>
      <w:r w:rsidR="00585D4F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A3EA4" w:rsidRPr="004D1C42">
        <w:rPr>
          <w:rFonts w:ascii="Times New Roman" w:hAnsi="Times New Roman"/>
          <w:position w:val="-24"/>
          <w:sz w:val="28"/>
          <w:szCs w:val="28"/>
        </w:rPr>
        <w:object w:dxaOrig="2500" w:dyaOrig="620">
          <v:shape id="_x0000_i1043" type="#_x0000_t75" style="width:126pt;height:30.75pt" o:ole="">
            <v:imagedata r:id="rId41" o:title=""/>
          </v:shape>
          <o:OLEObject Type="Embed" ProgID="Equation.3" ShapeID="_x0000_i1043" DrawAspect="Content" ObjectID="_1571736585" r:id="rId42"/>
        </w:object>
      </w:r>
      <w:r w:rsidR="00585D4F" w:rsidRPr="004D1C42">
        <w:rPr>
          <w:rFonts w:ascii="Times New Roman" w:hAnsi="Times New Roman"/>
          <w:sz w:val="28"/>
          <w:szCs w:val="28"/>
        </w:rPr>
        <w:t xml:space="preserve"> р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585D4F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9A3EA4"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>Ответ</w:t>
      </w:r>
      <w:r w:rsidR="00585D4F" w:rsidRPr="004D1C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:</w:t>
      </w:r>
      <w:r w:rsidR="009A3EA4" w:rsidRPr="004D1C42">
        <w:rPr>
          <w:rFonts w:ascii="Times New Roman" w:eastAsia="Times New Roman" w:hAnsi="Times New Roman"/>
          <w:sz w:val="28"/>
          <w:szCs w:val="28"/>
          <w:lang w:eastAsia="ru-RU"/>
        </w:rPr>
        <w:t>5484,1</w:t>
      </w:r>
      <w:r w:rsidR="00585D4F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762C" w:rsidRPr="004D1C42" w:rsidRDefault="00730603" w:rsidP="00585D4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Следующие части проекта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предполагают знакомство 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с кредитными программами банков. 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Мы п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остараемся 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определить,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и с какими условиями можно брать деньги в кредит 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 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же,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 xml:space="preserve"> выясним где и почему их нельзя брать! Тем более в наше время этот вопрос очень актуален. 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Ну и самое главное мы посмотрим</w:t>
      </w:r>
      <w:r w:rsidR="00E5762C" w:rsidRPr="004D1C42">
        <w:rPr>
          <w:rFonts w:ascii="Times New Roman" w:eastAsia="Times New Roman" w:hAnsi="Times New Roman"/>
          <w:sz w:val="28"/>
          <w:szCs w:val="28"/>
          <w:lang w:eastAsia="ru-RU"/>
        </w:rPr>
        <w:t>, в каких заданиях ЕГЭ нам пригодятся формулы простых и сложных процентов</w:t>
      </w:r>
      <w:r w:rsidRPr="004D1C42">
        <w:rPr>
          <w:rFonts w:ascii="Times New Roman" w:eastAsia="Times New Roman" w:hAnsi="Times New Roman"/>
          <w:sz w:val="28"/>
          <w:szCs w:val="28"/>
          <w:lang w:eastAsia="ru-RU"/>
        </w:rPr>
        <w:t>. И сможем решить задачу №17.</w:t>
      </w:r>
    </w:p>
    <w:p w:rsidR="00A23982" w:rsidRPr="004D1C42" w:rsidRDefault="00A23982" w:rsidP="00585D4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3982" w:rsidRPr="004D1C42" w:rsidSect="00B2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6D6"/>
    <w:multiLevelType w:val="hybridMultilevel"/>
    <w:tmpl w:val="E4009388"/>
    <w:lvl w:ilvl="0" w:tplc="90244A4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712284"/>
    <w:multiLevelType w:val="hybridMultilevel"/>
    <w:tmpl w:val="CFD6C7BE"/>
    <w:lvl w:ilvl="0" w:tplc="7462579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9645A"/>
    <w:multiLevelType w:val="hybridMultilevel"/>
    <w:tmpl w:val="4F587A72"/>
    <w:lvl w:ilvl="0" w:tplc="9E468D46">
      <w:start w:val="1"/>
      <w:numFmt w:val="decimal"/>
      <w:lvlText w:val="%1)"/>
      <w:lvlJc w:val="left"/>
      <w:pPr>
        <w:ind w:left="14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8C619AA"/>
    <w:multiLevelType w:val="hybridMultilevel"/>
    <w:tmpl w:val="4C6093FC"/>
    <w:lvl w:ilvl="0" w:tplc="CDC0F79A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77DA2"/>
    <w:multiLevelType w:val="hybridMultilevel"/>
    <w:tmpl w:val="62A011CC"/>
    <w:lvl w:ilvl="0" w:tplc="CF3CC82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A04C07"/>
    <w:multiLevelType w:val="hybridMultilevel"/>
    <w:tmpl w:val="0E24C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B4C77"/>
    <w:multiLevelType w:val="hybridMultilevel"/>
    <w:tmpl w:val="D95A00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8A7E94"/>
    <w:multiLevelType w:val="hybridMultilevel"/>
    <w:tmpl w:val="5DF6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30F3"/>
    <w:multiLevelType w:val="hybridMultilevel"/>
    <w:tmpl w:val="A75C1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2627D3"/>
    <w:multiLevelType w:val="multilevel"/>
    <w:tmpl w:val="1DCE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50941"/>
    <w:multiLevelType w:val="hybridMultilevel"/>
    <w:tmpl w:val="BFFA5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6178EC"/>
    <w:rsid w:val="000A144F"/>
    <w:rsid w:val="00122B35"/>
    <w:rsid w:val="00125126"/>
    <w:rsid w:val="001525FE"/>
    <w:rsid w:val="002168F0"/>
    <w:rsid w:val="0023028F"/>
    <w:rsid w:val="002C22E1"/>
    <w:rsid w:val="002D76E5"/>
    <w:rsid w:val="003775FA"/>
    <w:rsid w:val="003B6E12"/>
    <w:rsid w:val="004A6BEF"/>
    <w:rsid w:val="004D1C42"/>
    <w:rsid w:val="00514522"/>
    <w:rsid w:val="00530D41"/>
    <w:rsid w:val="00585D4F"/>
    <w:rsid w:val="005A7E8E"/>
    <w:rsid w:val="005E33F4"/>
    <w:rsid w:val="006178EC"/>
    <w:rsid w:val="00730603"/>
    <w:rsid w:val="00886A94"/>
    <w:rsid w:val="008E738C"/>
    <w:rsid w:val="00920799"/>
    <w:rsid w:val="009A3EA4"/>
    <w:rsid w:val="00A001A2"/>
    <w:rsid w:val="00A23982"/>
    <w:rsid w:val="00AC1D1F"/>
    <w:rsid w:val="00B1229E"/>
    <w:rsid w:val="00B244A4"/>
    <w:rsid w:val="00B355D6"/>
    <w:rsid w:val="00B86D12"/>
    <w:rsid w:val="00BC6AA6"/>
    <w:rsid w:val="00C47D17"/>
    <w:rsid w:val="00C718EE"/>
    <w:rsid w:val="00CB195D"/>
    <w:rsid w:val="00D64557"/>
    <w:rsid w:val="00E1276B"/>
    <w:rsid w:val="00E25DD5"/>
    <w:rsid w:val="00E36471"/>
    <w:rsid w:val="00E5762C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762C"/>
    <w:pPr>
      <w:ind w:left="720"/>
      <w:contextualSpacing/>
    </w:pPr>
  </w:style>
  <w:style w:type="table" w:styleId="a5">
    <w:name w:val="Table Grid"/>
    <w:basedOn w:val="a1"/>
    <w:uiPriority w:val="59"/>
    <w:rsid w:val="00E57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6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3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F5B0-5A20-4BC9-8955-FCBBCDD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Иннуся</dc:creator>
  <cp:lastModifiedBy>Пользователь</cp:lastModifiedBy>
  <cp:revision>2</cp:revision>
  <dcterms:created xsi:type="dcterms:W3CDTF">2017-11-09T08:43:00Z</dcterms:created>
  <dcterms:modified xsi:type="dcterms:W3CDTF">2017-11-09T08:43:00Z</dcterms:modified>
</cp:coreProperties>
</file>