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8F" w:rsidRPr="004126A6" w:rsidRDefault="00A1458F" w:rsidP="004126A6">
      <w:pPr>
        <w:spacing w:after="0"/>
        <w:jc w:val="center"/>
        <w:rPr>
          <w:rFonts w:ascii="Times New Roman" w:hAnsi="Times New Roman" w:cs="Times New Roman"/>
          <w:b/>
          <w:sz w:val="24"/>
          <w:szCs w:val="24"/>
        </w:rPr>
      </w:pPr>
      <w:r w:rsidRPr="004126A6">
        <w:rPr>
          <w:rFonts w:ascii="Times New Roman" w:hAnsi="Times New Roman" w:cs="Times New Roman"/>
          <w:b/>
          <w:sz w:val="24"/>
          <w:szCs w:val="24"/>
        </w:rPr>
        <w:t>Муниципальное  бюджетное об</w:t>
      </w:r>
      <w:r w:rsidR="00691D05" w:rsidRPr="004126A6">
        <w:rPr>
          <w:rFonts w:ascii="Times New Roman" w:hAnsi="Times New Roman" w:cs="Times New Roman"/>
          <w:b/>
          <w:sz w:val="24"/>
          <w:szCs w:val="24"/>
        </w:rPr>
        <w:t>щеоб</w:t>
      </w:r>
      <w:r w:rsidRPr="004126A6">
        <w:rPr>
          <w:rFonts w:ascii="Times New Roman" w:hAnsi="Times New Roman" w:cs="Times New Roman"/>
          <w:b/>
          <w:sz w:val="24"/>
          <w:szCs w:val="24"/>
        </w:rPr>
        <w:t>разовательное  учреждение</w:t>
      </w:r>
    </w:p>
    <w:p w:rsidR="00A1458F" w:rsidRPr="004126A6" w:rsidRDefault="00691D05" w:rsidP="004126A6">
      <w:pPr>
        <w:spacing w:after="0"/>
        <w:jc w:val="center"/>
        <w:rPr>
          <w:rFonts w:ascii="Times New Roman" w:hAnsi="Times New Roman" w:cs="Times New Roman"/>
          <w:b/>
          <w:sz w:val="24"/>
          <w:szCs w:val="24"/>
        </w:rPr>
      </w:pPr>
      <w:r w:rsidRPr="004126A6">
        <w:rPr>
          <w:rFonts w:ascii="Times New Roman" w:hAnsi="Times New Roman" w:cs="Times New Roman"/>
          <w:b/>
          <w:sz w:val="24"/>
          <w:szCs w:val="24"/>
        </w:rPr>
        <w:t xml:space="preserve">средней общеобразовательной школы </w:t>
      </w:r>
      <w:proofErr w:type="gramStart"/>
      <w:r w:rsidRPr="004126A6">
        <w:rPr>
          <w:rFonts w:ascii="Times New Roman" w:hAnsi="Times New Roman" w:cs="Times New Roman"/>
          <w:b/>
          <w:sz w:val="24"/>
          <w:szCs w:val="24"/>
        </w:rPr>
        <w:t>с</w:t>
      </w:r>
      <w:proofErr w:type="gramEnd"/>
      <w:r w:rsidRPr="004126A6">
        <w:rPr>
          <w:rFonts w:ascii="Times New Roman" w:hAnsi="Times New Roman" w:cs="Times New Roman"/>
          <w:b/>
          <w:sz w:val="24"/>
          <w:szCs w:val="24"/>
        </w:rPr>
        <w:t>. Осиновая Речка</w:t>
      </w:r>
    </w:p>
    <w:p w:rsidR="00A1458F" w:rsidRPr="004126A6" w:rsidRDefault="00A1458F" w:rsidP="004126A6">
      <w:pPr>
        <w:spacing w:after="0"/>
        <w:jc w:val="center"/>
        <w:rPr>
          <w:rFonts w:ascii="Times New Roman" w:hAnsi="Times New Roman" w:cs="Times New Roman"/>
          <w:sz w:val="24"/>
          <w:szCs w:val="24"/>
        </w:rPr>
      </w:pPr>
    </w:p>
    <w:p w:rsidR="00A1458F" w:rsidRPr="004126A6" w:rsidRDefault="00A1458F" w:rsidP="004126A6">
      <w:pPr>
        <w:spacing w:after="0"/>
        <w:jc w:val="center"/>
        <w:rPr>
          <w:rFonts w:ascii="Times New Roman" w:hAnsi="Times New Roman" w:cs="Times New Roman"/>
          <w:sz w:val="24"/>
          <w:szCs w:val="24"/>
        </w:rPr>
      </w:pPr>
    </w:p>
    <w:p w:rsidR="00A1458F" w:rsidRPr="004126A6" w:rsidRDefault="00A1458F" w:rsidP="004126A6">
      <w:pPr>
        <w:spacing w:after="0"/>
        <w:jc w:val="right"/>
        <w:rPr>
          <w:rFonts w:ascii="Times New Roman" w:hAnsi="Times New Roman" w:cs="Times New Roman"/>
          <w:sz w:val="24"/>
          <w:szCs w:val="24"/>
        </w:rPr>
      </w:pPr>
      <w:r w:rsidRPr="004126A6">
        <w:rPr>
          <w:rFonts w:ascii="Times New Roman" w:hAnsi="Times New Roman" w:cs="Times New Roman"/>
          <w:sz w:val="24"/>
          <w:szCs w:val="24"/>
        </w:rPr>
        <w:t>Утверждено</w:t>
      </w:r>
      <w:r w:rsidR="00C065F9" w:rsidRPr="004126A6">
        <w:rPr>
          <w:rFonts w:ascii="Times New Roman" w:hAnsi="Times New Roman" w:cs="Times New Roman"/>
          <w:sz w:val="24"/>
          <w:szCs w:val="24"/>
        </w:rPr>
        <w:t>:</w:t>
      </w:r>
    </w:p>
    <w:p w:rsidR="00A1458F" w:rsidRPr="004126A6" w:rsidRDefault="00A1458F" w:rsidP="004126A6">
      <w:pPr>
        <w:spacing w:after="0"/>
        <w:jc w:val="right"/>
        <w:rPr>
          <w:rFonts w:ascii="Times New Roman" w:hAnsi="Times New Roman" w:cs="Times New Roman"/>
          <w:sz w:val="24"/>
          <w:szCs w:val="24"/>
        </w:rPr>
      </w:pPr>
      <w:r w:rsidRPr="004126A6">
        <w:rPr>
          <w:rFonts w:ascii="Times New Roman" w:hAnsi="Times New Roman" w:cs="Times New Roman"/>
          <w:sz w:val="24"/>
          <w:szCs w:val="24"/>
        </w:rPr>
        <w:t>педагогическим советом</w:t>
      </w:r>
    </w:p>
    <w:p w:rsidR="00A1458F" w:rsidRPr="004126A6" w:rsidRDefault="00A1458F" w:rsidP="004126A6">
      <w:pPr>
        <w:spacing w:after="0"/>
        <w:jc w:val="right"/>
        <w:rPr>
          <w:rFonts w:ascii="Times New Roman" w:hAnsi="Times New Roman" w:cs="Times New Roman"/>
          <w:sz w:val="24"/>
          <w:szCs w:val="24"/>
        </w:rPr>
      </w:pPr>
      <w:r w:rsidRPr="004126A6">
        <w:rPr>
          <w:rFonts w:ascii="Times New Roman" w:hAnsi="Times New Roman" w:cs="Times New Roman"/>
          <w:sz w:val="24"/>
          <w:szCs w:val="24"/>
        </w:rPr>
        <w:t>протокол №___________</w:t>
      </w:r>
    </w:p>
    <w:p w:rsidR="00A1458F" w:rsidRPr="004126A6" w:rsidRDefault="00A1458F" w:rsidP="004126A6">
      <w:pPr>
        <w:spacing w:after="0"/>
        <w:jc w:val="right"/>
        <w:rPr>
          <w:rFonts w:ascii="Times New Roman" w:hAnsi="Times New Roman" w:cs="Times New Roman"/>
          <w:sz w:val="24"/>
          <w:szCs w:val="24"/>
        </w:rPr>
      </w:pPr>
      <w:r w:rsidRPr="004126A6">
        <w:rPr>
          <w:rFonts w:ascii="Times New Roman" w:hAnsi="Times New Roman" w:cs="Times New Roman"/>
          <w:sz w:val="24"/>
          <w:szCs w:val="24"/>
        </w:rPr>
        <w:t>от  ____________</w:t>
      </w:r>
    </w:p>
    <w:p w:rsidR="00A1458F" w:rsidRPr="004126A6" w:rsidRDefault="00691D05" w:rsidP="004126A6">
      <w:pPr>
        <w:spacing w:after="0"/>
        <w:jc w:val="right"/>
        <w:rPr>
          <w:rFonts w:ascii="Times New Roman" w:hAnsi="Times New Roman" w:cs="Times New Roman"/>
          <w:sz w:val="24"/>
          <w:szCs w:val="24"/>
        </w:rPr>
      </w:pPr>
      <w:r w:rsidRPr="004126A6">
        <w:rPr>
          <w:rFonts w:ascii="Times New Roman" w:hAnsi="Times New Roman" w:cs="Times New Roman"/>
          <w:sz w:val="24"/>
          <w:szCs w:val="24"/>
        </w:rPr>
        <w:t>Н.Н. Богданова</w:t>
      </w:r>
    </w:p>
    <w:p w:rsidR="00A1458F" w:rsidRDefault="00A1458F" w:rsidP="004126A6">
      <w:pPr>
        <w:spacing w:after="0"/>
        <w:jc w:val="center"/>
        <w:rPr>
          <w:rFonts w:ascii="Times New Roman" w:hAnsi="Times New Roman" w:cs="Times New Roman"/>
          <w:b/>
          <w:sz w:val="24"/>
          <w:szCs w:val="24"/>
        </w:rPr>
      </w:pPr>
    </w:p>
    <w:p w:rsidR="004126A6" w:rsidRDefault="004126A6" w:rsidP="004126A6">
      <w:pPr>
        <w:spacing w:after="0"/>
        <w:jc w:val="center"/>
        <w:rPr>
          <w:rFonts w:ascii="Times New Roman" w:hAnsi="Times New Roman" w:cs="Times New Roman"/>
          <w:b/>
          <w:sz w:val="24"/>
          <w:szCs w:val="24"/>
        </w:rPr>
      </w:pPr>
    </w:p>
    <w:p w:rsidR="004126A6" w:rsidRPr="004126A6" w:rsidRDefault="004126A6" w:rsidP="004126A6">
      <w:pPr>
        <w:spacing w:after="0"/>
        <w:jc w:val="center"/>
        <w:rPr>
          <w:rFonts w:ascii="Times New Roman" w:hAnsi="Times New Roman" w:cs="Times New Roman"/>
          <w:b/>
          <w:sz w:val="24"/>
          <w:szCs w:val="24"/>
        </w:rPr>
      </w:pPr>
    </w:p>
    <w:p w:rsidR="00A1458F" w:rsidRPr="004126A6" w:rsidRDefault="00A1458F" w:rsidP="004126A6">
      <w:pPr>
        <w:spacing w:after="0"/>
        <w:jc w:val="center"/>
        <w:rPr>
          <w:rFonts w:ascii="Times New Roman" w:hAnsi="Times New Roman" w:cs="Times New Roman"/>
          <w:b/>
          <w:sz w:val="24"/>
          <w:szCs w:val="24"/>
        </w:rPr>
      </w:pPr>
    </w:p>
    <w:p w:rsidR="00A1458F" w:rsidRPr="004126A6" w:rsidRDefault="00A1458F" w:rsidP="004126A6">
      <w:pPr>
        <w:spacing w:after="0"/>
        <w:jc w:val="center"/>
        <w:rPr>
          <w:rFonts w:ascii="Times New Roman" w:hAnsi="Times New Roman" w:cs="Times New Roman"/>
          <w:b/>
          <w:sz w:val="52"/>
          <w:szCs w:val="52"/>
        </w:rPr>
      </w:pPr>
      <w:r w:rsidRPr="004126A6">
        <w:rPr>
          <w:rFonts w:ascii="Times New Roman" w:hAnsi="Times New Roman" w:cs="Times New Roman"/>
          <w:b/>
          <w:sz w:val="52"/>
          <w:szCs w:val="52"/>
        </w:rPr>
        <w:t>Программа внеурочной деятельности</w:t>
      </w:r>
    </w:p>
    <w:p w:rsidR="00A1458F" w:rsidRPr="004126A6" w:rsidRDefault="00A1458F" w:rsidP="004126A6">
      <w:pPr>
        <w:spacing w:after="0"/>
        <w:jc w:val="center"/>
        <w:rPr>
          <w:rFonts w:ascii="Times New Roman" w:hAnsi="Times New Roman" w:cs="Times New Roman"/>
          <w:b/>
          <w:sz w:val="52"/>
          <w:szCs w:val="52"/>
        </w:rPr>
      </w:pPr>
      <w:r w:rsidRPr="004126A6">
        <w:rPr>
          <w:rFonts w:ascii="Times New Roman" w:hAnsi="Times New Roman" w:cs="Times New Roman"/>
          <w:b/>
          <w:sz w:val="52"/>
          <w:szCs w:val="52"/>
        </w:rPr>
        <w:t xml:space="preserve">«Юные </w:t>
      </w:r>
      <w:r w:rsidR="00691D05" w:rsidRPr="004126A6">
        <w:rPr>
          <w:rFonts w:ascii="Times New Roman" w:hAnsi="Times New Roman" w:cs="Times New Roman"/>
          <w:b/>
          <w:sz w:val="52"/>
          <w:szCs w:val="52"/>
        </w:rPr>
        <w:t>шахматисты</w:t>
      </w:r>
      <w:r w:rsidRPr="004126A6">
        <w:rPr>
          <w:rFonts w:ascii="Times New Roman" w:hAnsi="Times New Roman" w:cs="Times New Roman"/>
          <w:b/>
          <w:sz w:val="52"/>
          <w:szCs w:val="52"/>
        </w:rPr>
        <w:t>»</w:t>
      </w:r>
    </w:p>
    <w:p w:rsidR="00A1458F" w:rsidRPr="004126A6" w:rsidRDefault="00262C80" w:rsidP="004126A6">
      <w:pPr>
        <w:spacing w:after="0"/>
        <w:jc w:val="center"/>
        <w:rPr>
          <w:rFonts w:ascii="Times New Roman" w:hAnsi="Times New Roman" w:cs="Times New Roman"/>
          <w:b/>
          <w:sz w:val="52"/>
          <w:szCs w:val="52"/>
        </w:rPr>
      </w:pPr>
      <w:r>
        <w:rPr>
          <w:rFonts w:ascii="Times New Roman" w:hAnsi="Times New Roman" w:cs="Times New Roman"/>
          <w:b/>
          <w:sz w:val="52"/>
          <w:szCs w:val="52"/>
        </w:rPr>
        <w:t>для учащихся 1-4</w:t>
      </w:r>
      <w:r w:rsidR="00A1458F" w:rsidRPr="004126A6">
        <w:rPr>
          <w:rFonts w:ascii="Times New Roman" w:hAnsi="Times New Roman" w:cs="Times New Roman"/>
          <w:b/>
          <w:sz w:val="52"/>
          <w:szCs w:val="52"/>
        </w:rPr>
        <w:t xml:space="preserve"> классов</w:t>
      </w:r>
    </w:p>
    <w:p w:rsidR="00A1458F" w:rsidRPr="004126A6" w:rsidRDefault="00A1458F" w:rsidP="004126A6">
      <w:pPr>
        <w:spacing w:after="0"/>
        <w:ind w:left="360"/>
        <w:jc w:val="both"/>
        <w:rPr>
          <w:rFonts w:ascii="Times New Roman" w:hAnsi="Times New Roman" w:cs="Times New Roman"/>
          <w:b/>
          <w:sz w:val="24"/>
          <w:szCs w:val="24"/>
        </w:rPr>
      </w:pPr>
      <w:r w:rsidRPr="004126A6">
        <w:rPr>
          <w:rFonts w:ascii="Times New Roman" w:hAnsi="Times New Roman" w:cs="Times New Roman"/>
          <w:b/>
          <w:sz w:val="24"/>
          <w:szCs w:val="24"/>
        </w:rPr>
        <w:t xml:space="preserve">                                         </w:t>
      </w:r>
    </w:p>
    <w:p w:rsidR="00A1458F" w:rsidRPr="004126A6" w:rsidRDefault="00A1458F" w:rsidP="004126A6">
      <w:pPr>
        <w:spacing w:after="0"/>
        <w:ind w:left="360"/>
        <w:jc w:val="both"/>
        <w:rPr>
          <w:rFonts w:ascii="Times New Roman" w:hAnsi="Times New Roman" w:cs="Times New Roman"/>
          <w:b/>
          <w:sz w:val="24"/>
          <w:szCs w:val="24"/>
        </w:rPr>
      </w:pPr>
    </w:p>
    <w:p w:rsidR="00A1458F" w:rsidRPr="004126A6" w:rsidRDefault="00A1458F" w:rsidP="004126A6">
      <w:pPr>
        <w:spacing w:after="0"/>
        <w:ind w:left="360"/>
        <w:jc w:val="both"/>
        <w:rPr>
          <w:rFonts w:ascii="Times New Roman" w:hAnsi="Times New Roman" w:cs="Times New Roman"/>
          <w:b/>
          <w:sz w:val="24"/>
          <w:szCs w:val="24"/>
        </w:rPr>
      </w:pPr>
    </w:p>
    <w:p w:rsidR="00A1458F" w:rsidRDefault="00A1458F" w:rsidP="004126A6">
      <w:pPr>
        <w:spacing w:after="0"/>
        <w:ind w:left="360"/>
        <w:jc w:val="both"/>
        <w:rPr>
          <w:rFonts w:ascii="Times New Roman" w:hAnsi="Times New Roman" w:cs="Times New Roman"/>
          <w:b/>
          <w:sz w:val="24"/>
          <w:szCs w:val="24"/>
        </w:rPr>
      </w:pPr>
    </w:p>
    <w:p w:rsidR="004126A6" w:rsidRDefault="004126A6" w:rsidP="004126A6">
      <w:pPr>
        <w:spacing w:after="0"/>
        <w:ind w:left="360"/>
        <w:jc w:val="both"/>
        <w:rPr>
          <w:rFonts w:ascii="Times New Roman" w:hAnsi="Times New Roman" w:cs="Times New Roman"/>
          <w:b/>
          <w:sz w:val="24"/>
          <w:szCs w:val="24"/>
        </w:rPr>
      </w:pPr>
    </w:p>
    <w:p w:rsidR="004126A6" w:rsidRDefault="004126A6" w:rsidP="004126A6">
      <w:pPr>
        <w:spacing w:after="0"/>
        <w:ind w:left="360"/>
        <w:jc w:val="both"/>
        <w:rPr>
          <w:rFonts w:ascii="Times New Roman" w:hAnsi="Times New Roman" w:cs="Times New Roman"/>
          <w:b/>
          <w:sz w:val="24"/>
          <w:szCs w:val="24"/>
        </w:rPr>
      </w:pPr>
    </w:p>
    <w:p w:rsidR="004126A6" w:rsidRDefault="004126A6" w:rsidP="004126A6">
      <w:pPr>
        <w:spacing w:after="0"/>
        <w:ind w:left="360"/>
        <w:jc w:val="both"/>
        <w:rPr>
          <w:rFonts w:ascii="Times New Roman" w:hAnsi="Times New Roman" w:cs="Times New Roman"/>
          <w:b/>
          <w:sz w:val="24"/>
          <w:szCs w:val="24"/>
        </w:rPr>
      </w:pPr>
    </w:p>
    <w:p w:rsidR="004126A6" w:rsidRDefault="004126A6" w:rsidP="004126A6">
      <w:pPr>
        <w:spacing w:after="0"/>
        <w:ind w:left="360"/>
        <w:jc w:val="both"/>
        <w:rPr>
          <w:rFonts w:ascii="Times New Roman" w:hAnsi="Times New Roman" w:cs="Times New Roman"/>
          <w:b/>
          <w:sz w:val="24"/>
          <w:szCs w:val="24"/>
        </w:rPr>
      </w:pPr>
    </w:p>
    <w:p w:rsidR="004126A6" w:rsidRPr="004126A6" w:rsidRDefault="004126A6" w:rsidP="004126A6">
      <w:pPr>
        <w:spacing w:after="0"/>
        <w:ind w:left="360"/>
        <w:jc w:val="both"/>
        <w:rPr>
          <w:rFonts w:ascii="Times New Roman" w:hAnsi="Times New Roman" w:cs="Times New Roman"/>
          <w:b/>
          <w:sz w:val="24"/>
          <w:szCs w:val="24"/>
        </w:rPr>
      </w:pPr>
    </w:p>
    <w:p w:rsidR="00A1458F" w:rsidRPr="004126A6" w:rsidRDefault="00A1458F" w:rsidP="004126A6">
      <w:pPr>
        <w:spacing w:after="0"/>
        <w:ind w:left="360"/>
        <w:jc w:val="right"/>
        <w:rPr>
          <w:rFonts w:ascii="Times New Roman" w:hAnsi="Times New Roman" w:cs="Times New Roman"/>
          <w:sz w:val="24"/>
          <w:szCs w:val="24"/>
        </w:rPr>
      </w:pPr>
      <w:r w:rsidRPr="004126A6">
        <w:rPr>
          <w:rFonts w:ascii="Times New Roman" w:hAnsi="Times New Roman" w:cs="Times New Roman"/>
          <w:b/>
          <w:sz w:val="24"/>
          <w:szCs w:val="24"/>
        </w:rPr>
        <w:t xml:space="preserve">                                                                                              Составитель</w:t>
      </w:r>
      <w:r w:rsidRPr="004126A6">
        <w:rPr>
          <w:rFonts w:ascii="Times New Roman" w:hAnsi="Times New Roman" w:cs="Times New Roman"/>
          <w:sz w:val="24"/>
          <w:szCs w:val="24"/>
        </w:rPr>
        <w:t xml:space="preserve">: </w:t>
      </w:r>
    </w:p>
    <w:p w:rsidR="00A1458F" w:rsidRPr="004126A6" w:rsidRDefault="00A1458F" w:rsidP="004126A6">
      <w:pPr>
        <w:spacing w:after="0"/>
        <w:ind w:left="360"/>
        <w:jc w:val="right"/>
        <w:rPr>
          <w:rFonts w:ascii="Times New Roman" w:hAnsi="Times New Roman" w:cs="Times New Roman"/>
          <w:b/>
          <w:sz w:val="24"/>
          <w:szCs w:val="24"/>
        </w:rPr>
      </w:pPr>
      <w:r w:rsidRPr="004126A6">
        <w:rPr>
          <w:rFonts w:ascii="Times New Roman" w:hAnsi="Times New Roman" w:cs="Times New Roman"/>
          <w:sz w:val="24"/>
          <w:szCs w:val="24"/>
        </w:rPr>
        <w:t xml:space="preserve">учитель </w:t>
      </w:r>
      <w:r w:rsidR="00691D05" w:rsidRPr="004126A6">
        <w:rPr>
          <w:rFonts w:ascii="Times New Roman" w:hAnsi="Times New Roman" w:cs="Times New Roman"/>
          <w:sz w:val="24"/>
          <w:szCs w:val="24"/>
        </w:rPr>
        <w:t>географии</w:t>
      </w:r>
      <w:r w:rsidRPr="004126A6">
        <w:rPr>
          <w:rFonts w:ascii="Times New Roman" w:hAnsi="Times New Roman" w:cs="Times New Roman"/>
          <w:sz w:val="24"/>
          <w:szCs w:val="24"/>
        </w:rPr>
        <w:t xml:space="preserve">                                                                                                                                   </w:t>
      </w:r>
    </w:p>
    <w:p w:rsidR="00A1458F" w:rsidRPr="004126A6" w:rsidRDefault="00691D05" w:rsidP="004126A6">
      <w:pPr>
        <w:spacing w:after="0"/>
        <w:jc w:val="right"/>
        <w:rPr>
          <w:rFonts w:ascii="Times New Roman" w:hAnsi="Times New Roman" w:cs="Times New Roman"/>
          <w:sz w:val="24"/>
          <w:szCs w:val="24"/>
        </w:rPr>
      </w:pPr>
      <w:r w:rsidRPr="004126A6">
        <w:rPr>
          <w:rFonts w:ascii="Times New Roman" w:hAnsi="Times New Roman" w:cs="Times New Roman"/>
          <w:sz w:val="24"/>
          <w:szCs w:val="24"/>
        </w:rPr>
        <w:t>Т.Г. Тимошенко</w:t>
      </w:r>
    </w:p>
    <w:p w:rsidR="00A1458F" w:rsidRPr="004126A6" w:rsidRDefault="00A1458F" w:rsidP="004126A6">
      <w:pPr>
        <w:spacing w:after="0"/>
        <w:jc w:val="both"/>
        <w:rPr>
          <w:rFonts w:ascii="Times New Roman" w:hAnsi="Times New Roman" w:cs="Times New Roman"/>
          <w:sz w:val="24"/>
          <w:szCs w:val="24"/>
        </w:rPr>
      </w:pPr>
    </w:p>
    <w:p w:rsidR="00A1458F" w:rsidRDefault="00A1458F"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Default="004126A6" w:rsidP="004126A6">
      <w:pPr>
        <w:spacing w:after="0"/>
        <w:jc w:val="both"/>
        <w:rPr>
          <w:rFonts w:ascii="Times New Roman" w:hAnsi="Times New Roman" w:cs="Times New Roman"/>
          <w:sz w:val="24"/>
          <w:szCs w:val="24"/>
        </w:rPr>
      </w:pPr>
    </w:p>
    <w:p w:rsidR="004126A6" w:rsidRPr="004126A6" w:rsidRDefault="004126A6" w:rsidP="004126A6">
      <w:pPr>
        <w:spacing w:after="0"/>
        <w:jc w:val="both"/>
        <w:rPr>
          <w:rFonts w:ascii="Times New Roman" w:hAnsi="Times New Roman" w:cs="Times New Roman"/>
          <w:sz w:val="24"/>
          <w:szCs w:val="24"/>
        </w:rPr>
      </w:pPr>
    </w:p>
    <w:p w:rsidR="004126A6" w:rsidRPr="004126A6" w:rsidRDefault="004126A6" w:rsidP="0052267C">
      <w:pPr>
        <w:spacing w:after="0"/>
        <w:jc w:val="center"/>
        <w:rPr>
          <w:rFonts w:ascii="Times New Roman" w:hAnsi="Times New Roman" w:cs="Times New Roman"/>
          <w:b/>
          <w:sz w:val="24"/>
          <w:szCs w:val="24"/>
        </w:rPr>
      </w:pPr>
      <w:r>
        <w:rPr>
          <w:rFonts w:ascii="Times New Roman" w:hAnsi="Times New Roman" w:cs="Times New Roman"/>
          <w:b/>
          <w:sz w:val="24"/>
          <w:szCs w:val="24"/>
        </w:rPr>
        <w:t>2017 год</w:t>
      </w:r>
      <w:bookmarkStart w:id="0" w:name="_GoBack"/>
      <w:bookmarkEnd w:id="0"/>
    </w:p>
    <w:p w:rsidR="00E74CC9" w:rsidRPr="004126A6" w:rsidRDefault="00A1458F" w:rsidP="004126A6">
      <w:pPr>
        <w:spacing w:after="0"/>
        <w:jc w:val="both"/>
        <w:rPr>
          <w:rFonts w:ascii="Times New Roman" w:hAnsi="Times New Roman" w:cs="Times New Roman"/>
          <w:sz w:val="24"/>
          <w:szCs w:val="24"/>
        </w:rPr>
      </w:pPr>
      <w:r w:rsidRPr="004126A6">
        <w:rPr>
          <w:rFonts w:ascii="Times New Roman" w:eastAsia="Times New Roman" w:hAnsi="Times New Roman" w:cs="Times New Roman"/>
          <w:b/>
          <w:color w:val="000000"/>
          <w:sz w:val="24"/>
          <w:szCs w:val="24"/>
          <w:lang w:eastAsia="ru-RU"/>
        </w:rPr>
        <w:lastRenderedPageBreak/>
        <w:t xml:space="preserve">         </w:t>
      </w:r>
      <w:r w:rsidR="00101A28" w:rsidRPr="004126A6">
        <w:rPr>
          <w:rFonts w:ascii="Times New Roman" w:eastAsia="Times New Roman" w:hAnsi="Times New Roman" w:cs="Times New Roman"/>
          <w:b/>
          <w:color w:val="000000"/>
          <w:sz w:val="24"/>
          <w:szCs w:val="24"/>
          <w:lang w:eastAsia="ru-RU"/>
        </w:rPr>
        <w:t>Аннотация</w:t>
      </w:r>
      <w:r w:rsidR="00691D05" w:rsidRPr="004126A6">
        <w:rPr>
          <w:rFonts w:ascii="Times New Roman" w:eastAsia="Times New Roman" w:hAnsi="Times New Roman" w:cs="Times New Roman"/>
          <w:b/>
          <w:color w:val="000000"/>
          <w:sz w:val="24"/>
          <w:szCs w:val="24"/>
          <w:lang w:eastAsia="ru-RU"/>
        </w:rPr>
        <w:t xml:space="preserve"> </w:t>
      </w:r>
      <w:r w:rsidR="00E74CC9" w:rsidRPr="004126A6">
        <w:rPr>
          <w:rFonts w:ascii="Times New Roman" w:eastAsia="Times New Roman" w:hAnsi="Times New Roman" w:cs="Times New Roman"/>
          <w:b/>
          <w:color w:val="000000"/>
          <w:sz w:val="24"/>
          <w:szCs w:val="24"/>
          <w:lang w:eastAsia="ru-RU"/>
        </w:rPr>
        <w:t xml:space="preserve"> к рабочей прогр</w:t>
      </w:r>
      <w:r w:rsidR="00691D05" w:rsidRPr="004126A6">
        <w:rPr>
          <w:rFonts w:ascii="Times New Roman" w:eastAsia="Times New Roman" w:hAnsi="Times New Roman" w:cs="Times New Roman"/>
          <w:b/>
          <w:color w:val="000000"/>
          <w:sz w:val="24"/>
          <w:szCs w:val="24"/>
          <w:lang w:eastAsia="ru-RU"/>
        </w:rPr>
        <w:t>амме кружка «Юные шахматисты</w:t>
      </w:r>
      <w:r w:rsidR="009A7DDD" w:rsidRPr="004126A6">
        <w:rPr>
          <w:rFonts w:ascii="Times New Roman" w:eastAsia="Times New Roman" w:hAnsi="Times New Roman" w:cs="Times New Roman"/>
          <w:b/>
          <w:color w:val="000000"/>
          <w:sz w:val="24"/>
          <w:szCs w:val="24"/>
          <w:lang w:eastAsia="ru-RU"/>
        </w:rPr>
        <w:t>»</w:t>
      </w:r>
      <w:r w:rsidR="00E74CC9" w:rsidRPr="004126A6">
        <w:rPr>
          <w:rFonts w:ascii="Times New Roman" w:hAnsi="Times New Roman" w:cs="Times New Roman"/>
          <w:sz w:val="24"/>
          <w:szCs w:val="24"/>
        </w:rPr>
        <w:t xml:space="preserve"> </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Рабочая прог</w:t>
      </w:r>
      <w:r w:rsidR="00691D05" w:rsidRPr="004126A6">
        <w:rPr>
          <w:rFonts w:ascii="Times New Roman" w:hAnsi="Times New Roman" w:cs="Times New Roman"/>
          <w:sz w:val="24"/>
          <w:szCs w:val="24"/>
        </w:rPr>
        <w:t>рамма кружка «Юные шахматисты</w:t>
      </w:r>
      <w:r w:rsidRPr="004126A6">
        <w:rPr>
          <w:rFonts w:ascii="Times New Roman" w:hAnsi="Times New Roman" w:cs="Times New Roman"/>
          <w:sz w:val="24"/>
          <w:szCs w:val="24"/>
        </w:rPr>
        <w:t>» в рамках внеурочной деятельности по спортивно-оздоровительному направлению “ в 1-5 классах разработана  в соответствии с требованиями ФГОС НОО, ФГОС ООО и концепцией физического воспитания. Рабочая прог</w:t>
      </w:r>
      <w:r w:rsidR="00691D05" w:rsidRPr="004126A6">
        <w:rPr>
          <w:rFonts w:ascii="Times New Roman" w:hAnsi="Times New Roman" w:cs="Times New Roman"/>
          <w:sz w:val="24"/>
          <w:szCs w:val="24"/>
        </w:rPr>
        <w:t>рамма кружка «Юные шахматисты</w:t>
      </w:r>
      <w:r w:rsidRPr="004126A6">
        <w:rPr>
          <w:rFonts w:ascii="Times New Roman" w:hAnsi="Times New Roman" w:cs="Times New Roman"/>
          <w:sz w:val="24"/>
          <w:szCs w:val="24"/>
        </w:rPr>
        <w:t xml:space="preserve">» в рамках внеурочной деятельности предназначена для спортивно-оздоровительной работы с учащимися, проявляющими интерес к физической культуре и спорту, в 1-5 классах.  </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Прог</w:t>
      </w:r>
      <w:r w:rsidR="00691D05" w:rsidRPr="004126A6">
        <w:rPr>
          <w:rFonts w:ascii="Times New Roman" w:hAnsi="Times New Roman" w:cs="Times New Roman"/>
          <w:sz w:val="24"/>
          <w:szCs w:val="24"/>
        </w:rPr>
        <w:t>рамма кружка «Юные шахматисты</w:t>
      </w:r>
      <w:r w:rsidRPr="004126A6">
        <w:rPr>
          <w:rFonts w:ascii="Times New Roman" w:hAnsi="Times New Roman" w:cs="Times New Roman"/>
          <w:sz w:val="24"/>
          <w:szCs w:val="24"/>
        </w:rPr>
        <w:t xml:space="preserve">» направлена на осуществление следующей </w:t>
      </w:r>
      <w:r w:rsidRPr="004126A6">
        <w:rPr>
          <w:rFonts w:ascii="Times New Roman" w:hAnsi="Times New Roman" w:cs="Times New Roman"/>
          <w:b/>
          <w:sz w:val="24"/>
          <w:szCs w:val="24"/>
        </w:rPr>
        <w:t>цели:</w:t>
      </w:r>
      <w:r w:rsidRPr="004126A6">
        <w:rPr>
          <w:rFonts w:ascii="Times New Roman" w:hAnsi="Times New Roman" w:cs="Times New Roman"/>
          <w:sz w:val="24"/>
          <w:szCs w:val="24"/>
        </w:rPr>
        <w:t xml:space="preserve">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E74CC9" w:rsidRPr="004126A6" w:rsidRDefault="00E74CC9" w:rsidP="004126A6">
      <w:pPr>
        <w:spacing w:after="0"/>
        <w:jc w:val="both"/>
        <w:rPr>
          <w:rFonts w:ascii="Times New Roman" w:hAnsi="Times New Roman" w:cs="Times New Roman"/>
          <w:b/>
          <w:sz w:val="24"/>
          <w:szCs w:val="24"/>
        </w:rPr>
      </w:pPr>
      <w:r w:rsidRPr="004126A6">
        <w:rPr>
          <w:rFonts w:ascii="Times New Roman" w:hAnsi="Times New Roman" w:cs="Times New Roman"/>
          <w:sz w:val="24"/>
          <w:szCs w:val="24"/>
        </w:rPr>
        <w:t xml:space="preserve">Цель конкретизирована следующими </w:t>
      </w:r>
      <w:r w:rsidRPr="004126A6">
        <w:rPr>
          <w:rFonts w:ascii="Times New Roman" w:hAnsi="Times New Roman" w:cs="Times New Roman"/>
          <w:b/>
          <w:sz w:val="24"/>
          <w:szCs w:val="24"/>
        </w:rPr>
        <w:t>задачами:</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создание условий для формирования и развития ключевых компетенций учащихся (коммуникативных, интеллектуальных, социальных);</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воспитание  потребности в здоровом образе жизни.</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внеурочной деятельности: количество часов и место проведения занятий.</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Программа кружка </w:t>
      </w:r>
      <w:r w:rsidR="00101A28" w:rsidRPr="004126A6">
        <w:rPr>
          <w:rFonts w:ascii="Times New Roman" w:hAnsi="Times New Roman" w:cs="Times New Roman"/>
          <w:sz w:val="24"/>
          <w:szCs w:val="24"/>
        </w:rPr>
        <w:t>«Юные шахматисты</w:t>
      </w:r>
      <w:r w:rsidRPr="004126A6">
        <w:rPr>
          <w:rFonts w:ascii="Times New Roman" w:hAnsi="Times New Roman" w:cs="Times New Roman"/>
          <w:sz w:val="24"/>
          <w:szCs w:val="24"/>
        </w:rPr>
        <w:t xml:space="preserve">» предназначена для обучающихся 1–5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т.е. 45 минут, режим работы не превышает 1 часа в неделю. </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Основные формы и средства обучения:</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Практическая игра.</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Решение шахматных задач, комбинаций и этюдов.</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Дидактические игры и задания, игровые упражнения;</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Теоретические занятия, шахматные игры, шахматные дидактические игрушки.</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Участие в турнирах и соревнованиях.</w:t>
      </w:r>
    </w:p>
    <w:p w:rsidR="00E74CC9" w:rsidRPr="004126A6" w:rsidRDefault="00E74CC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Подобная реализация программы  кружка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E74CC9" w:rsidRPr="004126A6" w:rsidRDefault="00E74CC9" w:rsidP="004126A6">
      <w:pPr>
        <w:spacing w:after="0"/>
        <w:jc w:val="both"/>
        <w:rPr>
          <w:rFonts w:ascii="Times New Roman" w:hAnsi="Times New Roman" w:cs="Times New Roman"/>
          <w:sz w:val="24"/>
          <w:szCs w:val="24"/>
        </w:rPr>
      </w:pPr>
    </w:p>
    <w:p w:rsidR="00E74CC9" w:rsidRPr="004126A6" w:rsidRDefault="001929E3"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Ра</w:t>
      </w:r>
      <w:r w:rsidR="00101A28" w:rsidRPr="004126A6">
        <w:rPr>
          <w:rFonts w:ascii="Times New Roman" w:hAnsi="Times New Roman" w:cs="Times New Roman"/>
          <w:sz w:val="24"/>
          <w:szCs w:val="24"/>
        </w:rPr>
        <w:t>зработчик программы и</w:t>
      </w:r>
      <w:r w:rsidR="00E74CC9" w:rsidRPr="004126A6">
        <w:rPr>
          <w:rFonts w:ascii="Times New Roman" w:hAnsi="Times New Roman" w:cs="Times New Roman"/>
          <w:sz w:val="24"/>
          <w:szCs w:val="24"/>
        </w:rPr>
        <w:t xml:space="preserve"> руковод</w:t>
      </w:r>
      <w:r w:rsidR="00101A28" w:rsidRPr="004126A6">
        <w:rPr>
          <w:rFonts w:ascii="Times New Roman" w:hAnsi="Times New Roman" w:cs="Times New Roman"/>
          <w:sz w:val="24"/>
          <w:szCs w:val="24"/>
        </w:rPr>
        <w:t>итель кружка «Юные шахматисты</w:t>
      </w:r>
      <w:r w:rsidR="00E74CC9" w:rsidRPr="004126A6">
        <w:rPr>
          <w:rFonts w:ascii="Times New Roman" w:hAnsi="Times New Roman" w:cs="Times New Roman"/>
          <w:sz w:val="24"/>
          <w:szCs w:val="24"/>
        </w:rPr>
        <w:t>»</w:t>
      </w:r>
      <w:r w:rsidR="00101A28" w:rsidRPr="004126A6">
        <w:rPr>
          <w:rFonts w:ascii="Times New Roman" w:hAnsi="Times New Roman" w:cs="Times New Roman"/>
          <w:sz w:val="24"/>
          <w:szCs w:val="24"/>
        </w:rPr>
        <w:t xml:space="preserve"> Т.Г.</w:t>
      </w:r>
      <w:r w:rsidR="004126A6">
        <w:rPr>
          <w:rFonts w:ascii="Times New Roman" w:hAnsi="Times New Roman" w:cs="Times New Roman"/>
          <w:sz w:val="24"/>
          <w:szCs w:val="24"/>
        </w:rPr>
        <w:t xml:space="preserve"> </w:t>
      </w:r>
      <w:r w:rsidR="00101A28" w:rsidRPr="004126A6">
        <w:rPr>
          <w:rFonts w:ascii="Times New Roman" w:hAnsi="Times New Roman" w:cs="Times New Roman"/>
          <w:sz w:val="24"/>
          <w:szCs w:val="24"/>
        </w:rPr>
        <w:t>Тимошенко</w:t>
      </w:r>
    </w:p>
    <w:p w:rsidR="00E74CC9" w:rsidRPr="004126A6" w:rsidRDefault="00E74CC9" w:rsidP="004126A6">
      <w:pPr>
        <w:spacing w:after="0"/>
        <w:jc w:val="both"/>
        <w:rPr>
          <w:rFonts w:ascii="Times New Roman" w:hAnsi="Times New Roman" w:cs="Times New Roman"/>
          <w:sz w:val="24"/>
          <w:szCs w:val="24"/>
        </w:rPr>
      </w:pPr>
    </w:p>
    <w:p w:rsidR="00E74CC9" w:rsidRPr="004126A6" w:rsidRDefault="00E74CC9" w:rsidP="004126A6">
      <w:pPr>
        <w:spacing w:after="0"/>
        <w:jc w:val="both"/>
        <w:rPr>
          <w:rFonts w:ascii="Times New Roman" w:hAnsi="Times New Roman" w:cs="Times New Roman"/>
          <w:sz w:val="24"/>
          <w:szCs w:val="24"/>
        </w:rPr>
      </w:pPr>
    </w:p>
    <w:p w:rsidR="00E74CC9" w:rsidRPr="004126A6" w:rsidRDefault="00E74CC9" w:rsidP="004126A6">
      <w:pPr>
        <w:spacing w:after="0"/>
        <w:jc w:val="both"/>
        <w:rPr>
          <w:rFonts w:ascii="Times New Roman" w:hAnsi="Times New Roman" w:cs="Times New Roman"/>
          <w:sz w:val="24"/>
          <w:szCs w:val="24"/>
        </w:rPr>
      </w:pPr>
    </w:p>
    <w:p w:rsidR="00E74CC9" w:rsidRPr="004126A6" w:rsidRDefault="00E74CC9" w:rsidP="004126A6">
      <w:pPr>
        <w:spacing w:after="0"/>
        <w:jc w:val="both"/>
        <w:rPr>
          <w:rFonts w:ascii="Times New Roman" w:hAnsi="Times New Roman" w:cs="Times New Roman"/>
          <w:sz w:val="24"/>
          <w:szCs w:val="24"/>
        </w:rPr>
      </w:pPr>
    </w:p>
    <w:p w:rsidR="00E74CC9" w:rsidRPr="004126A6" w:rsidRDefault="00E74CC9" w:rsidP="004126A6">
      <w:pPr>
        <w:spacing w:after="0"/>
        <w:jc w:val="both"/>
        <w:rPr>
          <w:rFonts w:ascii="Times New Roman" w:hAnsi="Times New Roman" w:cs="Times New Roman"/>
          <w:sz w:val="24"/>
          <w:szCs w:val="24"/>
        </w:rPr>
      </w:pPr>
    </w:p>
    <w:p w:rsidR="00E74CC9" w:rsidRPr="004126A6" w:rsidRDefault="00E74CC9" w:rsidP="004126A6">
      <w:pPr>
        <w:spacing w:after="0"/>
        <w:jc w:val="both"/>
        <w:rPr>
          <w:rFonts w:ascii="Times New Roman" w:hAnsi="Times New Roman" w:cs="Times New Roman"/>
          <w:sz w:val="24"/>
          <w:szCs w:val="24"/>
        </w:rPr>
      </w:pP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lastRenderedPageBreak/>
        <w:t>1. Пояснительная записка.</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1.1. Введение.</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Время</w:t>
      </w:r>
      <w:r w:rsidR="00D97A88" w:rsidRPr="004126A6">
        <w:rPr>
          <w:rFonts w:ascii="Times New Roman" w:hAnsi="Times New Roman" w:cs="Times New Roman"/>
          <w:sz w:val="24"/>
          <w:szCs w:val="24"/>
        </w:rPr>
        <w:t xml:space="preserve">, </w:t>
      </w:r>
      <w:r w:rsidRPr="004126A6">
        <w:rPr>
          <w:rFonts w:ascii="Times New Roman" w:hAnsi="Times New Roman" w:cs="Times New Roman"/>
          <w:sz w:val="24"/>
          <w:szCs w:val="24"/>
        </w:rPr>
        <w:t xml:space="preserve">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внеурочной деятельности выделено спортивно – оздоровительное направление.</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Рабочая программа </w:t>
      </w:r>
      <w:r w:rsidR="00D97A88" w:rsidRPr="004126A6">
        <w:rPr>
          <w:rFonts w:ascii="Times New Roman" w:hAnsi="Times New Roman" w:cs="Times New Roman"/>
          <w:sz w:val="24"/>
          <w:szCs w:val="24"/>
        </w:rPr>
        <w:t xml:space="preserve">кружка «Юные гроссмейстеры» в рамках </w:t>
      </w:r>
      <w:r w:rsidRPr="004126A6">
        <w:rPr>
          <w:rFonts w:ascii="Times New Roman" w:hAnsi="Times New Roman" w:cs="Times New Roman"/>
          <w:sz w:val="24"/>
          <w:szCs w:val="24"/>
        </w:rPr>
        <w:t>внеурочной деятельности предназначена для спортивно-оздоровительной работы с учащимися, проявляющими интерес к физической культуре и спорту, в 1</w:t>
      </w:r>
      <w:r w:rsidR="00D97A88" w:rsidRPr="004126A6">
        <w:rPr>
          <w:rFonts w:ascii="Times New Roman" w:hAnsi="Times New Roman" w:cs="Times New Roman"/>
          <w:sz w:val="24"/>
          <w:szCs w:val="24"/>
        </w:rPr>
        <w:t>-5</w:t>
      </w:r>
      <w:r w:rsidRPr="004126A6">
        <w:rPr>
          <w:rFonts w:ascii="Times New Roman" w:hAnsi="Times New Roman" w:cs="Times New Roman"/>
          <w:sz w:val="24"/>
          <w:szCs w:val="24"/>
        </w:rPr>
        <w:t xml:space="preserve"> классах.</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Обучение игре в ш</w:t>
      </w:r>
      <w:r w:rsidR="00D97A88" w:rsidRPr="004126A6">
        <w:rPr>
          <w:rFonts w:ascii="Times New Roman" w:hAnsi="Times New Roman" w:cs="Times New Roman"/>
          <w:sz w:val="24"/>
          <w:szCs w:val="24"/>
        </w:rPr>
        <w:t xml:space="preserve">ахматы </w:t>
      </w:r>
      <w:r w:rsidRPr="004126A6">
        <w:rPr>
          <w:rFonts w:ascii="Times New Roman" w:hAnsi="Times New Roman" w:cs="Times New Roman"/>
          <w:sz w:val="24"/>
          <w:szCs w:val="24"/>
        </w:rPr>
        <w:t xml:space="preserve">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4126A6">
        <w:rPr>
          <w:rFonts w:ascii="Times New Roman" w:hAnsi="Times New Roman" w:cs="Times New Roman"/>
          <w:sz w:val="24"/>
          <w:szCs w:val="24"/>
        </w:rPr>
        <w:b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r w:rsidRPr="004126A6">
        <w:rPr>
          <w:rFonts w:ascii="Times New Roman" w:hAnsi="Times New Roman" w:cs="Times New Roman"/>
          <w:sz w:val="24"/>
          <w:szCs w:val="24"/>
        </w:rPr>
        <w:b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lastRenderedPageBreak/>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w:t>
      </w:r>
      <w:r w:rsidR="00D97A88" w:rsidRPr="004126A6">
        <w:rPr>
          <w:rFonts w:ascii="Times New Roman" w:hAnsi="Times New Roman" w:cs="Times New Roman"/>
          <w:sz w:val="24"/>
          <w:szCs w:val="24"/>
        </w:rPr>
        <w:t xml:space="preserve">но требуют умения мобилизоваться, </w:t>
      </w:r>
      <w:r w:rsidRPr="004126A6">
        <w:rPr>
          <w:rFonts w:ascii="Times New Roman" w:hAnsi="Times New Roman" w:cs="Times New Roman"/>
          <w:sz w:val="24"/>
          <w:szCs w:val="24"/>
        </w:rPr>
        <w:t xml:space="preserve">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Следовательно, они сочетают в себе элементы искусства, науки и спорта. </w:t>
      </w:r>
      <w:r w:rsidRPr="004126A6">
        <w:rPr>
          <w:rFonts w:ascii="Times New Roman" w:hAnsi="Times New Roman" w:cs="Times New Roman"/>
          <w:sz w:val="24"/>
          <w:szCs w:val="24"/>
        </w:rPr>
        <w:b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Нормативно-правовой и документальной </w:t>
      </w:r>
      <w:proofErr w:type="gramStart"/>
      <w:r w:rsidRPr="004126A6">
        <w:rPr>
          <w:rFonts w:ascii="Times New Roman" w:hAnsi="Times New Roman" w:cs="Times New Roman"/>
          <w:sz w:val="24"/>
          <w:szCs w:val="24"/>
        </w:rPr>
        <w:t>базой программы</w:t>
      </w:r>
      <w:proofErr w:type="gramEnd"/>
      <w:r w:rsidRPr="004126A6">
        <w:rPr>
          <w:rFonts w:ascii="Times New Roman" w:hAnsi="Times New Roman" w:cs="Times New Roman"/>
          <w:sz w:val="24"/>
          <w:szCs w:val="24"/>
        </w:rPr>
        <w:t xml:space="preserve"> внеурочной деятельности по формированию культуры здоровья учащихся являются: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Закон Российской Федерации “Об образовании”;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Федеральный государственный образовательный стандарт;</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СанПиН, 2.4.2.1178-02 “Гигиенические требования к режиму учебно-воспитательного процесса” (Приказ Минздрава от 28.11.2002) раздел 2.9.; </w:t>
      </w:r>
    </w:p>
    <w:p w:rsidR="001929E3" w:rsidRPr="004126A6" w:rsidRDefault="001929E3" w:rsidP="004126A6">
      <w:pPr>
        <w:spacing w:after="0"/>
        <w:jc w:val="both"/>
        <w:rPr>
          <w:rFonts w:ascii="Times New Roman" w:hAnsi="Times New Roman" w:cs="Times New Roman"/>
          <w:sz w:val="24"/>
          <w:szCs w:val="24"/>
        </w:rPr>
      </w:pPr>
    </w:p>
    <w:p w:rsidR="001929E3" w:rsidRPr="004126A6" w:rsidRDefault="001929E3" w:rsidP="004126A6">
      <w:pPr>
        <w:spacing w:after="0"/>
        <w:jc w:val="both"/>
        <w:rPr>
          <w:rFonts w:ascii="Times New Roman" w:hAnsi="Times New Roman" w:cs="Times New Roman"/>
          <w:sz w:val="24"/>
          <w:szCs w:val="24"/>
        </w:rPr>
      </w:pP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b/>
          <w:sz w:val="24"/>
          <w:szCs w:val="24"/>
        </w:rPr>
        <w:t>1.2. Цель и задачи обучения</w:t>
      </w:r>
      <w:r w:rsidRPr="004126A6">
        <w:rPr>
          <w:rFonts w:ascii="Times New Roman" w:hAnsi="Times New Roman" w:cs="Times New Roman"/>
          <w:sz w:val="24"/>
          <w:szCs w:val="24"/>
        </w:rPr>
        <w:t xml:space="preserve">, воспитания и развития детей по </w:t>
      </w:r>
      <w:r w:rsidR="00856C17" w:rsidRPr="004126A6">
        <w:rPr>
          <w:rFonts w:ascii="Times New Roman" w:hAnsi="Times New Roman" w:cs="Times New Roman"/>
          <w:sz w:val="24"/>
          <w:szCs w:val="24"/>
        </w:rPr>
        <w:t xml:space="preserve">спортивно-оздоровительному </w:t>
      </w:r>
      <w:r w:rsidRPr="004126A6">
        <w:rPr>
          <w:rFonts w:ascii="Times New Roman" w:hAnsi="Times New Roman" w:cs="Times New Roman"/>
          <w:sz w:val="24"/>
          <w:szCs w:val="24"/>
        </w:rPr>
        <w:t>направлению внеурочной деятельности.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Прог</w:t>
      </w:r>
      <w:r w:rsidR="00144A5F" w:rsidRPr="004126A6">
        <w:rPr>
          <w:rFonts w:ascii="Times New Roman" w:hAnsi="Times New Roman" w:cs="Times New Roman"/>
          <w:sz w:val="24"/>
          <w:szCs w:val="24"/>
        </w:rPr>
        <w:t>рамма кружка «Юные шахматисты</w:t>
      </w: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направлена на осуществление следующей цели: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sz w:val="24"/>
          <w:szCs w:val="24"/>
        </w:rPr>
        <w:t xml:space="preserve">Цель конкретизирована следующими </w:t>
      </w:r>
      <w:r w:rsidRPr="004126A6">
        <w:rPr>
          <w:rFonts w:ascii="Times New Roman" w:hAnsi="Times New Roman" w:cs="Times New Roman"/>
          <w:b/>
          <w:sz w:val="24"/>
          <w:szCs w:val="24"/>
        </w:rPr>
        <w:t>задачами:</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создание условий для формирования и развития ключевых компетенций учащихся (коммуникативных, интеллектуальных, социальных);</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формирова</w:t>
      </w:r>
      <w:r w:rsidRPr="004126A6">
        <w:rPr>
          <w:rFonts w:ascii="Times New Roman" w:hAnsi="Times New Roman" w:cs="Times New Roman"/>
          <w:sz w:val="24"/>
          <w:szCs w:val="24"/>
        </w:rPr>
        <w:t xml:space="preserve">ние универсальных способов мыслительной </w:t>
      </w:r>
      <w:r w:rsidR="00E27E6A" w:rsidRPr="004126A6">
        <w:rPr>
          <w:rFonts w:ascii="Times New Roman" w:hAnsi="Times New Roman" w:cs="Times New Roman"/>
          <w:sz w:val="24"/>
          <w:szCs w:val="24"/>
        </w:rPr>
        <w:t>деятельности (абстрактно-логического мышления, памяти, внимания, творческого воображения, умения производить логические операции).</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воспитание  потребности</w:t>
      </w:r>
      <w:r w:rsidR="00E27E6A" w:rsidRPr="004126A6">
        <w:rPr>
          <w:rFonts w:ascii="Times New Roman" w:hAnsi="Times New Roman" w:cs="Times New Roman"/>
          <w:sz w:val="24"/>
          <w:szCs w:val="24"/>
        </w:rPr>
        <w:t xml:space="preserve"> в здоровом образе жизни.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b/>
          <w:sz w:val="24"/>
          <w:szCs w:val="24"/>
        </w:rPr>
        <w:t>1.3. Особенности реализации программы</w:t>
      </w:r>
      <w:r w:rsidRPr="004126A6">
        <w:rPr>
          <w:rFonts w:ascii="Times New Roman" w:hAnsi="Times New Roman" w:cs="Times New Roman"/>
          <w:sz w:val="24"/>
          <w:szCs w:val="24"/>
        </w:rPr>
        <w:t xml:space="preserve"> внеурочной деятельности: количество часов и место проведения занятий.</w:t>
      </w:r>
    </w:p>
    <w:p w:rsidR="00856C17"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Программа </w:t>
      </w:r>
      <w:r w:rsidR="00144A5F" w:rsidRPr="004126A6">
        <w:rPr>
          <w:rFonts w:ascii="Times New Roman" w:hAnsi="Times New Roman" w:cs="Times New Roman"/>
          <w:sz w:val="24"/>
          <w:szCs w:val="24"/>
        </w:rPr>
        <w:t>кружка «Юные шахматисты</w:t>
      </w:r>
      <w:r w:rsidR="00856C17" w:rsidRPr="004126A6">
        <w:rPr>
          <w:rFonts w:ascii="Times New Roman" w:hAnsi="Times New Roman" w:cs="Times New Roman"/>
          <w:sz w:val="24"/>
          <w:szCs w:val="24"/>
        </w:rPr>
        <w:t xml:space="preserve">» </w:t>
      </w:r>
      <w:r w:rsidRPr="004126A6">
        <w:rPr>
          <w:rFonts w:ascii="Times New Roman" w:hAnsi="Times New Roman" w:cs="Times New Roman"/>
          <w:sz w:val="24"/>
          <w:szCs w:val="24"/>
        </w:rPr>
        <w:t>п</w:t>
      </w:r>
      <w:r w:rsidR="00856C17" w:rsidRPr="004126A6">
        <w:rPr>
          <w:rFonts w:ascii="Times New Roman" w:hAnsi="Times New Roman" w:cs="Times New Roman"/>
          <w:sz w:val="24"/>
          <w:szCs w:val="24"/>
        </w:rPr>
        <w:t>редназначена для обучающихся 1–5</w:t>
      </w:r>
      <w:r w:rsidRPr="004126A6">
        <w:rPr>
          <w:rFonts w:ascii="Times New Roman" w:hAnsi="Times New Roman" w:cs="Times New Roman"/>
          <w:sz w:val="24"/>
          <w:szCs w:val="24"/>
        </w:rPr>
        <w:t xml:space="preserve">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w:t>
      </w:r>
      <w:r w:rsidR="00856C17" w:rsidRPr="004126A6">
        <w:rPr>
          <w:rFonts w:ascii="Times New Roman" w:hAnsi="Times New Roman" w:cs="Times New Roman"/>
          <w:sz w:val="24"/>
          <w:szCs w:val="24"/>
        </w:rPr>
        <w:t xml:space="preserve">рекомендациям СанПиН, т.е. 45 минут, </w:t>
      </w:r>
      <w:r w:rsidRPr="004126A6">
        <w:rPr>
          <w:rFonts w:ascii="Times New Roman" w:hAnsi="Times New Roman" w:cs="Times New Roman"/>
          <w:sz w:val="24"/>
          <w:szCs w:val="24"/>
        </w:rPr>
        <w:t xml:space="preserve">режим работы не превышает 1 часа в неделю.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lastRenderedPageBreak/>
        <w:t>Основные формы и средства обучения:</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Практическая игра.</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Решение шахматных задач, комбинаций и этюдов.</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Дидактические игры и задания, игровые упражнения;</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Теоретические занятия, шахматные игры, шахматные дидактические игрушки.</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Участие в турнирах и соревнованиях.</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Подобная реализация программы </w:t>
      </w:r>
      <w:r w:rsidR="00856C17" w:rsidRPr="004126A6">
        <w:rPr>
          <w:rFonts w:ascii="Times New Roman" w:hAnsi="Times New Roman" w:cs="Times New Roman"/>
          <w:sz w:val="24"/>
          <w:szCs w:val="24"/>
        </w:rPr>
        <w:t xml:space="preserve"> кружка </w:t>
      </w:r>
      <w:r w:rsidRPr="004126A6">
        <w:rPr>
          <w:rFonts w:ascii="Times New Roman" w:hAnsi="Times New Roman" w:cs="Times New Roman"/>
          <w:sz w:val="24"/>
          <w:szCs w:val="24"/>
        </w:rPr>
        <w:t>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1.4. Содержание программы и методические рекомендации.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Обучение осуществляется на основе общих методических принципов:</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развивающей деятельности: игра не ради игры, а с целью развития личности каждого участника и всего коллектива в целом.</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активной включенности каждого ребенка в игровое действие, а не пассивное созерцание со стороны;</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доступности, последовательности и системности изложения программного материала.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Основой организации работы с детьми в данной программе является система дидактических принципов:</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mini-max – обеспечивается возможность продвижения каждого ребенка своим темпом;</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E27E6A" w:rsidRPr="004126A6" w:rsidRDefault="00856C17"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принцип творчества – процесс обучения сориентирован на приобретение детьми собственного опыта творческой деятельности.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w:t>
      </w:r>
      <w:r w:rsidR="00856C17" w:rsidRPr="004126A6">
        <w:rPr>
          <w:rFonts w:ascii="Times New Roman" w:hAnsi="Times New Roman" w:cs="Times New Roman"/>
          <w:sz w:val="24"/>
          <w:szCs w:val="24"/>
        </w:rPr>
        <w:t xml:space="preserve">амостоятельные решения и нести </w:t>
      </w:r>
      <w:r w:rsidRPr="004126A6">
        <w:rPr>
          <w:rFonts w:ascii="Times New Roman" w:hAnsi="Times New Roman" w:cs="Times New Roman"/>
          <w:sz w:val="24"/>
          <w:szCs w:val="24"/>
        </w:rPr>
        <w:t>ответственность за них.</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Начальный курс по обучению игре в шахматы максимально прост и доступен младшим школьникам. Этот курс может без труда освоить каждый учитель начальной школы, даже если он совсем не знаком с шахматной игрой.</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w:t>
      </w:r>
      <w:r w:rsidR="00856C17" w:rsidRPr="004126A6">
        <w:rPr>
          <w:rFonts w:ascii="Times New Roman" w:hAnsi="Times New Roman" w:cs="Times New Roman"/>
          <w:sz w:val="24"/>
          <w:szCs w:val="24"/>
        </w:rPr>
        <w:t xml:space="preserve"> шахматной доской, фигурами, уча</w:t>
      </w:r>
      <w:r w:rsidRPr="004126A6">
        <w:rPr>
          <w:rFonts w:ascii="Times New Roman" w:hAnsi="Times New Roman" w:cs="Times New Roman"/>
          <w:sz w:val="24"/>
          <w:szCs w:val="24"/>
        </w:rPr>
        <w:t>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w:t>
      </w:r>
      <w:r w:rsidRPr="004126A6">
        <w:rPr>
          <w:rFonts w:ascii="Times New Roman" w:hAnsi="Times New Roman" w:cs="Times New Roman"/>
          <w:sz w:val="24"/>
          <w:szCs w:val="24"/>
        </w:rPr>
        <w:lastRenderedPageBreak/>
        <w:t xml:space="preserve">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b/>
          <w:sz w:val="24"/>
          <w:szCs w:val="24"/>
        </w:rPr>
        <w:t>2. Планируемые результаты</w:t>
      </w:r>
      <w:r w:rsidRPr="004126A6">
        <w:rPr>
          <w:rFonts w:ascii="Times New Roman" w:hAnsi="Times New Roman" w:cs="Times New Roman"/>
          <w:sz w:val="24"/>
          <w:szCs w:val="24"/>
        </w:rPr>
        <w:t xml:space="preserve"> освоения учащимися программы внеурочной деятельности.</w:t>
      </w:r>
    </w:p>
    <w:p w:rsidR="00E27E6A" w:rsidRPr="004126A6" w:rsidRDefault="00E27E6A" w:rsidP="004126A6">
      <w:pPr>
        <w:spacing w:after="0"/>
        <w:jc w:val="both"/>
        <w:rPr>
          <w:rFonts w:ascii="Times New Roman" w:hAnsi="Times New Roman" w:cs="Times New Roman"/>
          <w:sz w:val="24"/>
          <w:szCs w:val="24"/>
        </w:rPr>
      </w:pPr>
      <w:proofErr w:type="gramStart"/>
      <w:r w:rsidRPr="004126A6">
        <w:rPr>
          <w:rFonts w:ascii="Times New Roman"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b/>
          <w:sz w:val="24"/>
          <w:szCs w:val="24"/>
        </w:rPr>
        <w:t>Личностными результатами</w:t>
      </w:r>
      <w:r w:rsidRPr="004126A6">
        <w:rPr>
          <w:rFonts w:ascii="Times New Roman" w:hAnsi="Times New Roman" w:cs="Times New Roman"/>
          <w:sz w:val="24"/>
          <w:szCs w:val="24"/>
        </w:rPr>
        <w:t xml:space="preserve"> программы внеурочной деятельности по </w:t>
      </w:r>
      <w:r w:rsidR="00F5651C" w:rsidRPr="004126A6">
        <w:rPr>
          <w:rFonts w:ascii="Times New Roman" w:hAnsi="Times New Roman" w:cs="Times New Roman"/>
          <w:sz w:val="24"/>
          <w:szCs w:val="24"/>
        </w:rPr>
        <w:t xml:space="preserve">спортивно-оздоровительному </w:t>
      </w:r>
      <w:r w:rsidRPr="004126A6">
        <w:rPr>
          <w:rFonts w:ascii="Times New Roman" w:hAnsi="Times New Roman" w:cs="Times New Roman"/>
          <w:sz w:val="24"/>
          <w:szCs w:val="24"/>
        </w:rPr>
        <w:t xml:space="preserve"> направлению “Шахматы” является формирование следующих умений:</w:t>
      </w:r>
    </w:p>
    <w:p w:rsidR="00E27E6A" w:rsidRPr="004126A6" w:rsidRDefault="00F5651C"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Определять и высказывать простые и общие для всех людей правила поведения при сотрудничестве (этические нормы);</w:t>
      </w:r>
    </w:p>
    <w:p w:rsidR="00E27E6A" w:rsidRPr="004126A6" w:rsidRDefault="00F5651C"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b/>
          <w:sz w:val="24"/>
          <w:szCs w:val="24"/>
        </w:rPr>
        <w:t>Метапредметными результатами</w:t>
      </w:r>
      <w:r w:rsidRPr="004126A6">
        <w:rPr>
          <w:rFonts w:ascii="Times New Roman" w:hAnsi="Times New Roman" w:cs="Times New Roman"/>
          <w:sz w:val="24"/>
          <w:szCs w:val="24"/>
        </w:rPr>
        <w:t xml:space="preserve"> программы внеурочной деяте</w:t>
      </w:r>
      <w:r w:rsidR="00F5651C" w:rsidRPr="004126A6">
        <w:rPr>
          <w:rFonts w:ascii="Times New Roman" w:hAnsi="Times New Roman" w:cs="Times New Roman"/>
          <w:sz w:val="24"/>
          <w:szCs w:val="24"/>
        </w:rPr>
        <w:t>льности по спортивно-оздоровительному направлению “Ш</w:t>
      </w:r>
      <w:r w:rsidRPr="004126A6">
        <w:rPr>
          <w:rFonts w:ascii="Times New Roman" w:hAnsi="Times New Roman" w:cs="Times New Roman"/>
          <w:sz w:val="24"/>
          <w:szCs w:val="24"/>
        </w:rPr>
        <w:t>ахматы” – является формирование следующих универсальных учебных действий (УУД):</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1. Регулятивные УУД:</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Определять и формулировать цель деятельности на занятии с помощью учителя, а далее самостоятельно.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Проговаривать последовательность действий.</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 материала.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Учиться совместно с учителем и другими воспитанниками давать эмоциональную оценку деятельности на занятии.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Средством формирования этих действий служит технология оценивания образовательных достижений (учебных успехов).</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2. Познавательные УУД:</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Перерабатывать полученную информацию: делать выводы в результате совместной работы всей команды.</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Средством формирования этих действий служит учебный материал и задания.</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3. Коммуникативные УУД:</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Умение донести свою позицию до других: оформлять свою мысль. Слушать и понимать речь других.</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Совместно договариваться о правилах общения и поведения в игре и следовать им.</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Приобретение теоретических знаний и практических навыков шахматной игре.</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lastRenderedPageBreak/>
        <w:t xml:space="preserve">Освоение новых видов деятельности (дидактические игры и задания, игровые упражнения, соревнования).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b/>
          <w:sz w:val="24"/>
          <w:szCs w:val="24"/>
        </w:rPr>
        <w:t>3. Формы учета знаний и умений,</w:t>
      </w:r>
      <w:r w:rsidRPr="004126A6">
        <w:rPr>
          <w:rFonts w:ascii="Times New Roman" w:hAnsi="Times New Roman" w:cs="Times New Roman"/>
          <w:sz w:val="24"/>
          <w:szCs w:val="24"/>
        </w:rPr>
        <w:t xml:space="preserve"> система контролирующих материалов для оценки планируемых результатов освоения программы внеурочной деятельности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Виды контроля: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текущий контроль (оценка усвоения изучаемого материала) осуществляется педагогом в форме наблюдения;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промежуточный контроль проводится один </w:t>
      </w:r>
      <w:r w:rsidR="00E84CD2" w:rsidRPr="004126A6">
        <w:rPr>
          <w:rFonts w:ascii="Times New Roman" w:hAnsi="Times New Roman" w:cs="Times New Roman"/>
          <w:sz w:val="24"/>
          <w:szCs w:val="24"/>
        </w:rPr>
        <w:t>раз в полугодие в форме итоговой</w:t>
      </w:r>
      <w:r w:rsidRPr="004126A6">
        <w:rPr>
          <w:rFonts w:ascii="Times New Roman" w:hAnsi="Times New Roman" w:cs="Times New Roman"/>
          <w:sz w:val="24"/>
          <w:szCs w:val="24"/>
        </w:rPr>
        <w:t xml:space="preserve"> атте</w:t>
      </w:r>
      <w:r w:rsidR="00E84CD2" w:rsidRPr="004126A6">
        <w:rPr>
          <w:rFonts w:ascii="Times New Roman" w:hAnsi="Times New Roman" w:cs="Times New Roman"/>
          <w:sz w:val="24"/>
          <w:szCs w:val="24"/>
        </w:rPr>
        <w:t>стации</w:t>
      </w:r>
      <w:r w:rsidRPr="004126A6">
        <w:rPr>
          <w:rFonts w:ascii="Times New Roman" w:hAnsi="Times New Roman" w:cs="Times New Roman"/>
          <w:sz w:val="24"/>
          <w:szCs w:val="24"/>
        </w:rPr>
        <w:t>,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w:t>
      </w:r>
    </w:p>
    <w:p w:rsidR="001929E3" w:rsidRPr="004126A6" w:rsidRDefault="001929E3" w:rsidP="004126A6">
      <w:pPr>
        <w:spacing w:after="0"/>
        <w:jc w:val="both"/>
        <w:rPr>
          <w:rFonts w:ascii="Times New Roman" w:hAnsi="Times New Roman" w:cs="Times New Roman"/>
          <w:sz w:val="24"/>
          <w:szCs w:val="24"/>
        </w:rPr>
      </w:pP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Оценивание результатов:</w:t>
      </w:r>
    </w:p>
    <w:p w:rsidR="00E27E6A" w:rsidRPr="004126A6" w:rsidRDefault="00E27E6A" w:rsidP="004126A6">
      <w:pPr>
        <w:spacing w:after="0"/>
        <w:rPr>
          <w:rFonts w:ascii="Times New Roman" w:hAnsi="Times New Roman" w:cs="Times New Roman"/>
          <w:sz w:val="24"/>
          <w:szCs w:val="24"/>
        </w:rPr>
      </w:pPr>
      <w:r w:rsidRPr="004126A6">
        <w:rPr>
          <w:rFonts w:ascii="Times New Roman" w:hAnsi="Times New Roman" w:cs="Times New Roman"/>
          <w:sz w:val="24"/>
          <w:szCs w:val="24"/>
        </w:rPr>
        <w:t>По итогам тестирования каждому учащемуся выставляется отметка (в форме значка):</w:t>
      </w:r>
    </w:p>
    <w:p w:rsidR="00E27E6A" w:rsidRPr="004126A6" w:rsidRDefault="00E84CD2" w:rsidP="004126A6">
      <w:pPr>
        <w:spacing w:after="0"/>
        <w:rPr>
          <w:rFonts w:ascii="Times New Roman" w:hAnsi="Times New Roman" w:cs="Times New Roman"/>
          <w:sz w:val="24"/>
          <w:szCs w:val="24"/>
        </w:rPr>
      </w:pPr>
      <w:r w:rsidRPr="004126A6">
        <w:rPr>
          <w:rFonts w:ascii="Times New Roman" w:hAnsi="Times New Roman" w:cs="Times New Roman"/>
          <w:sz w:val="24"/>
          <w:szCs w:val="24"/>
        </w:rPr>
        <w:t>Т</w:t>
      </w:r>
      <w:r w:rsidR="00E27E6A" w:rsidRPr="004126A6">
        <w:rPr>
          <w:rFonts w:ascii="Times New Roman" w:hAnsi="Times New Roman" w:cs="Times New Roman"/>
          <w:sz w:val="24"/>
          <w:szCs w:val="24"/>
        </w:rPr>
        <w:t>реугольник</w:t>
      </w:r>
      <w:r w:rsidRPr="004126A6">
        <w:rPr>
          <w:rFonts w:ascii="Times New Roman" w:hAnsi="Times New Roman" w:cs="Times New Roman"/>
          <w:sz w:val="24"/>
          <w:szCs w:val="24"/>
        </w:rPr>
        <w:t xml:space="preserve"> </w:t>
      </w:r>
      <w:r w:rsidR="00E27E6A" w:rsidRPr="004126A6">
        <w:rPr>
          <w:rFonts w:ascii="Times New Roman" w:hAnsi="Times New Roman" w:cs="Times New Roman"/>
          <w:sz w:val="24"/>
          <w:szCs w:val="24"/>
        </w:rPr>
        <w:t xml:space="preserve">– удовлетворительно, </w:t>
      </w:r>
      <w:r w:rsidR="00E27E6A" w:rsidRPr="004126A6">
        <w:rPr>
          <w:rFonts w:ascii="Times New Roman" w:hAnsi="Times New Roman" w:cs="Times New Roman"/>
          <w:sz w:val="24"/>
          <w:szCs w:val="24"/>
        </w:rPr>
        <w:br/>
        <w:t>цветоче</w:t>
      </w:r>
      <w:proofErr w:type="gramStart"/>
      <w:r w:rsidR="00E27E6A" w:rsidRPr="004126A6">
        <w:rPr>
          <w:rFonts w:ascii="Times New Roman" w:hAnsi="Times New Roman" w:cs="Times New Roman"/>
          <w:sz w:val="24"/>
          <w:szCs w:val="24"/>
        </w:rPr>
        <w:t>к–</w:t>
      </w:r>
      <w:proofErr w:type="gramEnd"/>
      <w:r w:rsidR="00E27E6A" w:rsidRPr="004126A6">
        <w:rPr>
          <w:rFonts w:ascii="Times New Roman" w:hAnsi="Times New Roman" w:cs="Times New Roman"/>
          <w:sz w:val="24"/>
          <w:szCs w:val="24"/>
        </w:rPr>
        <w:t xml:space="preserve"> хорошо,</w:t>
      </w:r>
      <w:r w:rsidR="00E27E6A" w:rsidRPr="004126A6">
        <w:rPr>
          <w:rFonts w:ascii="Times New Roman" w:hAnsi="Times New Roman" w:cs="Times New Roman"/>
          <w:sz w:val="24"/>
          <w:szCs w:val="24"/>
        </w:rPr>
        <w:br/>
        <w:t>звездочка – отлично.</w:t>
      </w:r>
    </w:p>
    <w:p w:rsidR="00E27E6A" w:rsidRPr="004126A6" w:rsidRDefault="00E27E6A" w:rsidP="004126A6">
      <w:pPr>
        <w:spacing w:after="0"/>
        <w:rPr>
          <w:rFonts w:ascii="Times New Roman" w:hAnsi="Times New Roman" w:cs="Times New Roman"/>
          <w:sz w:val="24"/>
          <w:szCs w:val="24"/>
        </w:rPr>
      </w:pPr>
      <w:r w:rsidRPr="004126A6">
        <w:rPr>
          <w:rFonts w:ascii="Times New Roman" w:hAnsi="Times New Roman" w:cs="Times New Roman"/>
          <w:sz w:val="24"/>
          <w:szCs w:val="24"/>
        </w:rPr>
        <w:t>Итоговая оценка выводится как средний балл из суммы оценок.</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4. Материально-техническое обеспечение.</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На занятиях используются:</w:t>
      </w:r>
    </w:p>
    <w:p w:rsidR="00E27E6A" w:rsidRPr="004126A6" w:rsidRDefault="00C065F9"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стол ша</w:t>
      </w:r>
      <w:r w:rsidR="00144A5F" w:rsidRPr="004126A6">
        <w:rPr>
          <w:rFonts w:ascii="Times New Roman" w:hAnsi="Times New Roman" w:cs="Times New Roman"/>
          <w:sz w:val="24"/>
          <w:szCs w:val="24"/>
        </w:rPr>
        <w:t>хматный  – 0</w:t>
      </w:r>
      <w:r w:rsidRPr="004126A6">
        <w:rPr>
          <w:rFonts w:ascii="Times New Roman" w:hAnsi="Times New Roman" w:cs="Times New Roman"/>
          <w:sz w:val="24"/>
          <w:szCs w:val="24"/>
        </w:rPr>
        <w:t xml:space="preserve"> шт.</w:t>
      </w:r>
    </w:p>
    <w:p w:rsidR="00E27E6A" w:rsidRPr="004126A6" w:rsidRDefault="00144A5F"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шахматные часы – 0</w:t>
      </w:r>
      <w:r w:rsidR="00C065F9" w:rsidRPr="004126A6">
        <w:rPr>
          <w:rFonts w:ascii="Times New Roman" w:hAnsi="Times New Roman" w:cs="Times New Roman"/>
          <w:sz w:val="24"/>
          <w:szCs w:val="24"/>
        </w:rPr>
        <w:t xml:space="preserve"> шт.</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словарь шахматных терминов;</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комплекты шахмат</w:t>
      </w:r>
      <w:r w:rsidR="00C065F9" w:rsidRPr="004126A6">
        <w:rPr>
          <w:rFonts w:ascii="Times New Roman" w:hAnsi="Times New Roman" w:cs="Times New Roman"/>
          <w:sz w:val="24"/>
          <w:szCs w:val="24"/>
        </w:rPr>
        <w:t>ных фигур с досками – 10–12 шт</w:t>
      </w:r>
      <w:r w:rsidRPr="004126A6">
        <w:rPr>
          <w:rFonts w:ascii="Times New Roman" w:hAnsi="Times New Roman" w:cs="Times New Roman"/>
          <w:sz w:val="24"/>
          <w:szCs w:val="24"/>
        </w:rPr>
        <w:t>.</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5. Список литературы</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Авербах Ю. “Что нужно знать об эндшпиле”. / М.: ФиС, 1979.</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Авербах Ю., Бейлин М. Путешествие в шахматное королевство. / М.: ФиС, 1972.</w:t>
      </w:r>
    </w:p>
    <w:p w:rsidR="00E27E6A" w:rsidRPr="004126A6" w:rsidRDefault="00E27E6A" w:rsidP="004126A6">
      <w:pPr>
        <w:spacing w:after="0"/>
        <w:jc w:val="both"/>
        <w:rPr>
          <w:rFonts w:ascii="Times New Roman" w:hAnsi="Times New Roman" w:cs="Times New Roman"/>
          <w:sz w:val="24"/>
          <w:szCs w:val="24"/>
        </w:rPr>
      </w:pPr>
      <w:proofErr w:type="gramStart"/>
      <w:r w:rsidRPr="004126A6">
        <w:rPr>
          <w:rFonts w:ascii="Times New Roman" w:hAnsi="Times New Roman" w:cs="Times New Roman"/>
          <w:sz w:val="24"/>
          <w:szCs w:val="24"/>
        </w:rPr>
        <w:t>Весела</w:t>
      </w:r>
      <w:proofErr w:type="gramEnd"/>
      <w:r w:rsidRPr="004126A6">
        <w:rPr>
          <w:rFonts w:ascii="Times New Roman" w:hAnsi="Times New Roman" w:cs="Times New Roman"/>
          <w:sz w:val="24"/>
          <w:szCs w:val="24"/>
        </w:rPr>
        <w:t xml:space="preserve"> И., Веселы И. Шахматный букварь. / М.: Просвещение, 1983.</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Голенищев В. Программа подготовки юных шахматистов 4 и 3 разрядов. / М.: Всероссийский шахматный клуб,1969.</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Гончаров В. Некоторые актуальные вопросы обучения дошкольников шахматной игре. / М.: ГЦОЛИФК, 1984.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Гришин В. Малыши играют в шахматы. / М.: Просвещение, 1991.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lastRenderedPageBreak/>
        <w:t xml:space="preserve">Гришин В., Ильин Е. Шахматная азбука. / М.: Детская литература, 1980.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Журавлев Н. Шаг за шагом. / М.: ФиС, 1986.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Капабланка Х.Р. Учебник шахматной игры. / М.: ФиС, 1983.</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Князева В. Азбука шахматиста. / Ангрен, 1990.</w:t>
      </w:r>
    </w:p>
    <w:p w:rsidR="00E27E6A" w:rsidRPr="004126A6" w:rsidRDefault="00E27E6A" w:rsidP="004126A6">
      <w:pPr>
        <w:spacing w:after="0"/>
        <w:jc w:val="both"/>
        <w:rPr>
          <w:rFonts w:ascii="Times New Roman" w:hAnsi="Times New Roman" w:cs="Times New Roman"/>
          <w:sz w:val="24"/>
          <w:szCs w:val="24"/>
        </w:rPr>
      </w:pPr>
      <w:proofErr w:type="spellStart"/>
      <w:r w:rsidRPr="004126A6">
        <w:rPr>
          <w:rFonts w:ascii="Times New Roman" w:hAnsi="Times New Roman" w:cs="Times New Roman"/>
          <w:sz w:val="24"/>
          <w:szCs w:val="24"/>
        </w:rPr>
        <w:t>Костьев</w:t>
      </w:r>
      <w:proofErr w:type="spellEnd"/>
      <w:r w:rsidRPr="004126A6">
        <w:rPr>
          <w:rFonts w:ascii="Times New Roman" w:hAnsi="Times New Roman" w:cs="Times New Roman"/>
          <w:sz w:val="24"/>
          <w:szCs w:val="24"/>
        </w:rPr>
        <w:t xml:space="preserve"> А. . Уроки шахмат. / М: ФиС, 1984.</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Костьев А. Учителю о шахматах. / М.: Просвещение, 1986.</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Ласкер Э. Учебник шахматной игры. / М.: ФиС, 1980.</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Программы общеобразовательных учреждений. Начальные классы. / М.: Просвещение, 2002.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Сухин И. Волшебные фигуры. / М.: Новая школа, 1994.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Сухин И. Приключения в шахматной стране. / М.: Педагогика, 1991;</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Шахматы – школе. Сост. Б.Гершунский, А.Костьев. / М.: Педагогика, 1991;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Сухин И. Шахматы, первый год, или Там клетки черно-белые чудес и тайн полны. / М.: Просвещение.1997.</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Сухин И. Шахматы, первый год, или Учусь и учу.</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Хенкин Б. Последний шах. / М: ФиС, 1979.</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Шахматы как предмет обучения и вид соревновательной деятельности. / М.: ГЦОЛИФК, 1986.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Шахматы. Энциклопедический словарь. / М: Советская энциклопедия, 1990. </w:t>
      </w: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65330D" w:rsidRPr="004126A6" w:rsidRDefault="0065330D" w:rsidP="004126A6">
      <w:pPr>
        <w:spacing w:after="0"/>
        <w:jc w:val="both"/>
        <w:rPr>
          <w:rFonts w:ascii="Times New Roman" w:hAnsi="Times New Roman" w:cs="Times New Roman"/>
          <w:b/>
          <w:sz w:val="24"/>
          <w:szCs w:val="24"/>
        </w:rPr>
      </w:pPr>
    </w:p>
    <w:p w:rsidR="00144A5F" w:rsidRDefault="00144A5F"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Default="0052267C" w:rsidP="004126A6">
      <w:pPr>
        <w:spacing w:after="0"/>
        <w:jc w:val="both"/>
        <w:rPr>
          <w:rFonts w:ascii="Times New Roman" w:hAnsi="Times New Roman" w:cs="Times New Roman"/>
          <w:b/>
          <w:sz w:val="24"/>
          <w:szCs w:val="24"/>
        </w:rPr>
      </w:pPr>
    </w:p>
    <w:p w:rsidR="0052267C" w:rsidRPr="004126A6" w:rsidRDefault="0052267C" w:rsidP="004126A6">
      <w:pPr>
        <w:spacing w:after="0"/>
        <w:jc w:val="both"/>
        <w:rPr>
          <w:rFonts w:ascii="Times New Roman" w:hAnsi="Times New Roman" w:cs="Times New Roman"/>
          <w:b/>
          <w:sz w:val="24"/>
          <w:szCs w:val="24"/>
        </w:rPr>
      </w:pPr>
    </w:p>
    <w:p w:rsidR="00144A5F" w:rsidRPr="004126A6" w:rsidRDefault="00144A5F" w:rsidP="004126A6">
      <w:pPr>
        <w:spacing w:after="0"/>
        <w:jc w:val="both"/>
        <w:rPr>
          <w:rFonts w:ascii="Times New Roman" w:hAnsi="Times New Roman" w:cs="Times New Roman"/>
          <w:b/>
          <w:sz w:val="24"/>
          <w:szCs w:val="24"/>
        </w:rPr>
      </w:pPr>
    </w:p>
    <w:p w:rsidR="00E27E6A" w:rsidRPr="004126A6" w:rsidRDefault="00E27E6A"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lastRenderedPageBreak/>
        <w:t>Тематическое планирование 1</w:t>
      </w:r>
      <w:r w:rsidR="00E84CD2" w:rsidRPr="004126A6">
        <w:rPr>
          <w:rFonts w:ascii="Times New Roman" w:hAnsi="Times New Roman" w:cs="Times New Roman"/>
          <w:b/>
          <w:sz w:val="24"/>
          <w:szCs w:val="24"/>
        </w:rPr>
        <w:t>-2</w:t>
      </w:r>
      <w:r w:rsidRPr="004126A6">
        <w:rPr>
          <w:rFonts w:ascii="Times New Roman" w:hAnsi="Times New Roman" w:cs="Times New Roman"/>
          <w:b/>
          <w:sz w:val="24"/>
          <w:szCs w:val="24"/>
        </w:rPr>
        <w:t xml:space="preserve"> класс.</w:t>
      </w:r>
    </w:p>
    <w:tbl>
      <w:tblPr>
        <w:tblW w:w="0" w:type="auto"/>
        <w:tblInd w:w="-601"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7"/>
        <w:gridCol w:w="8545"/>
        <w:gridCol w:w="1343"/>
      </w:tblGrid>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Кол-во часов</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Шахматная доска.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Шахматные фигуры.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9</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Начальная расстановка фигур.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Ходы и взятие фигур.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8</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5</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Цель шахматной партии.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5</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6</w:t>
            </w: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Игра всеми фигурами из начального положения.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2C3885"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p>
        </w:tc>
        <w:tc>
          <w:tcPr>
            <w:tcW w:w="854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2C3885"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34</w:t>
            </w:r>
          </w:p>
        </w:tc>
      </w:tr>
    </w:tbl>
    <w:p w:rsidR="00E27E6A" w:rsidRPr="004126A6" w:rsidRDefault="00E84CD2"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t>Тематическое планирование 3-4</w:t>
      </w:r>
      <w:r w:rsidR="00E27E6A" w:rsidRPr="004126A6">
        <w:rPr>
          <w:rFonts w:ascii="Times New Roman" w:hAnsi="Times New Roman" w:cs="Times New Roman"/>
          <w:b/>
          <w:sz w:val="24"/>
          <w:szCs w:val="24"/>
        </w:rPr>
        <w:t xml:space="preserve"> класс.</w:t>
      </w:r>
    </w:p>
    <w:tbl>
      <w:tblPr>
        <w:tblW w:w="10207" w:type="dxa"/>
        <w:tblInd w:w="-601"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7"/>
        <w:gridCol w:w="8647"/>
        <w:gridCol w:w="993"/>
      </w:tblGrid>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w:t>
            </w:r>
          </w:p>
        </w:tc>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тема</w:t>
            </w:r>
          </w:p>
        </w:tc>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Кол-во часов</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Краткая история шахмат.</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6</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Шахматная нотация.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8</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Ценность шахматных фигур</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10</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Техника матования одинокого короля.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6</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5</w:t>
            </w: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Достижение мата без жертвы материала.</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p>
        </w:tc>
        <w:tc>
          <w:tcPr>
            <w:tcW w:w="86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всего</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34</w:t>
            </w:r>
          </w:p>
        </w:tc>
      </w:tr>
    </w:tbl>
    <w:p w:rsidR="0065330D" w:rsidRPr="004126A6" w:rsidRDefault="0065330D" w:rsidP="0052267C">
      <w:pPr>
        <w:spacing w:after="0" w:line="240" w:lineRule="auto"/>
        <w:jc w:val="both"/>
        <w:rPr>
          <w:rFonts w:ascii="Times New Roman" w:hAnsi="Times New Roman" w:cs="Times New Roman"/>
          <w:b/>
          <w:sz w:val="24"/>
          <w:szCs w:val="24"/>
        </w:rPr>
      </w:pPr>
    </w:p>
    <w:p w:rsidR="0065330D" w:rsidRPr="004126A6" w:rsidRDefault="0065330D" w:rsidP="0052267C">
      <w:pPr>
        <w:spacing w:after="0" w:line="240" w:lineRule="auto"/>
        <w:jc w:val="both"/>
        <w:rPr>
          <w:rFonts w:ascii="Times New Roman" w:hAnsi="Times New Roman" w:cs="Times New Roman"/>
          <w:b/>
          <w:sz w:val="24"/>
          <w:szCs w:val="24"/>
        </w:rPr>
      </w:pPr>
    </w:p>
    <w:p w:rsidR="0065330D" w:rsidRPr="004126A6" w:rsidRDefault="0065330D" w:rsidP="0052267C">
      <w:pPr>
        <w:spacing w:after="0" w:line="240" w:lineRule="auto"/>
        <w:jc w:val="both"/>
        <w:rPr>
          <w:rFonts w:ascii="Times New Roman" w:hAnsi="Times New Roman" w:cs="Times New Roman"/>
          <w:b/>
          <w:sz w:val="24"/>
          <w:szCs w:val="24"/>
        </w:rPr>
      </w:pPr>
    </w:p>
    <w:p w:rsidR="00E27E6A" w:rsidRPr="004126A6" w:rsidRDefault="00E84CD2"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t>Тематическое планирование 5</w:t>
      </w:r>
      <w:r w:rsidR="00E27E6A" w:rsidRPr="004126A6">
        <w:rPr>
          <w:rFonts w:ascii="Times New Roman" w:hAnsi="Times New Roman" w:cs="Times New Roman"/>
          <w:b/>
          <w:sz w:val="24"/>
          <w:szCs w:val="24"/>
        </w:rPr>
        <w:t xml:space="preserve"> класс.</w:t>
      </w:r>
    </w:p>
    <w:tbl>
      <w:tblPr>
        <w:tblW w:w="0" w:type="auto"/>
        <w:tblInd w:w="-601"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7"/>
        <w:gridCol w:w="8585"/>
        <w:gridCol w:w="1303"/>
      </w:tblGrid>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w:t>
            </w:r>
          </w:p>
        </w:tc>
        <w:tc>
          <w:tcPr>
            <w:tcW w:w="858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Кол-во часов</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858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Шахматная партия. Три стадии шахматной партии.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858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Основы дебюта.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9</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c>
          <w:tcPr>
            <w:tcW w:w="858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Основы миттельшпиля.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10</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c>
          <w:tcPr>
            <w:tcW w:w="8585" w:type="dxa"/>
            <w:tcBorders>
              <w:top w:val="outset" w:sz="6" w:space="0" w:color="auto"/>
              <w:left w:val="outset" w:sz="6" w:space="0" w:color="auto"/>
              <w:bottom w:val="outset" w:sz="6" w:space="0" w:color="auto"/>
              <w:right w:val="outset" w:sz="6" w:space="0" w:color="auto"/>
            </w:tcBorders>
            <w:shd w:val="clear" w:color="auto" w:fill="auto"/>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Основы эндшпиля.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12</w:t>
            </w:r>
          </w:p>
        </w:tc>
      </w:tr>
      <w:tr w:rsidR="00E27E6A" w:rsidRPr="004126A6" w:rsidTr="00E27E6A">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p>
        </w:tc>
        <w:tc>
          <w:tcPr>
            <w:tcW w:w="8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7E6A" w:rsidRPr="004126A6" w:rsidRDefault="00E27E6A"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34</w:t>
            </w:r>
          </w:p>
        </w:tc>
      </w:tr>
    </w:tbl>
    <w:p w:rsidR="00E84CD2" w:rsidRPr="004126A6" w:rsidRDefault="00E84CD2" w:rsidP="0052267C">
      <w:pPr>
        <w:spacing w:after="0" w:line="240" w:lineRule="auto"/>
        <w:jc w:val="both"/>
        <w:rPr>
          <w:rFonts w:ascii="Times New Roman" w:hAnsi="Times New Roman" w:cs="Times New Roman"/>
          <w:sz w:val="24"/>
          <w:szCs w:val="24"/>
        </w:rPr>
      </w:pPr>
    </w:p>
    <w:p w:rsidR="00E84CD2" w:rsidRPr="004126A6" w:rsidRDefault="00E84CD2"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E27E6A" w:rsidRPr="004126A6" w:rsidRDefault="00E27E6A"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t>Календарно-тематическое планирование.</w:t>
      </w:r>
    </w:p>
    <w:p w:rsidR="00E27E6A" w:rsidRPr="004126A6" w:rsidRDefault="00E27E6A"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t>1</w:t>
      </w:r>
      <w:r w:rsidR="00E84CD2" w:rsidRPr="004126A6">
        <w:rPr>
          <w:rFonts w:ascii="Times New Roman" w:hAnsi="Times New Roman" w:cs="Times New Roman"/>
          <w:b/>
          <w:sz w:val="24"/>
          <w:szCs w:val="24"/>
        </w:rPr>
        <w:t>-2</w:t>
      </w:r>
      <w:r w:rsidRPr="004126A6">
        <w:rPr>
          <w:rFonts w:ascii="Times New Roman" w:hAnsi="Times New Roman" w:cs="Times New Roman"/>
          <w:b/>
          <w:sz w:val="24"/>
          <w:szCs w:val="24"/>
        </w:rPr>
        <w:t xml:space="preserve"> класс.</w:t>
      </w:r>
    </w:p>
    <w:tbl>
      <w:tblPr>
        <w:tblW w:w="0" w:type="auto"/>
        <w:tblInd w:w="-601"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6"/>
        <w:gridCol w:w="7940"/>
        <w:gridCol w:w="784"/>
        <w:gridCol w:w="987"/>
      </w:tblGrid>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Тема</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Кол-во часов</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Дата  </w:t>
            </w:r>
            <w:proofErr w:type="spellStart"/>
            <w:r w:rsidRPr="004126A6">
              <w:rPr>
                <w:rFonts w:ascii="Times New Roman" w:hAnsi="Times New Roman" w:cs="Times New Roman"/>
                <w:sz w:val="24"/>
                <w:szCs w:val="24"/>
              </w:rPr>
              <w:t>провед</w:t>
            </w:r>
            <w:proofErr w:type="spellEnd"/>
            <w:r w:rsidRPr="004126A6">
              <w:rPr>
                <w:rFonts w:ascii="Times New Roman" w:hAnsi="Times New Roman" w:cs="Times New Roman"/>
                <w:sz w:val="24"/>
                <w:szCs w:val="24"/>
              </w:rPr>
              <w:t>.</w:t>
            </w: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Первое знакомство с шахматным королевством. Белые и черные поля.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Шахматная доска.</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Горизонталь, вертикаль, диагональ.</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Центр шахматной доски.</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5</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Белые фигуры, черные фигуры.</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6</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Ладья.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7</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Слон.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8</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Ферзь.</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9</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Конь.</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10</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Пешка.</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11</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Король.</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12</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Сравнительная сила фигур.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13</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Ценность шахматных фигур</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14</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Начальное положение (начальная позиция).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15</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Расположение каждой из фигур в начальном положении;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16</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Правило</w:t>
            </w:r>
            <w:proofErr w:type="gramStart"/>
            <w:r w:rsidRPr="004126A6">
              <w:rPr>
                <w:rFonts w:ascii="Times New Roman" w:hAnsi="Times New Roman" w:cs="Times New Roman"/>
                <w:sz w:val="24"/>
                <w:szCs w:val="24"/>
              </w:rPr>
              <w:t>“К</w:t>
            </w:r>
            <w:proofErr w:type="gramEnd"/>
            <w:r w:rsidRPr="004126A6">
              <w:rPr>
                <w:rFonts w:ascii="Times New Roman" w:hAnsi="Times New Roman" w:cs="Times New Roman"/>
                <w:sz w:val="24"/>
                <w:szCs w:val="24"/>
              </w:rPr>
              <w:t xml:space="preserve">аждый ферзь любит свой цвет”.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17</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Связь между горизонталями, вертикалями, диагоналями и начальной расстановкой фигур.</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lastRenderedPageBreak/>
              <w:t>18</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Правила хода и взятия каждой из фигур.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19</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Игра “на уничтожение”.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20</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proofErr w:type="spellStart"/>
            <w:r w:rsidRPr="004126A6">
              <w:rPr>
                <w:rFonts w:ascii="Times New Roman" w:hAnsi="Times New Roman" w:cs="Times New Roman"/>
                <w:sz w:val="24"/>
                <w:szCs w:val="24"/>
              </w:rPr>
              <w:t>Белопольные</w:t>
            </w:r>
            <w:proofErr w:type="spellEnd"/>
            <w:r w:rsidRPr="004126A6">
              <w:rPr>
                <w:rFonts w:ascii="Times New Roman" w:hAnsi="Times New Roman" w:cs="Times New Roman"/>
                <w:sz w:val="24"/>
                <w:szCs w:val="24"/>
              </w:rPr>
              <w:t xml:space="preserve"> и </w:t>
            </w:r>
            <w:proofErr w:type="spellStart"/>
            <w:r w:rsidRPr="004126A6">
              <w:rPr>
                <w:rFonts w:ascii="Times New Roman" w:hAnsi="Times New Roman" w:cs="Times New Roman"/>
                <w:sz w:val="24"/>
                <w:szCs w:val="24"/>
              </w:rPr>
              <w:t>чернопольные</w:t>
            </w:r>
            <w:proofErr w:type="spellEnd"/>
            <w:r w:rsidRPr="004126A6">
              <w:rPr>
                <w:rFonts w:ascii="Times New Roman" w:hAnsi="Times New Roman" w:cs="Times New Roman"/>
                <w:sz w:val="24"/>
                <w:szCs w:val="24"/>
              </w:rPr>
              <w:t xml:space="preserve"> слоны,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21</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Одноцветные и разноцветные слоны.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22</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Качество. Легкие и тяжелые фигуры.</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23</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Ладейные, коневые, слоновые, ферзевые и королевские пешки.</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24</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Взятие на проходе.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25</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Превращение пешки.</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26</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 Понятие о шахе. Защита от шаха.</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27</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Мат – цель шахматной партии. Матование одинокого короля.</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28</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Задачи на </w:t>
            </w:r>
            <w:r w:rsidR="004126A6" w:rsidRPr="004126A6">
              <w:rPr>
                <w:rFonts w:ascii="Times New Roman" w:hAnsi="Times New Roman" w:cs="Times New Roman"/>
                <w:sz w:val="24"/>
                <w:szCs w:val="24"/>
              </w:rPr>
              <w:t>мат в один ход. М</w:t>
            </w:r>
            <w:r w:rsidRPr="004126A6">
              <w:rPr>
                <w:rFonts w:ascii="Times New Roman" w:hAnsi="Times New Roman" w:cs="Times New Roman"/>
                <w:sz w:val="24"/>
                <w:szCs w:val="24"/>
              </w:rPr>
              <w:t>ат. Ничья.</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29</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Пат и другие случаи ничьей. Мат в один ход.</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30</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Длинная и короткая рокировка и ее правила.</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31</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Шахматная партия. Начало шахматной партии.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32</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Представления о том, как начинать шахматную партию. </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6"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33-34</w:t>
            </w:r>
          </w:p>
        </w:tc>
        <w:tc>
          <w:tcPr>
            <w:tcW w:w="794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Короткие шахматные партии.</w:t>
            </w:r>
          </w:p>
        </w:tc>
        <w:tc>
          <w:tcPr>
            <w:tcW w:w="71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955"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bl>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E27E6A" w:rsidRPr="004126A6" w:rsidRDefault="00E84CD2"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t>3-4</w:t>
      </w:r>
      <w:r w:rsidR="00E27E6A" w:rsidRPr="004126A6">
        <w:rPr>
          <w:rFonts w:ascii="Times New Roman" w:hAnsi="Times New Roman" w:cs="Times New Roman"/>
          <w:b/>
          <w:sz w:val="24"/>
          <w:szCs w:val="24"/>
        </w:rPr>
        <w:t xml:space="preserve"> класс.</w:t>
      </w:r>
    </w:p>
    <w:tbl>
      <w:tblPr>
        <w:tblW w:w="0" w:type="auto"/>
        <w:tblInd w:w="-601"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3"/>
        <w:gridCol w:w="7801"/>
        <w:gridCol w:w="850"/>
        <w:gridCol w:w="987"/>
      </w:tblGrid>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Тема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Кол</w:t>
            </w:r>
            <w:r w:rsidR="0026511F" w:rsidRPr="004126A6">
              <w:rPr>
                <w:rFonts w:ascii="Times New Roman" w:hAnsi="Times New Roman" w:cs="Times New Roman"/>
                <w:sz w:val="24"/>
                <w:szCs w:val="24"/>
              </w:rPr>
              <w:t>-во часов</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Дата </w:t>
            </w:r>
            <w:proofErr w:type="spellStart"/>
            <w:r w:rsidRPr="004126A6">
              <w:rPr>
                <w:rFonts w:ascii="Times New Roman" w:hAnsi="Times New Roman" w:cs="Times New Roman"/>
                <w:sz w:val="24"/>
                <w:szCs w:val="24"/>
              </w:rPr>
              <w:t>провед</w:t>
            </w:r>
            <w:proofErr w:type="spellEnd"/>
            <w:r w:rsidRPr="004126A6">
              <w:rPr>
                <w:rFonts w:ascii="Times New Roman" w:hAnsi="Times New Roman" w:cs="Times New Roman"/>
                <w:sz w:val="24"/>
                <w:szCs w:val="24"/>
              </w:rPr>
              <w:t>.</w:t>
            </w: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Рождение шахмат.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Обозначение горизонталей и вертикалей, наименование полей, шахматных фигур.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Обозначение вертикалей.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“Назови вертикаль”.</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Обозначение горизонталей.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“Назови горизонталь”.</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5</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От чатуранги к шатранджу.</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6</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Обозначение горизонталей и вертикалей, наименование полей.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“Назови диагональ”.</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lastRenderedPageBreak/>
              <w:t>7</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Обозначение горизонталей и вертикалей, наименование полей.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“Диагональ”.</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8</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Наименование полей.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“Какого цвета поле?”.</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9</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Наименование полей, шахматных фигур.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“Кто быстрее”.</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10</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Шахматы проникают в Европу.</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Наименование полей, шахматных фигур.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“Вижу цель”.</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Ценность шахматных фигур.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Ценность шахматных фигур.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“Кто сильнее?”.</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Чемпионы мира по шахматам.</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15</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Сравнительная сила фигур.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16</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Сравнительная сила фигур.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“Обе армии равны”.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17</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Абсолютная и относительная сила фигур.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18</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Сравнительная сила фигур. </w:t>
            </w: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“Выигрыш материала”.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19</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Выдающиеся шахматисты нашего времени.</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20</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Достижение материального перевеса.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Нападение и защита.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Способы защиты.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proofErr w:type="gramStart"/>
            <w:r w:rsidRPr="004126A6">
              <w:rPr>
                <w:rFonts w:ascii="Times New Roman" w:hAnsi="Times New Roman" w:cs="Times New Roman"/>
                <w:sz w:val="24"/>
                <w:szCs w:val="24"/>
              </w:rPr>
              <w:t>П</w:t>
            </w:r>
            <w:proofErr w:type="gramEnd"/>
            <w:r w:rsidRPr="004126A6">
              <w:rPr>
                <w:rFonts w:ascii="Times New Roman" w:hAnsi="Times New Roman" w:cs="Times New Roman"/>
                <w:sz w:val="24"/>
                <w:szCs w:val="24"/>
              </w:rPr>
              <w:t>/и: “Защита”.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Шахматные правила FIDE.</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25</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Мат различными фигурами.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26</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Ферзь и ладья против короля.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27</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Две ладьи против короля.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28</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Король и ферзь против короля.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29</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Этика шахматной борьбы.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30</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Король и ладья против короля.</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Учебные положения на мат в два хода в дебюте (начало игры).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proofErr w:type="gramStart"/>
            <w:r w:rsidRPr="004126A6">
              <w:rPr>
                <w:rFonts w:ascii="Times New Roman" w:hAnsi="Times New Roman" w:cs="Times New Roman"/>
                <w:sz w:val="24"/>
                <w:szCs w:val="24"/>
              </w:rPr>
              <w:t>Миттельшпиле</w:t>
            </w:r>
            <w:proofErr w:type="gramEnd"/>
            <w:r w:rsidRPr="004126A6">
              <w:rPr>
                <w:rFonts w:ascii="Times New Roman" w:hAnsi="Times New Roman" w:cs="Times New Roman"/>
                <w:sz w:val="24"/>
                <w:szCs w:val="24"/>
              </w:rPr>
              <w:t xml:space="preserve"> (середина игры).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proofErr w:type="gramStart"/>
            <w:r w:rsidRPr="004126A6">
              <w:rPr>
                <w:rFonts w:ascii="Times New Roman" w:hAnsi="Times New Roman" w:cs="Times New Roman"/>
                <w:sz w:val="24"/>
                <w:szCs w:val="24"/>
              </w:rPr>
              <w:t>Эндшпиле</w:t>
            </w:r>
            <w:proofErr w:type="gramEnd"/>
            <w:r w:rsidRPr="004126A6">
              <w:rPr>
                <w:rFonts w:ascii="Times New Roman" w:hAnsi="Times New Roman" w:cs="Times New Roman"/>
                <w:sz w:val="24"/>
                <w:szCs w:val="24"/>
              </w:rPr>
              <w:t xml:space="preserve"> (конец игры).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r w:rsidR="00A1458F" w:rsidRPr="004126A6" w:rsidTr="00A1458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Защита от мата.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A1458F" w:rsidRPr="004126A6" w:rsidRDefault="00A1458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A1458F" w:rsidRPr="004126A6" w:rsidRDefault="00A1458F" w:rsidP="0052267C">
            <w:pPr>
              <w:spacing w:after="0" w:line="240" w:lineRule="auto"/>
              <w:jc w:val="both"/>
              <w:rPr>
                <w:rFonts w:ascii="Times New Roman" w:hAnsi="Times New Roman" w:cs="Times New Roman"/>
                <w:sz w:val="24"/>
                <w:szCs w:val="24"/>
              </w:rPr>
            </w:pPr>
          </w:p>
        </w:tc>
      </w:tr>
    </w:tbl>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65330D" w:rsidRPr="004126A6" w:rsidRDefault="0065330D" w:rsidP="0052267C">
      <w:pPr>
        <w:spacing w:after="0" w:line="240" w:lineRule="auto"/>
        <w:jc w:val="both"/>
        <w:rPr>
          <w:rFonts w:ascii="Times New Roman" w:hAnsi="Times New Roman" w:cs="Times New Roman"/>
          <w:sz w:val="24"/>
          <w:szCs w:val="24"/>
        </w:rPr>
      </w:pPr>
    </w:p>
    <w:p w:rsidR="00E27E6A" w:rsidRPr="004126A6" w:rsidRDefault="00E84CD2" w:rsidP="0052267C">
      <w:pPr>
        <w:spacing w:after="0" w:line="240" w:lineRule="auto"/>
        <w:jc w:val="both"/>
        <w:rPr>
          <w:rFonts w:ascii="Times New Roman" w:hAnsi="Times New Roman" w:cs="Times New Roman"/>
          <w:b/>
          <w:sz w:val="24"/>
          <w:szCs w:val="24"/>
        </w:rPr>
      </w:pPr>
      <w:r w:rsidRPr="004126A6">
        <w:rPr>
          <w:rFonts w:ascii="Times New Roman" w:hAnsi="Times New Roman" w:cs="Times New Roman"/>
          <w:b/>
          <w:sz w:val="24"/>
          <w:szCs w:val="24"/>
        </w:rPr>
        <w:t xml:space="preserve">5 </w:t>
      </w:r>
      <w:r w:rsidR="00E27E6A" w:rsidRPr="004126A6">
        <w:rPr>
          <w:rFonts w:ascii="Times New Roman" w:hAnsi="Times New Roman" w:cs="Times New Roman"/>
          <w:b/>
          <w:sz w:val="24"/>
          <w:szCs w:val="24"/>
        </w:rPr>
        <w:t>класс.</w:t>
      </w:r>
    </w:p>
    <w:tbl>
      <w:tblPr>
        <w:tblW w:w="0" w:type="auto"/>
        <w:tblInd w:w="-601"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3"/>
        <w:gridCol w:w="7801"/>
        <w:gridCol w:w="850"/>
        <w:gridCol w:w="987"/>
      </w:tblGrid>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Тема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Кол-во часов</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Дата  </w:t>
            </w:r>
            <w:proofErr w:type="spellStart"/>
            <w:r w:rsidRPr="004126A6">
              <w:rPr>
                <w:rFonts w:ascii="Times New Roman" w:hAnsi="Times New Roman" w:cs="Times New Roman"/>
                <w:sz w:val="24"/>
                <w:szCs w:val="24"/>
              </w:rPr>
              <w:t>провед</w:t>
            </w:r>
            <w:proofErr w:type="spellEnd"/>
            <w:r w:rsidRPr="004126A6">
              <w:rPr>
                <w:rFonts w:ascii="Times New Roman" w:hAnsi="Times New Roman" w:cs="Times New Roman"/>
                <w:sz w:val="24"/>
                <w:szCs w:val="24"/>
              </w:rPr>
              <w:t>.</w:t>
            </w: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Шахматная партия.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Правила и законы дебюта.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Дебютные ошибки.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Невыгодность раннего ввода в игру ладей и ферзя.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5</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Игра на мат с первых ходов партии.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6</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Детский мат и защита от него.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7</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Игра против “повторюшки-хрюшки”.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8</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Связка в дебюте.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9</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Коротко о дебютах.</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10</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Три стадии шахматной партии (дебют, миттельшпиль, эндшпиль).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Игры: “Мат в один ход”. “Поймай ладью”. “Поймай ферзя”.</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Двух– и трехходовые партии. “Можно ли побить пешку?”.</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“Можно ли сделать рокировку?”. “Захвати центр”.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“Чем бить фигуру?”. “Сдвой противнику пешки”.</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15</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Самые общие рекомендации о том, как играть в середине шахматной партии.</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16</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Понятие о тактике.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17</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Тактические приемы.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18</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Связка в миттельшпиле. Двойной удар.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19</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Открытое нападение.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20</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Открытый шах.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Двойной шах.</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Понятие о стратегии.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Пути реализации материального перевеса</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lastRenderedPageBreak/>
              <w:t>24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Элементарные окончания.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25</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Ферзь против слона, коня, ладьи (простые случаи), ферзя (при неудачном расположении неприятельского ферзя).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26</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Ладья против ладьи (при неудачном расположении неприятельской ладьи),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27</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слона (простые случаи), коня (простые случаи).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28</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proofErr w:type="spellStart"/>
            <w:r w:rsidRPr="004126A6">
              <w:rPr>
                <w:rFonts w:ascii="Times New Roman" w:hAnsi="Times New Roman" w:cs="Times New Roman"/>
                <w:sz w:val="24"/>
                <w:szCs w:val="24"/>
              </w:rPr>
              <w:t>Матование</w:t>
            </w:r>
            <w:proofErr w:type="spellEnd"/>
            <w:r w:rsidRPr="004126A6">
              <w:rPr>
                <w:rFonts w:ascii="Times New Roman" w:hAnsi="Times New Roman" w:cs="Times New Roman"/>
                <w:sz w:val="24"/>
                <w:szCs w:val="24"/>
              </w:rPr>
              <w:t xml:space="preserve"> двумя слонами (простые случаи).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29</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proofErr w:type="spellStart"/>
            <w:r w:rsidRPr="004126A6">
              <w:rPr>
                <w:rFonts w:ascii="Times New Roman" w:hAnsi="Times New Roman" w:cs="Times New Roman"/>
                <w:sz w:val="24"/>
                <w:szCs w:val="24"/>
              </w:rPr>
              <w:t>Матование</w:t>
            </w:r>
            <w:proofErr w:type="spellEnd"/>
            <w:r w:rsidRPr="004126A6">
              <w:rPr>
                <w:rFonts w:ascii="Times New Roman" w:hAnsi="Times New Roman" w:cs="Times New Roman"/>
                <w:sz w:val="24"/>
                <w:szCs w:val="24"/>
              </w:rPr>
              <w:t xml:space="preserve"> слоном и конем (простые случаи).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30</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Пешка против короля. Пешка проходит в ферзи без помощи своего короля.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31</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Правило “квадрата”. Пешка проходит в ферзи при помощи своего короля. Оппозиция.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32</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Пешка на седьмой, шестой, пятой, четвертой, третьей, второй горизонтали.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33</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 xml:space="preserve">Ключевые поля. Удивительные ничейные положения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r w:rsidR="0026511F" w:rsidRPr="004126A6" w:rsidTr="0026511F">
        <w:tc>
          <w:tcPr>
            <w:tcW w:w="563"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34</w:t>
            </w:r>
          </w:p>
        </w:tc>
        <w:tc>
          <w:tcPr>
            <w:tcW w:w="7801"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Самые общие рекомендации о том, как играть в эндшпиле.</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26511F" w:rsidRPr="004126A6" w:rsidRDefault="0026511F" w:rsidP="0052267C">
            <w:pPr>
              <w:spacing w:after="0" w:line="240" w:lineRule="auto"/>
              <w:jc w:val="both"/>
              <w:rPr>
                <w:rFonts w:ascii="Times New Roman" w:hAnsi="Times New Roman" w:cs="Times New Roman"/>
                <w:sz w:val="24"/>
                <w:szCs w:val="24"/>
              </w:rPr>
            </w:pPr>
            <w:r w:rsidRPr="004126A6">
              <w:rPr>
                <w:rFonts w:ascii="Times New Roman" w:hAnsi="Times New Roman" w:cs="Times New Roman"/>
                <w:sz w:val="24"/>
                <w:szCs w:val="24"/>
              </w:rPr>
              <w:t>1</w:t>
            </w:r>
          </w:p>
        </w:tc>
        <w:tc>
          <w:tcPr>
            <w:tcW w:w="958" w:type="dxa"/>
            <w:tcBorders>
              <w:top w:val="outset" w:sz="6" w:space="0" w:color="auto"/>
              <w:left w:val="outset" w:sz="6" w:space="0" w:color="auto"/>
              <w:bottom w:val="outset" w:sz="6" w:space="0" w:color="auto"/>
              <w:right w:val="outset" w:sz="6" w:space="0" w:color="auto"/>
            </w:tcBorders>
          </w:tcPr>
          <w:p w:rsidR="0026511F" w:rsidRPr="004126A6" w:rsidRDefault="0026511F" w:rsidP="0052267C">
            <w:pPr>
              <w:spacing w:after="0" w:line="240" w:lineRule="auto"/>
              <w:jc w:val="both"/>
              <w:rPr>
                <w:rFonts w:ascii="Times New Roman" w:hAnsi="Times New Roman" w:cs="Times New Roman"/>
                <w:sz w:val="24"/>
                <w:szCs w:val="24"/>
              </w:rPr>
            </w:pPr>
          </w:p>
        </w:tc>
      </w:tr>
    </w:tbl>
    <w:p w:rsidR="00E84CD2" w:rsidRPr="004126A6" w:rsidRDefault="00E84CD2" w:rsidP="004126A6">
      <w:pPr>
        <w:spacing w:after="0"/>
        <w:jc w:val="both"/>
        <w:rPr>
          <w:rFonts w:ascii="Times New Roman" w:hAnsi="Times New Roman" w:cs="Times New Roman"/>
          <w:sz w:val="24"/>
          <w:szCs w:val="24"/>
        </w:rPr>
      </w:pPr>
    </w:p>
    <w:p w:rsidR="0065330D" w:rsidRPr="004126A6" w:rsidRDefault="0065330D" w:rsidP="004126A6">
      <w:pPr>
        <w:spacing w:after="0"/>
        <w:jc w:val="both"/>
        <w:rPr>
          <w:rFonts w:ascii="Times New Roman" w:hAnsi="Times New Roman" w:cs="Times New Roman"/>
          <w:b/>
          <w:sz w:val="24"/>
          <w:szCs w:val="24"/>
        </w:rPr>
      </w:pP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Приложение 1.</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Дидактические игры и игровые задания.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“Горизонталь”. Двое играющих по очереди заполняют одну из горизонтальных линий шахматной доски кубиками (фишками и пешками).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“Вертикаль”. То же самое, но заполняется одна из вертикальных линий шахматной доски.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“Диагональ”. То же самое, но заполняется она из диагоналей шахматной доски.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“Угадай-ка”. Педагог словесно описывает одну из фигур, дети должны догадаться, что это за фигура.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“Угадай”. Педагог загадывает про себя одну из фигур, а дети пытаются угадать, какая фигура загадана.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“Что общего?”. Педагог берет две шахматные фигуры, и дети говорят, чем похожи друг на друга фигуры, чем отличаются (цвет, форма).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“Кто сильнее?”. Педагог показывает детям две фигуры и спрашивает: “Какая фигура сильнее? На сколько очков?”.</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lastRenderedPageBreak/>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“Мешочек”. Ученики по одной вынимают из мешочка шахматные фигуры и постепенно расставляют начальную позицию.</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“Да или нет?”. Педагог берет две шахматные фигуры, а дети отвечают, стоят ли эти фигуры рядом в начальном положении.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“Не зевай!”.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“Игра на уничтожение”–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“Лабиринт”. Белая фигура должна достичь определенной клетки шахматной доски, не становясь на “заминированные” поля и не перепрыгивая их.</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“Кратчайший путь”. За минимальное число ходов белая фигура должна достичь определенной клетки шахматной доски.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“Защита контрольного поля”. Эта игра подобна предыдущей</w:t>
      </w:r>
      <w:proofErr w:type="gramStart"/>
      <w:r w:rsidRPr="004126A6">
        <w:rPr>
          <w:rFonts w:ascii="Times New Roman" w:hAnsi="Times New Roman" w:cs="Times New Roman"/>
          <w:sz w:val="24"/>
          <w:szCs w:val="24"/>
        </w:rPr>
        <w:t xml:space="preserve"> ,</w:t>
      </w:r>
      <w:proofErr w:type="gramEnd"/>
      <w:r w:rsidRPr="004126A6">
        <w:rPr>
          <w:rFonts w:ascii="Times New Roman" w:hAnsi="Times New Roman" w:cs="Times New Roman"/>
          <w:sz w:val="24"/>
          <w:szCs w:val="24"/>
        </w:rPr>
        <w:t xml:space="preserve"> но при точной игре обеих сторон не имеет победителя.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“Атака неприятельской фигуры”. Белая фигура должна за один ход напасть на черную фигуру, но так, чтобы не оказаться под боем.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“Двойной удар”. Белой фигурой надо напасть одновременно на две черные фигуры, но так, чтобы не оказаться под боем.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“Взятие”. Из нескольких возможных взятий надо выбрать лучшее – побить незащищенную фигуру.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 xml:space="preserve">“Защита”. Нужно одной белой фигурой защитить другую, стоящую под боем. </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Примечание</w:t>
      </w:r>
      <w:proofErr w:type="gramStart"/>
      <w:r w:rsidRPr="004126A6">
        <w:rPr>
          <w:rFonts w:ascii="Times New Roman" w:hAnsi="Times New Roman" w:cs="Times New Roman"/>
          <w:sz w:val="24"/>
          <w:szCs w:val="24"/>
        </w:rPr>
        <w:t>.В</w:t>
      </w:r>
      <w:proofErr w:type="gramEnd"/>
      <w:r w:rsidRPr="004126A6">
        <w:rPr>
          <w:rFonts w:ascii="Times New Roman" w:hAnsi="Times New Roman" w:cs="Times New Roman"/>
          <w:sz w:val="24"/>
          <w:szCs w:val="24"/>
        </w:rPr>
        <w:t>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lastRenderedPageBreak/>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65330D" w:rsidRPr="004126A6" w:rsidRDefault="0065330D" w:rsidP="004126A6">
      <w:pPr>
        <w:spacing w:after="0"/>
        <w:jc w:val="both"/>
        <w:rPr>
          <w:rFonts w:ascii="Times New Roman" w:hAnsi="Times New Roman" w:cs="Times New Roman"/>
          <w:b/>
          <w:sz w:val="24"/>
          <w:szCs w:val="24"/>
        </w:rPr>
      </w:pP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Приложение 2.</w:t>
      </w:r>
    </w:p>
    <w:p w:rsidR="00E27E6A" w:rsidRPr="004126A6" w:rsidRDefault="00E27E6A" w:rsidP="004126A6">
      <w:pPr>
        <w:spacing w:after="0"/>
        <w:jc w:val="both"/>
        <w:rPr>
          <w:rFonts w:ascii="Times New Roman" w:hAnsi="Times New Roman" w:cs="Times New Roman"/>
          <w:b/>
          <w:sz w:val="24"/>
          <w:szCs w:val="24"/>
        </w:rPr>
      </w:pPr>
      <w:r w:rsidRPr="004126A6">
        <w:rPr>
          <w:rFonts w:ascii="Times New Roman" w:hAnsi="Times New Roman" w:cs="Times New Roman"/>
          <w:b/>
          <w:sz w:val="24"/>
          <w:szCs w:val="24"/>
        </w:rPr>
        <w:t>Дидактические задания.</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“Мат в один ход”</w:t>
      </w:r>
      <w:proofErr w:type="gramStart"/>
      <w:r w:rsidRPr="004126A6">
        <w:rPr>
          <w:rFonts w:ascii="Times New Roman" w:hAnsi="Times New Roman" w:cs="Times New Roman"/>
          <w:sz w:val="24"/>
          <w:szCs w:val="24"/>
        </w:rPr>
        <w:t>.“</w:t>
      </w:r>
      <w:proofErr w:type="gramEnd"/>
      <w:r w:rsidRPr="004126A6">
        <w:rPr>
          <w:rFonts w:ascii="Times New Roman" w:hAnsi="Times New Roman" w:cs="Times New Roman"/>
          <w:sz w:val="24"/>
          <w:szCs w:val="24"/>
        </w:rPr>
        <w:t>Поставь мат в один ход нерокированному королю”. “Поставь детский мат”. Белые или черные начинают и дают мат в один ход.</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“Выведи фигуру”</w:t>
      </w:r>
      <w:proofErr w:type="gramStart"/>
      <w:r w:rsidRPr="004126A6">
        <w:rPr>
          <w:rFonts w:ascii="Times New Roman" w:hAnsi="Times New Roman" w:cs="Times New Roman"/>
          <w:sz w:val="24"/>
          <w:szCs w:val="24"/>
        </w:rPr>
        <w:t>.О</w:t>
      </w:r>
      <w:proofErr w:type="gramEnd"/>
      <w:r w:rsidRPr="004126A6">
        <w:rPr>
          <w:rFonts w:ascii="Times New Roman" w:hAnsi="Times New Roman" w:cs="Times New Roman"/>
          <w:sz w:val="24"/>
          <w:szCs w:val="24"/>
        </w:rPr>
        <w:t>пределяется, какую фигуру и на какое поле лучше развить.</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“Поставь мат “повторюшке” в один ход”. Требуется поставить мат в один ход противнику, который слепо копирует ваши ходы.</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“Мат в два хода”. В учебных положениях белые начинают и дают мат в два хода.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“Выигрыш материала”. “Накажи пешкоеда”. Надо провести маневр, позволяющий получить материальное преимущество.</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“Можно ли побить пешку?”. Требуется определить, не приведет ли выигрыш пешки к проигрышу материала или мату.</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“Захвати центр”. Надо найти ход, ведущий к захвату центра.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“Можно ли сделать рокировку?”. Надо определить, не нарушат ли белые правила игры, если рокируют.</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“Чем бить фигуру?”. Надо выполнить взятие, позволяющее избежать сдвоения пешек.</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“Сдвой противнику пешки”. Требуется так побить фигуру противника, чтобы у него образовались сдвоенные пешки.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“Выигрыш материала”. Надо провести тактический прием и остаться с лишним материалом.</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“Мат в три хода”. Здесь требуется пожертвовать материал и объявить красивый мат в три хода.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“Мат в два хода”</w:t>
      </w:r>
      <w:proofErr w:type="gramStart"/>
      <w:r w:rsidRPr="004126A6">
        <w:rPr>
          <w:rFonts w:ascii="Times New Roman" w:hAnsi="Times New Roman" w:cs="Times New Roman"/>
          <w:sz w:val="24"/>
          <w:szCs w:val="24"/>
        </w:rPr>
        <w:t>.Б</w:t>
      </w:r>
      <w:proofErr w:type="gramEnd"/>
      <w:r w:rsidRPr="004126A6">
        <w:rPr>
          <w:rFonts w:ascii="Times New Roman" w:hAnsi="Times New Roman" w:cs="Times New Roman"/>
          <w:sz w:val="24"/>
          <w:szCs w:val="24"/>
        </w:rPr>
        <w:t>елые начинают и дают мат в два хода.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“Мат в три хода”. Белые начинают и дают мат в три хода.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“Выигрыш фигуры”. Белые проводят тактический маневр и выигрывают фигуру.</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“Квадрат”. Надо определить, удастся ли провести пешку в ферзи.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“Проведи пешку в ферзи”. Требуется провести пешку в ферзи.</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“Выигрыш или ничья?”. Нужно определить, выиграно ли данное положение.</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“Куда отступить королем?”. Надо выяснить, на какое поле следует первым ходом отступить королем, чтобы добиться ничьей.</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“Путь к ничьей”. Точной игрой нужно добиться ничьей.</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“Самый слабый пункт”. Требуется провести анализ позиции и отыскать в лагере черных самый слабый пункт.</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“Вижу цель!”. Сделать анализ позиции и после оценки определить цель для белых.</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“Объяви мат в два хода”. Требуется пожертвовать материал и объявить мат в два хода.</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“Сделай ничью”. Требуется пожертвовать материал и достичь ничьей.</w:t>
      </w:r>
    </w:p>
    <w:p w:rsidR="00E27E6A" w:rsidRPr="004126A6" w:rsidRDefault="00E27E6A" w:rsidP="004126A6">
      <w:pPr>
        <w:spacing w:after="0"/>
        <w:jc w:val="both"/>
        <w:rPr>
          <w:rFonts w:ascii="Times New Roman" w:hAnsi="Times New Roman" w:cs="Times New Roman"/>
          <w:sz w:val="24"/>
          <w:szCs w:val="24"/>
        </w:rPr>
      </w:pPr>
      <w:r w:rsidRPr="004126A6">
        <w:rPr>
          <w:rFonts w:ascii="Times New Roman" w:hAnsi="Times New Roman" w:cs="Times New Roman"/>
          <w:sz w:val="24"/>
          <w:szCs w:val="24"/>
        </w:rPr>
        <w:t>“Выигрыш материала”. Надо провести тактический прием или комбинацию и достичь материального перевеса.</w:t>
      </w:r>
    </w:p>
    <w:sectPr w:rsidR="00E27E6A" w:rsidRPr="004126A6" w:rsidSect="0041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E27E6A"/>
    <w:rsid w:val="00101A28"/>
    <w:rsid w:val="00144A5F"/>
    <w:rsid w:val="001929E3"/>
    <w:rsid w:val="00262C80"/>
    <w:rsid w:val="0026511F"/>
    <w:rsid w:val="0028208A"/>
    <w:rsid w:val="002C3885"/>
    <w:rsid w:val="003652D9"/>
    <w:rsid w:val="004126A6"/>
    <w:rsid w:val="0052267C"/>
    <w:rsid w:val="005B7D8A"/>
    <w:rsid w:val="0065330D"/>
    <w:rsid w:val="00691D05"/>
    <w:rsid w:val="00856C17"/>
    <w:rsid w:val="00962861"/>
    <w:rsid w:val="00965266"/>
    <w:rsid w:val="009A7DDD"/>
    <w:rsid w:val="00A1458F"/>
    <w:rsid w:val="00B80F3E"/>
    <w:rsid w:val="00C065F9"/>
    <w:rsid w:val="00D97A88"/>
    <w:rsid w:val="00E27E6A"/>
    <w:rsid w:val="00E74CC9"/>
    <w:rsid w:val="00E84CD2"/>
    <w:rsid w:val="00F22D4A"/>
    <w:rsid w:val="00F5651C"/>
    <w:rsid w:val="00FB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1800">
      <w:bodyDiv w:val="1"/>
      <w:marLeft w:val="0"/>
      <w:marRight w:val="0"/>
      <w:marTop w:val="0"/>
      <w:marBottom w:val="900"/>
      <w:divBdr>
        <w:top w:val="none" w:sz="0" w:space="0" w:color="auto"/>
        <w:left w:val="none" w:sz="0" w:space="0" w:color="auto"/>
        <w:bottom w:val="none" w:sz="0" w:space="0" w:color="auto"/>
        <w:right w:val="none" w:sz="0" w:space="0" w:color="auto"/>
      </w:divBdr>
      <w:divsChild>
        <w:div w:id="1677461747">
          <w:marLeft w:val="0"/>
          <w:marRight w:val="4050"/>
          <w:marTop w:val="0"/>
          <w:marBottom w:val="0"/>
          <w:divBdr>
            <w:top w:val="none" w:sz="0" w:space="0" w:color="auto"/>
            <w:left w:val="none" w:sz="0" w:space="0" w:color="auto"/>
            <w:bottom w:val="none" w:sz="0" w:space="0" w:color="auto"/>
            <w:right w:val="none" w:sz="0" w:space="0" w:color="auto"/>
          </w:divBdr>
          <w:divsChild>
            <w:div w:id="14843499">
              <w:marLeft w:val="0"/>
              <w:marRight w:val="0"/>
              <w:marTop w:val="0"/>
              <w:marBottom w:val="0"/>
              <w:divBdr>
                <w:top w:val="none" w:sz="0" w:space="0" w:color="auto"/>
                <w:left w:val="none" w:sz="0" w:space="0" w:color="auto"/>
                <w:bottom w:val="none" w:sz="0" w:space="0" w:color="auto"/>
                <w:right w:val="none" w:sz="0" w:space="0" w:color="auto"/>
              </w:divBdr>
            </w:div>
            <w:div w:id="1234316581">
              <w:blockQuote w:val="1"/>
              <w:marLeft w:val="0"/>
              <w:marRight w:val="0"/>
              <w:marTop w:val="0"/>
              <w:marBottom w:val="240"/>
              <w:divBdr>
                <w:top w:val="none" w:sz="0" w:space="0" w:color="auto"/>
                <w:left w:val="single" w:sz="36" w:space="11" w:color="EEEEEE"/>
                <w:bottom w:val="none" w:sz="0" w:space="0" w:color="auto"/>
                <w:right w:val="none" w:sz="0" w:space="0" w:color="auto"/>
              </w:divBdr>
            </w:div>
            <w:div w:id="1358971952">
              <w:blockQuote w:val="1"/>
              <w:marLeft w:val="0"/>
              <w:marRight w:val="0"/>
              <w:marTop w:val="0"/>
              <w:marBottom w:val="240"/>
              <w:divBdr>
                <w:top w:val="none" w:sz="0" w:space="0" w:color="auto"/>
                <w:left w:val="single" w:sz="36" w:space="11" w:color="EEEEEE"/>
                <w:bottom w:val="none" w:sz="0" w:space="0" w:color="auto"/>
                <w:right w:val="none" w:sz="0" w:space="0" w:color="auto"/>
              </w:divBdr>
            </w:div>
            <w:div w:id="1689215176">
              <w:blockQuote w:val="1"/>
              <w:marLeft w:val="0"/>
              <w:marRight w:val="0"/>
              <w:marTop w:val="0"/>
              <w:marBottom w:val="240"/>
              <w:divBdr>
                <w:top w:val="none" w:sz="0" w:space="0" w:color="auto"/>
                <w:left w:val="single" w:sz="36" w:space="11" w:color="EEEEEE"/>
                <w:bottom w:val="none" w:sz="0" w:space="0" w:color="auto"/>
                <w:right w:val="none" w:sz="0" w:space="0" w:color="auto"/>
              </w:divBdr>
            </w:div>
            <w:div w:id="1349257430">
              <w:blockQuote w:val="1"/>
              <w:marLeft w:val="0"/>
              <w:marRight w:val="0"/>
              <w:marTop w:val="0"/>
              <w:marBottom w:val="240"/>
              <w:divBdr>
                <w:top w:val="none" w:sz="0" w:space="0" w:color="auto"/>
                <w:left w:val="single" w:sz="36" w:space="11" w:color="EEEEEE"/>
                <w:bottom w:val="none" w:sz="0" w:space="0" w:color="auto"/>
                <w:right w:val="none" w:sz="0" w:space="0" w:color="auto"/>
              </w:divBdr>
            </w:div>
            <w:div w:id="2027947154">
              <w:marLeft w:val="0"/>
              <w:marRight w:val="0"/>
              <w:marTop w:val="0"/>
              <w:marBottom w:val="0"/>
              <w:divBdr>
                <w:top w:val="none" w:sz="0" w:space="0" w:color="auto"/>
                <w:left w:val="none" w:sz="0" w:space="0" w:color="auto"/>
                <w:bottom w:val="none" w:sz="0" w:space="0" w:color="auto"/>
                <w:right w:val="none" w:sz="0" w:space="0" w:color="auto"/>
              </w:divBdr>
              <w:divsChild>
                <w:div w:id="673462596">
                  <w:marLeft w:val="0"/>
                  <w:marRight w:val="0"/>
                  <w:marTop w:val="375"/>
                  <w:marBottom w:val="0"/>
                  <w:divBdr>
                    <w:top w:val="none" w:sz="0" w:space="0" w:color="auto"/>
                    <w:left w:val="none" w:sz="0" w:space="0" w:color="auto"/>
                    <w:bottom w:val="none" w:sz="0" w:space="0" w:color="auto"/>
                    <w:right w:val="none" w:sz="0" w:space="0" w:color="auto"/>
                  </w:divBdr>
                  <w:divsChild>
                    <w:div w:id="1568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4206">
          <w:marLeft w:val="0"/>
          <w:marRight w:val="0"/>
          <w:marTop w:val="0"/>
          <w:marBottom w:val="0"/>
          <w:divBdr>
            <w:top w:val="none" w:sz="0" w:space="0" w:color="auto"/>
            <w:left w:val="none" w:sz="0" w:space="0" w:color="auto"/>
            <w:bottom w:val="none" w:sz="0" w:space="0" w:color="auto"/>
            <w:right w:val="none" w:sz="0" w:space="0" w:color="auto"/>
          </w:divBdr>
          <w:divsChild>
            <w:div w:id="1155610645">
              <w:marLeft w:val="0"/>
              <w:marRight w:val="0"/>
              <w:marTop w:val="0"/>
              <w:marBottom w:val="0"/>
              <w:divBdr>
                <w:top w:val="none" w:sz="0" w:space="0" w:color="auto"/>
                <w:left w:val="none" w:sz="0" w:space="0" w:color="auto"/>
                <w:bottom w:val="none" w:sz="0" w:space="0" w:color="auto"/>
                <w:right w:val="none" w:sz="0" w:space="0" w:color="auto"/>
              </w:divBdr>
            </w:div>
            <w:div w:id="165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ДОМОВОЙ</cp:lastModifiedBy>
  <cp:revision>16</cp:revision>
  <cp:lastPrinted>2017-10-20T01:14:00Z</cp:lastPrinted>
  <dcterms:created xsi:type="dcterms:W3CDTF">2015-09-19T08:11:00Z</dcterms:created>
  <dcterms:modified xsi:type="dcterms:W3CDTF">2017-10-20T02:21:00Z</dcterms:modified>
</cp:coreProperties>
</file>