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E6" w:rsidRPr="007A00E6" w:rsidRDefault="007A00E6" w:rsidP="007A00E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FF0000"/>
          <w:sz w:val="52"/>
          <w:lang w:eastAsia="ru-RU"/>
        </w:rPr>
        <w:t>Деловая игра</w:t>
      </w:r>
    </w:p>
    <w:p w:rsidR="007A00E6" w:rsidRPr="007A00E6" w:rsidRDefault="007A00E6" w:rsidP="007A00E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FF0000"/>
          <w:sz w:val="52"/>
          <w:lang w:eastAsia="ru-RU"/>
        </w:rPr>
        <w:t>"Государство и право"</w:t>
      </w:r>
    </w:p>
    <w:p w:rsidR="007A00E6" w:rsidRPr="007A00E6" w:rsidRDefault="007A00E6" w:rsidP="007A00E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FF0000"/>
          <w:sz w:val="52"/>
          <w:lang w:eastAsia="ru-RU"/>
        </w:rPr>
        <w:t>9–10-й класс</w:t>
      </w:r>
    </w:p>
    <w:p w:rsidR="007A00E6" w:rsidRPr="007A00E6" w:rsidRDefault="007A00E6" w:rsidP="007A00E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Автор: учитель истории и обществознания</w:t>
      </w:r>
    </w:p>
    <w:p w:rsidR="007A00E6" w:rsidRPr="007A00E6" w:rsidRDefault="007A00E6" w:rsidP="007A00E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         Костина Е.С.</w:t>
      </w:r>
    </w:p>
    <w:p w:rsidR="007A00E6" w:rsidRPr="007A00E6" w:rsidRDefault="007A00E6" w:rsidP="007A00E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Деловая игра "Государство и право". 9–10-й класс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000000"/>
          <w:lang w:eastAsia="ru-RU"/>
        </w:rPr>
        <w:t>Основные задачи:</w:t>
      </w:r>
    </w:p>
    <w:p w:rsidR="007A00E6" w:rsidRPr="007A00E6" w:rsidRDefault="007A00E6" w:rsidP="007A00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lang w:eastAsia="ru-RU"/>
        </w:rPr>
        <w:t>систематизировать знания учащихся по теме;</w:t>
      </w:r>
    </w:p>
    <w:p w:rsidR="007A00E6" w:rsidRPr="007A00E6" w:rsidRDefault="007A00E6" w:rsidP="007A00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lang w:eastAsia="ru-RU"/>
        </w:rPr>
        <w:t>проверить качество усвоения пройденного материала;</w:t>
      </w:r>
    </w:p>
    <w:p w:rsidR="007A00E6" w:rsidRPr="007A00E6" w:rsidRDefault="007A00E6" w:rsidP="007A00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lang w:eastAsia="ru-RU"/>
        </w:rPr>
        <w:t>закрепить юридические умения и навыки, применение их в конкретных ситуациях;</w:t>
      </w:r>
    </w:p>
    <w:p w:rsidR="007A00E6" w:rsidRPr="007A00E6" w:rsidRDefault="007A00E6" w:rsidP="007A00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lang w:eastAsia="ru-RU"/>
        </w:rPr>
        <w:t>воспитывать гражданские качества и правовую политическую культуру.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000000"/>
          <w:lang w:eastAsia="ru-RU"/>
        </w:rPr>
        <w:t>Форма проведения. </w:t>
      </w:r>
      <w:r w:rsidRPr="007A00E6">
        <w:rPr>
          <w:rFonts w:ascii="Arial" w:eastAsia="Times New Roman" w:hAnsi="Arial" w:cs="Arial"/>
          <w:color w:val="000000"/>
          <w:lang w:eastAsia="ru-RU"/>
        </w:rPr>
        <w:t>Игра проходит в форме конкурса. Каждая команда сидит за отдельным столом. Побеждает та команда, которая наберет в конце игры большее количество баллов.</w:t>
      </w:r>
    </w:p>
    <w:p w:rsidR="007A00E6" w:rsidRPr="007A00E6" w:rsidRDefault="007A00E6" w:rsidP="007A00E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008000"/>
          <w:sz w:val="28"/>
          <w:u w:val="single"/>
          <w:lang w:eastAsia="ru-RU"/>
        </w:rPr>
        <w:t>Разминка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Каждой команде предлагается дать определение понятиям. Время на размышление не выделяется. За правильный ответ команда получает 2 балла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6266"/>
        <w:gridCol w:w="6034"/>
      </w:tblGrid>
      <w:tr w:rsidR="007A00E6" w:rsidRPr="007A00E6" w:rsidTr="007A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185eb87dd8844559d629ab24e95edbb9ae47660"/>
            <w:bookmarkStart w:id="1" w:name="0"/>
            <w:bookmarkEnd w:id="0"/>
            <w:bookmarkEnd w:id="1"/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I команда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II команда</w:t>
            </w:r>
          </w:p>
        </w:tc>
      </w:tr>
      <w:tr w:rsidR="007A00E6" w:rsidRPr="007A00E6" w:rsidTr="007A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Политика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Право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Конституция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Декларация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Брак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Правоспособность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Преступление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Государство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Закон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Свобода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Пакт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Сделка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Дееспособность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Уголовный кодекс</w:t>
            </w:r>
          </w:p>
        </w:tc>
      </w:tr>
    </w:tbl>
    <w:p w:rsidR="007A00E6" w:rsidRPr="007A00E6" w:rsidRDefault="007A00E6" w:rsidP="007A00E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0000FF"/>
          <w:sz w:val="28"/>
          <w:u w:val="single"/>
          <w:lang w:eastAsia="ru-RU"/>
        </w:rPr>
        <w:t>Конкурс “Государственная власть”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Командам предлагается выбрать правильный ответ из предложенных вариантов. За правильный ответ команда получает 3 балла.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4838"/>
        <w:gridCol w:w="7462"/>
      </w:tblGrid>
      <w:tr w:rsidR="007A00E6" w:rsidRPr="007A00E6" w:rsidTr="007A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3acbd1e425328f182e2024d1ea8aab1358910fac"/>
            <w:bookmarkStart w:id="3" w:name="1"/>
            <w:bookmarkEnd w:id="2"/>
            <w:bookmarkEnd w:id="3"/>
            <w:r w:rsidRPr="007A00E6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II</w:t>
            </w:r>
          </w:p>
        </w:tc>
      </w:tr>
      <w:tr w:rsidR="007A00E6" w:rsidRPr="007A00E6" w:rsidTr="007A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1. Президент РФ является: 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а)</w:t>
            </w:r>
            <w:r w:rsidRPr="007A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главой государства</w:t>
            </w:r>
            <w:r w:rsidRPr="007A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б) главой правительства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в) главой парламента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г) </w:t>
            </w:r>
            <w:r w:rsidRPr="007A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Верховным Главнокомандующим ВС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1. Парламент России называется: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а) Советом Федерации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б) </w:t>
            </w:r>
            <w:r w:rsidRPr="007A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Федеральным Собранием</w:t>
            </w:r>
            <w:r w:rsidRPr="007A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в) Государственной Думой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г) Верховным Советом</w:t>
            </w:r>
          </w:p>
        </w:tc>
      </w:tr>
      <w:tr w:rsidR="007A00E6" w:rsidRPr="007A00E6" w:rsidTr="007A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2. Исполнительная власть принадлежит: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а) Совету Министров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б) Кабинету Министров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в) </w:t>
            </w:r>
            <w:r w:rsidRPr="007A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Правительству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2. Суды в России: 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а) принимают законы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б) проводят выборы в стране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в) </w:t>
            </w:r>
            <w:r w:rsidRPr="007A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вершат правосудие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г) </w:t>
            </w:r>
            <w:r w:rsidRPr="007A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являются единственным государственным органом, определяющим виновность или невиновность лица</w:t>
            </w:r>
          </w:p>
        </w:tc>
      </w:tr>
      <w:tr w:rsidR="007A00E6" w:rsidRPr="007A00E6" w:rsidTr="007A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3. Из каких двух палат состоит российский парламент: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а) Совет Союза прокуратуры в РФ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б) Совет Национальностей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в) </w:t>
            </w:r>
            <w:r w:rsidRPr="007A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Совет Федерации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г) </w:t>
            </w:r>
            <w:r w:rsidRPr="007A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Государственная Дума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3. Как называется глава системы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а) главный прокурор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б) ведущий прокурор</w:t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г</w:t>
            </w:r>
            <w:r w:rsidRPr="007A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) генеральный прокурор</w:t>
            </w:r>
          </w:p>
        </w:tc>
      </w:tr>
    </w:tbl>
    <w:p w:rsidR="007A00E6" w:rsidRPr="007A00E6" w:rsidRDefault="007A00E6" w:rsidP="007A00E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0000FF"/>
          <w:sz w:val="28"/>
          <w:u w:val="single"/>
          <w:lang w:eastAsia="ru-RU"/>
        </w:rPr>
        <w:lastRenderedPageBreak/>
        <w:t>Конкурс “Продолжи фразу”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Капитанам команд предлагаются незаконченные фразы, афоризмы, высказывания известных людей, цитаты из важнейших юридических документов. Задача – воспроизвести фразу полностью и точно. Время на выполнение – 3 минуты. Правильный ответ - 2 балла.</w:t>
      </w:r>
    </w:p>
    <w:p w:rsidR="007A00E6" w:rsidRPr="007A00E6" w:rsidRDefault="007A00E6" w:rsidP="007A00E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“Чтобы быть свободным, нужно / 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подчиняться законам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 /” (античная мудрость)</w:t>
      </w:r>
    </w:p>
    <w:p w:rsidR="007A00E6" w:rsidRPr="007A00E6" w:rsidRDefault="007A00E6" w:rsidP="007A00E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“Закон суров, но / 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закон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 /!” (древнеримское изречение)</w:t>
      </w:r>
    </w:p>
    <w:p w:rsidR="007A00E6" w:rsidRPr="007A00E6" w:rsidRDefault="007A00E6" w:rsidP="007A00E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“Высший закон - /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благо народа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 /” (древнеримское изречение)</w:t>
      </w:r>
    </w:p>
    <w:p w:rsidR="007A00E6" w:rsidRPr="007A00E6" w:rsidRDefault="007A00E6" w:rsidP="007A00E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“Право ребенка быть тем, / 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кто он есть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 /” (Я. Корчак, педагог)</w:t>
      </w:r>
    </w:p>
    <w:p w:rsidR="007A00E6" w:rsidRPr="007A00E6" w:rsidRDefault="007A00E6" w:rsidP="007A00E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“Обязанность без права есть /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рабство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/; право без обязанности - 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/ анархия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 xml:space="preserve">/” ( </w:t>
      </w:r>
      <w:proofErr w:type="spellStart"/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Г.Ламене</w:t>
      </w:r>
      <w:proofErr w:type="spellEnd"/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, богослов, философ)</w:t>
      </w:r>
    </w:p>
    <w:p w:rsidR="007A00E6" w:rsidRPr="007A00E6" w:rsidRDefault="007A00E6" w:rsidP="007A00E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“Свобода есть право делать все, что /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дозволено законом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/” (Монтескье, философ)</w:t>
      </w:r>
    </w:p>
    <w:p w:rsidR="007A00E6" w:rsidRPr="007A00E6" w:rsidRDefault="007A00E6" w:rsidP="007A00E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“Во всех действиях в отношении детей первоочередное внимание уделяется /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наилучшему обеспечению интересов ребенка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/” (Конвенция о правах ребенка, ст. 3)</w:t>
      </w:r>
    </w:p>
    <w:p w:rsidR="007A00E6" w:rsidRPr="007A00E6" w:rsidRDefault="007A00E6" w:rsidP="007A00E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“Государства-участники принимают все необходимые меры для обеспечения того, чтобы школьная дисциплина поддерживалась с помощью методов, отражающих /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уважение человеческого достоинства ребенка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/” (Конвенция о правах ребенка, ст.28)</w:t>
      </w:r>
    </w:p>
    <w:p w:rsidR="007A00E6" w:rsidRPr="007A00E6" w:rsidRDefault="007A00E6" w:rsidP="007A00E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800000"/>
          <w:sz w:val="28"/>
          <w:u w:val="single"/>
          <w:lang w:eastAsia="ru-RU"/>
        </w:rPr>
        <w:t>Конкурс “Трудовое право”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Командам предлагаются тексты с ошибками юридического характера в правовых ситуациях. Необходимо исправить ошибки и дать правильный ответ, используя КЗоТ РФ. Время на обсуждение -2 минуты. За правильное выполненное задание команда получает 2 балла.</w:t>
      </w:r>
    </w:p>
    <w:p w:rsidR="007A00E6" w:rsidRPr="007A00E6" w:rsidRDefault="007A00E6" w:rsidP="007A00E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1. На работу устраивается подросток 14 лет. Работодатель и он договариваются о том, что это будет тяжелый труд по подъему тяжестей в ночное время, но за большие деньги./ 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ТК РФ устанавливает прием на работу с 15 лет. Несовершеннолетние не допускаются к указанным работам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./</w:t>
      </w:r>
    </w:p>
    <w:p w:rsidR="007A00E6" w:rsidRPr="007A00E6" w:rsidRDefault="007A00E6" w:rsidP="007A00E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2. При приеме на работу работодатель требует характеристику с последнего места работы или из школы, заставляя подписать контракт об обязательных сверхурочных работах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./ Характеристика не требуется при приеме на работу, сверхурочные работы допускаются в исключительных случаях при согласии работника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./</w:t>
      </w:r>
    </w:p>
    <w:p w:rsidR="007A00E6" w:rsidRPr="007A00E6" w:rsidRDefault="007A00E6" w:rsidP="007A00E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3. Проявляется дискриминация при приеме на работу: женщине устанавливается меньше оклад, чем мужчине. Предпочтение отдается красивым, русским. /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оплате труда не должно быть дискриминации. Нарушены конституционные принципы права на труд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./</w:t>
      </w:r>
    </w:p>
    <w:p w:rsidR="007A00E6" w:rsidRPr="007A00E6" w:rsidRDefault="007A00E6" w:rsidP="007A00E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4. Устанавливается испытательный срок для тех, кому не исполнилось 18 лет или для молодых специалистов./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таких категорий работников испытательный срок не устанавливается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./</w:t>
      </w:r>
    </w:p>
    <w:p w:rsidR="007A00E6" w:rsidRPr="007A00E6" w:rsidRDefault="007A00E6" w:rsidP="007A00E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FFCC00"/>
          <w:sz w:val="28"/>
          <w:u w:val="single"/>
          <w:lang w:eastAsia="ru-RU"/>
        </w:rPr>
        <w:t>Конкурс “Ты - мне, я – тебе”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Команды обмениваются вопросами по теме “Государство и право”. За каждый правильный ответ команда получает 1 балл.</w:t>
      </w:r>
    </w:p>
    <w:p w:rsidR="007A00E6" w:rsidRPr="007A00E6" w:rsidRDefault="007A00E6" w:rsidP="007A00E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993366"/>
          <w:sz w:val="28"/>
          <w:u w:val="single"/>
          <w:lang w:eastAsia="ru-RU"/>
        </w:rPr>
        <w:t>Конкурс “ Человек и его права”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Командам предлагаются тексты с утверждениями. Необходимо знаками “+” или “-” отметить согласны или не согласны с данными утверждениями. Время на выполнение задания -3 минуты. За правильно выполненное задание команда получает 2 балла.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 команда: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Правильный ответ: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26"/>
        <w:gridCol w:w="1217"/>
        <w:gridCol w:w="1226"/>
        <w:gridCol w:w="1118"/>
        <w:gridCol w:w="1236"/>
        <w:gridCol w:w="1226"/>
        <w:gridCol w:w="1450"/>
        <w:gridCol w:w="1173"/>
        <w:gridCol w:w="1273"/>
        <w:gridCol w:w="1155"/>
      </w:tblGrid>
      <w:tr w:rsidR="007A00E6" w:rsidRPr="007A00E6" w:rsidTr="007A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2c18afa9d1e80bde859f69b625d78f12b60cf7f6"/>
            <w:bookmarkStart w:id="5" w:name="2"/>
            <w:bookmarkEnd w:id="4"/>
            <w:bookmarkEnd w:id="5"/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</w:t>
            </w:r>
          </w:p>
        </w:tc>
      </w:tr>
      <w:tr w:rsidR="007A00E6" w:rsidRPr="007A00E6" w:rsidTr="007A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+</w:t>
            </w:r>
          </w:p>
        </w:tc>
      </w:tr>
    </w:tbl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А.Осуществление всех социально- экономических и культурных прав человека зависит от уровня экономического развития страны.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Б. Политические права обусловлены степенью осуществления права гражданина на информацию.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В. Не обладая дееспособностью, человек не может пользоваться никакими правами.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Г. Отпуск в России является самым коротким в сравнении с большинством индустриально развитых государств.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Д.Человек с ограниченной дееспособностью самостоятельно несет имущественную ответственность по совершенным сделкам и за причиненный вред.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Е. Продавец не обязан сообщать покупателю достоверную информацию о свойствах вещи.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Ж. Выгул собак без намордника во дворе дома является нарушением правил содержания животных.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З.Соседи могут привлечь к административной ответственности человека, постоянно включающего магнитофон на полную мощность после 23 часов.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И.Административное решение, вынесенное судом, обжалованию не подлежит.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К.Несовершеннолетнему преступнику суд может заменить уголовное наказание принудительными мерами воспитательного характера.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 команда: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Правильный ответ: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23"/>
        <w:gridCol w:w="1213"/>
        <w:gridCol w:w="1223"/>
        <w:gridCol w:w="1151"/>
        <w:gridCol w:w="1232"/>
        <w:gridCol w:w="1223"/>
        <w:gridCol w:w="1445"/>
        <w:gridCol w:w="1170"/>
        <w:gridCol w:w="1269"/>
        <w:gridCol w:w="1151"/>
      </w:tblGrid>
      <w:tr w:rsidR="007A00E6" w:rsidRPr="007A00E6" w:rsidTr="007A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4306cc944064621f53f7e03328f6d7a0e77f1ad0"/>
            <w:bookmarkStart w:id="7" w:name="3"/>
            <w:bookmarkEnd w:id="6"/>
            <w:bookmarkEnd w:id="7"/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</w:t>
            </w:r>
          </w:p>
        </w:tc>
      </w:tr>
      <w:tr w:rsidR="007A00E6" w:rsidRPr="007A00E6" w:rsidTr="007A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-</w:t>
            </w:r>
          </w:p>
        </w:tc>
      </w:tr>
    </w:tbl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А. Естественные права человека относятся к политическим правам.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Б. Во всех государствах, подписавших Пакт об экономических, социальных и культурных правах, вводится бесплатное среднее образование.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В. Если гражданину нанесен вред от бездействия государственных органов, то государство не обязано возмещать причиненный вред.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Г. Работники оперативных органов при расследовании уголовных дел имеют право нарушить неприкосновенность жилища в случае проведения обыска.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Д. За опоздание на работу администрация имеет право объявить выговор и перевести работника на нижеоплачиваемую должность.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Е. Пассажира, нарушившего правила на транспорте, можно привлечь к юридической ответственности.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Ж. Если гражданин не пришел на помощь другому человеку, его можно привлечь к уголовной ответственности.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З. Лицензия на право приобретения гражданином оружия может быть выдана человеку, не имеющему постоянного места жительства.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И. Если автомобилист двигался по улицам города со скоростью до 100км/ч, то он тем самым совершил уголовное преступление.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К. Сотрудники милиции не могут привлекаться к ответственности за противоправные действия или бездействие.</w:t>
      </w:r>
    </w:p>
    <w:p w:rsidR="007A00E6" w:rsidRPr="007A00E6" w:rsidRDefault="007A00E6" w:rsidP="007A00E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3366FF"/>
          <w:sz w:val="28"/>
          <w:u w:val="single"/>
          <w:lang w:eastAsia="ru-RU"/>
        </w:rPr>
        <w:t>Конкурс “Правовой статус ребёнка”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Командам предлагаются карточки, на которых перечислены основные вехи в жизни ребенка: с рождения, с 6 лет, с 10 лет, с 14 лет, с16 лет, с 18 лет. Необходимо соотнести приобретаемые права и обязанности, возникновение ответственности и основные возрастные вехи в жизни ребенка. Во время перечисления прав и обязанностей необходимо поднять соответствующую карточку. Время на обсуждение командой каждого пункта задания – 5 секунд. За правильно выполненное задание команда получает-12 баллов (за каждый правильный ответ – 1 балл).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1. Становится полностью дееспособным (совершеннолетним) и может своими действиями приобретать любые права / 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18 лет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/.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2. Несет уголовную ответственность за любые преступления 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/ с16 лет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 /.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3. Может быть членом кооператива, акционерного общества /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16 лет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 /.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4. Имеет право на получение паспорта. /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14 лет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 /.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5. Подлежит уголовной ответственности за некоторые преступления (убийство, разбой, кража, вымогательство и др.) /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14 лет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 /.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6. Допускается поступление на работу (на легкий труд не более 4 часов в день) с согласия одного из родителей /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14 лет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/.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7. Вправе распоряжаться самостоятельно своим заработком, стипендией, иными доходами /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с14 лет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/.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8. Дает согласие на изменение своего имени или фамилии /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с10 лет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/.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9. Вправе самостоятельно заключать мелкие бытовые сделки /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6лет/.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10. Вправе посещать школу /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6 лет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/.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11. Имеет право жить и воспитываться в семье, знать своих родителей, получать от них защиту своих прав и законных интересов /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рождения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/.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12. Имеет право на имя, отчество и фамилию / 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рождения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 /.</w:t>
      </w:r>
    </w:p>
    <w:p w:rsidR="007A00E6" w:rsidRPr="007A00E6" w:rsidRDefault="007A00E6" w:rsidP="007A00E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FF00FF"/>
          <w:sz w:val="28"/>
          <w:u w:val="single"/>
          <w:lang w:eastAsia="ru-RU"/>
        </w:rPr>
        <w:t>Конкурс “Уголовная ответственность несовершеннолетних”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Командам предлагается текст с ошибками. Необходимо найти ошибки и дать правильный ответ. Время на обсуждение - 3 минуты. За правильно выполненное задание команда получает -2 балла.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I команда: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          На основании статьи 87 УК РФ несовершеннолетними признаются лица, которым ко времени совершения преступления исполнилось 16, но не исполнилось 20 лет. К несовершеннолетним, признанными виновными в совершении преступления, предусматривается одно уголовно-правовое воздействие-назначение наказания. Виды наказаний, назначаемые несовершеннолетним:</w:t>
      </w:r>
    </w:p>
    <w:p w:rsidR="007A00E6" w:rsidRPr="007A00E6" w:rsidRDefault="007A00E6" w:rsidP="007A00E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а) штраф; </w:t>
      </w:r>
      <w:r w:rsidRPr="007A00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б) лишения права заниматься определенной деятельностью; </w:t>
      </w:r>
      <w:r w:rsidRPr="007A00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в) конфискация имущества; </w:t>
      </w:r>
      <w:r w:rsidRPr="007A00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г) пожизненное лишение свободы; </w:t>
      </w:r>
      <w:r w:rsidRPr="007A00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д</w:t>
      </w:r>
      <w:proofErr w:type="spellEnd"/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) обязательные работы; </w:t>
      </w:r>
      <w:r w:rsidRPr="007A00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е) исправительные работы; </w:t>
      </w:r>
      <w:r w:rsidRPr="007A00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ж) арест; </w:t>
      </w:r>
      <w:r w:rsidRPr="007A00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з</w:t>
      </w:r>
      <w:proofErr w:type="spellEnd"/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) лишение свободы на определенный срок.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II команда:</w:t>
      </w:r>
    </w:p>
    <w:p w:rsidR="007A00E6" w:rsidRPr="007A00E6" w:rsidRDefault="007A00E6" w:rsidP="007A00E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Самой строгой мерой наказания для несовершеннолетних является смертная казнь. Если подросток совершил преступление, а не достиг возраста уголовной ответственности, его направляют в специализированный детский дом закрытого типа. Впервые в уголовном законодательстве в особую главу выделены преступления против несовершеннолетних. Вовлечение в совершение преступления, а тем более в преступную группу, наказывается лишением свободы до 15 лет.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452"/>
        <w:gridCol w:w="4536"/>
        <w:gridCol w:w="7312"/>
      </w:tblGrid>
      <w:tr w:rsidR="007A00E6" w:rsidRPr="007A00E6" w:rsidTr="007A00E6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8" w:name="cd5800ce70a37dea0d672fec504fbca8f7655ed3"/>
            <w:bookmarkStart w:id="9" w:name="4"/>
            <w:bookmarkEnd w:id="8"/>
            <w:bookmarkEnd w:id="9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Правильные ответы</w:t>
            </w:r>
          </w:p>
        </w:tc>
      </w:tr>
      <w:tr w:rsidR="007A00E6" w:rsidRPr="007A00E6" w:rsidTr="007A00E6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I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1.14 лет</w:t>
            </w:r>
          </w:p>
        </w:tc>
      </w:tr>
      <w:tr w:rsidR="007A00E6" w:rsidRPr="007A00E6" w:rsidTr="007A00E6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20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18 лет</w:t>
            </w:r>
          </w:p>
        </w:tc>
      </w:tr>
      <w:tr w:rsidR="007A00E6" w:rsidRPr="007A00E6" w:rsidTr="007A00E6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3.Одно уголовно-правовое воздействие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3.Два уголовно-правовых воздействия:</w:t>
            </w:r>
          </w:p>
          <w:p w:rsidR="007A00E6" w:rsidRPr="007A00E6" w:rsidRDefault="007A00E6" w:rsidP="007A0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 назначения наказания;</w:t>
            </w:r>
          </w:p>
          <w:p w:rsidR="007A00E6" w:rsidRPr="007A00E6" w:rsidRDefault="007A00E6" w:rsidP="007A0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A00E6" w:rsidRPr="007A00E6" w:rsidRDefault="007A00E6" w:rsidP="007A0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 принудительные меры </w:t>
            </w:r>
          </w:p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воспитательного воздействия</w:t>
            </w:r>
          </w:p>
        </w:tc>
      </w:tr>
      <w:tr w:rsidR="007A00E6" w:rsidRPr="007A00E6" w:rsidTr="007A00E6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</w:p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7A00E6" w:rsidRPr="007A00E6" w:rsidTr="007A00E6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7A00E6" w:rsidRPr="007A00E6" w:rsidTr="007A00E6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в,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4.а, б, </w:t>
            </w:r>
            <w:proofErr w:type="spellStart"/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е, ж, </w:t>
            </w:r>
            <w:proofErr w:type="spellStart"/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7A00E6" w:rsidRPr="007A00E6" w:rsidTr="007A00E6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II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5.Смертная казнь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Лишение свободы на срок не свыше 10 лет</w:t>
            </w:r>
          </w:p>
        </w:tc>
      </w:tr>
      <w:tr w:rsidR="007A00E6" w:rsidRPr="007A00E6" w:rsidTr="007A00E6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     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6.Специализированный детский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6.Специализированные воспитательные  учреждения</w:t>
            </w:r>
          </w:p>
        </w:tc>
      </w:tr>
      <w:tr w:rsidR="007A00E6" w:rsidRPr="007A00E6" w:rsidTr="007A00E6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7.До 15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A00E6" w:rsidRPr="007A00E6" w:rsidRDefault="007A00E6" w:rsidP="007A00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До 8 лет</w:t>
            </w:r>
          </w:p>
        </w:tc>
      </w:tr>
    </w:tbl>
    <w:p w:rsidR="007A00E6" w:rsidRPr="007A00E6" w:rsidRDefault="007A00E6" w:rsidP="007A00E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CC99FF"/>
          <w:sz w:val="28"/>
          <w:u w:val="single"/>
          <w:lang w:eastAsia="ru-RU"/>
        </w:rPr>
        <w:t>Конкурс “Гражданин России”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Обязанности гражданина РФ</w:t>
      </w:r>
    </w:p>
    <w:p w:rsidR="007A00E6" w:rsidRPr="007A00E6" w:rsidRDefault="007A00E6" w:rsidP="007A00E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Команды получают карточки с перечнем обязанностей. Задание командам: отметить те из них, которые являются обязанностями гражданина России, закрепленными в Конституции нашей страны. Время на выполнение задания -15 секунд. За правильно выполненное задание команда получает 1 балл.</w:t>
      </w:r>
    </w:p>
    <w:p w:rsidR="007A00E6" w:rsidRPr="007A00E6" w:rsidRDefault="007A00E6" w:rsidP="007A00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Обязанности:</w:t>
      </w:r>
    </w:p>
    <w:p w:rsidR="007A00E6" w:rsidRPr="007A00E6" w:rsidRDefault="007A00E6" w:rsidP="007A00E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1.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Соблюдать законы.</w:t>
      </w:r>
      <w:r w:rsidRPr="007A00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2.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Платить налоги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.</w:t>
      </w:r>
      <w:r w:rsidRPr="007A00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3.Состоять в рядах, какой- либо политической партии.</w:t>
      </w:r>
      <w:r w:rsidRPr="007A00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4.Быть членом профсоюза.</w:t>
      </w:r>
      <w:r w:rsidRPr="007A00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5.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Защищать Отечество.</w:t>
      </w:r>
      <w:r w:rsidRPr="007A00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6.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Сохранять природу и окружающую среду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.</w:t>
      </w:r>
      <w:r w:rsidRPr="007A00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7.</w:t>
      </w:r>
      <w:r w:rsidRPr="007A00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Бережно относиться к памятникам истории и культуры</w:t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.</w:t>
      </w:r>
      <w:r w:rsidRPr="007A00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8.Учиться, получать образование.</w:t>
      </w:r>
      <w:r w:rsidRPr="007A00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A00E6">
        <w:rPr>
          <w:rFonts w:ascii="Arial" w:eastAsia="Times New Roman" w:hAnsi="Arial" w:cs="Arial"/>
          <w:color w:val="000000"/>
          <w:sz w:val="28"/>
          <w:lang w:eastAsia="ru-RU"/>
        </w:rPr>
        <w:t>9.Участвовать в управлении делами государства.</w:t>
      </w:r>
    </w:p>
    <w:p w:rsidR="00FE7BD2" w:rsidRDefault="00FE7BD2"/>
    <w:sectPr w:rsidR="00FE7BD2" w:rsidSect="00FE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2E71"/>
    <w:multiLevelType w:val="multilevel"/>
    <w:tmpl w:val="BA60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C3357"/>
    <w:multiLevelType w:val="multilevel"/>
    <w:tmpl w:val="AD14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00E6"/>
    <w:rsid w:val="007A00E6"/>
    <w:rsid w:val="00FE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A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A00E6"/>
  </w:style>
  <w:style w:type="character" w:customStyle="1" w:styleId="c19">
    <w:name w:val="c19"/>
    <w:basedOn w:val="a0"/>
    <w:rsid w:val="007A00E6"/>
  </w:style>
  <w:style w:type="paragraph" w:customStyle="1" w:styleId="c8">
    <w:name w:val="c8"/>
    <w:basedOn w:val="a"/>
    <w:rsid w:val="007A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A00E6"/>
  </w:style>
  <w:style w:type="paragraph" w:customStyle="1" w:styleId="c3">
    <w:name w:val="c3"/>
    <w:basedOn w:val="a"/>
    <w:rsid w:val="007A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0E6"/>
  </w:style>
  <w:style w:type="character" w:customStyle="1" w:styleId="c7">
    <w:name w:val="c7"/>
    <w:basedOn w:val="a0"/>
    <w:rsid w:val="007A00E6"/>
  </w:style>
  <w:style w:type="character" w:customStyle="1" w:styleId="c1">
    <w:name w:val="c1"/>
    <w:basedOn w:val="a0"/>
    <w:rsid w:val="007A00E6"/>
  </w:style>
  <w:style w:type="paragraph" w:customStyle="1" w:styleId="c5">
    <w:name w:val="c5"/>
    <w:basedOn w:val="a"/>
    <w:rsid w:val="007A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00E6"/>
  </w:style>
  <w:style w:type="character" w:customStyle="1" w:styleId="c31">
    <w:name w:val="c31"/>
    <w:basedOn w:val="a0"/>
    <w:rsid w:val="007A00E6"/>
  </w:style>
  <w:style w:type="character" w:customStyle="1" w:styleId="c29">
    <w:name w:val="c29"/>
    <w:basedOn w:val="a0"/>
    <w:rsid w:val="007A0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</Words>
  <Characters>9310</Characters>
  <Application>Microsoft Office Word</Application>
  <DocSecurity>0</DocSecurity>
  <Lines>77</Lines>
  <Paragraphs>21</Paragraphs>
  <ScaleCrop>false</ScaleCrop>
  <Company>Hewlett-Packard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2015-11-12T14:39:00Z</dcterms:created>
  <dcterms:modified xsi:type="dcterms:W3CDTF">2015-11-12T14:39:00Z</dcterms:modified>
</cp:coreProperties>
</file>