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BBA" w:rsidRPr="00893A20" w:rsidRDefault="00E95D4A" w:rsidP="00893A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93A20">
        <w:rPr>
          <w:rFonts w:ascii="Times New Roman" w:hAnsi="Times New Roman" w:cs="Times New Roman"/>
          <w:sz w:val="28"/>
          <w:szCs w:val="28"/>
        </w:rPr>
        <w:t>Традиционные образовательные технологии</w:t>
      </w:r>
    </w:p>
    <w:p w:rsidR="00E95D4A" w:rsidRPr="0079114B" w:rsidRDefault="00E95D4A" w:rsidP="00C80878">
      <w:pPr>
        <w:pStyle w:val="a5"/>
        <w:shd w:val="clear" w:color="auto" w:fill="FFFFFF"/>
        <w:spacing w:before="0" w:beforeAutospacing="0" w:after="200" w:afterAutospacing="0" w:line="360" w:lineRule="auto"/>
        <w:ind w:firstLine="708"/>
        <w:jc w:val="both"/>
        <w:rPr>
          <w:sz w:val="28"/>
          <w:szCs w:val="28"/>
        </w:rPr>
      </w:pPr>
      <w:r w:rsidRPr="0079114B">
        <w:rPr>
          <w:sz w:val="28"/>
          <w:szCs w:val="28"/>
        </w:rPr>
        <w:t>К традиционным технологиям относят различные виды учебных зан</w:t>
      </w:r>
      <w:r w:rsidRPr="0079114B">
        <w:rPr>
          <w:sz w:val="28"/>
          <w:szCs w:val="28"/>
        </w:rPr>
        <w:t>я</w:t>
      </w:r>
      <w:r w:rsidRPr="0079114B">
        <w:rPr>
          <w:sz w:val="28"/>
          <w:szCs w:val="28"/>
        </w:rPr>
        <w:t>тий, где может реализовываться любая система средств, обеспечивающих а</w:t>
      </w:r>
      <w:r w:rsidRPr="0079114B">
        <w:rPr>
          <w:sz w:val="28"/>
          <w:szCs w:val="28"/>
        </w:rPr>
        <w:t>к</w:t>
      </w:r>
      <w:r w:rsidRPr="0079114B">
        <w:rPr>
          <w:sz w:val="28"/>
          <w:szCs w:val="28"/>
        </w:rPr>
        <w:t xml:space="preserve">тивность каждого ученика на основе </w:t>
      </w:r>
      <w:proofErr w:type="spellStart"/>
      <w:r w:rsidRPr="0079114B">
        <w:rPr>
          <w:sz w:val="28"/>
          <w:szCs w:val="28"/>
        </w:rPr>
        <w:t>разноуровневого</w:t>
      </w:r>
      <w:proofErr w:type="spellEnd"/>
      <w:r w:rsidRPr="0079114B">
        <w:rPr>
          <w:sz w:val="28"/>
          <w:szCs w:val="28"/>
        </w:rPr>
        <w:t xml:space="preserve"> подхода к содержанию, методам, формам организации учебно-познавательной деятельности, к уро</w:t>
      </w:r>
      <w:r w:rsidRPr="0079114B">
        <w:rPr>
          <w:sz w:val="28"/>
          <w:szCs w:val="28"/>
        </w:rPr>
        <w:t>в</w:t>
      </w:r>
      <w:r w:rsidRPr="0079114B">
        <w:rPr>
          <w:sz w:val="28"/>
          <w:szCs w:val="28"/>
        </w:rPr>
        <w:t>ню познавательной самостоятельности, переводу отношений учителя и уч</w:t>
      </w:r>
      <w:r w:rsidRPr="0079114B">
        <w:rPr>
          <w:sz w:val="28"/>
          <w:szCs w:val="28"/>
        </w:rPr>
        <w:t>е</w:t>
      </w:r>
      <w:r w:rsidRPr="0079114B">
        <w:rPr>
          <w:sz w:val="28"/>
          <w:szCs w:val="28"/>
        </w:rPr>
        <w:t>ника на паритетное и многое другое.</w:t>
      </w:r>
    </w:p>
    <w:p w:rsidR="00E95D4A" w:rsidRPr="0079114B" w:rsidRDefault="00E95D4A" w:rsidP="00C80878">
      <w:pPr>
        <w:pStyle w:val="a5"/>
        <w:numPr>
          <w:ilvl w:val="0"/>
          <w:numId w:val="16"/>
        </w:numPr>
        <w:shd w:val="clear" w:color="auto" w:fill="FFFFFF"/>
        <w:spacing w:before="0" w:beforeAutospacing="0" w:after="200" w:afterAutospacing="0" w:line="360" w:lineRule="auto"/>
        <w:jc w:val="both"/>
        <w:rPr>
          <w:sz w:val="28"/>
          <w:szCs w:val="28"/>
        </w:rPr>
      </w:pPr>
      <w:r w:rsidRPr="0079114B">
        <w:rPr>
          <w:rStyle w:val="a7"/>
          <w:b w:val="0"/>
          <w:sz w:val="28"/>
          <w:szCs w:val="28"/>
        </w:rPr>
        <w:t>Классно-урочная технология обучения</w:t>
      </w:r>
      <w:r w:rsidRPr="0079114B">
        <w:rPr>
          <w:rStyle w:val="apple-converted-space"/>
          <w:sz w:val="28"/>
          <w:szCs w:val="28"/>
        </w:rPr>
        <w:t> </w:t>
      </w:r>
      <w:r w:rsidRPr="0079114B">
        <w:rPr>
          <w:sz w:val="28"/>
          <w:szCs w:val="28"/>
        </w:rPr>
        <w:t>- это обеспечение систе</w:t>
      </w:r>
      <w:r w:rsidRPr="0079114B">
        <w:rPr>
          <w:sz w:val="28"/>
          <w:szCs w:val="28"/>
        </w:rPr>
        <w:t>м</w:t>
      </w:r>
      <w:r w:rsidRPr="0079114B">
        <w:rPr>
          <w:sz w:val="28"/>
          <w:szCs w:val="28"/>
        </w:rPr>
        <w:t>ного усвоения учебного материала и накопление знаний, умений и навыков.</w:t>
      </w:r>
    </w:p>
    <w:p w:rsidR="00E95D4A" w:rsidRPr="0079114B" w:rsidRDefault="00E95D4A" w:rsidP="00C80878">
      <w:pPr>
        <w:pStyle w:val="a5"/>
        <w:numPr>
          <w:ilvl w:val="0"/>
          <w:numId w:val="16"/>
        </w:numPr>
        <w:shd w:val="clear" w:color="auto" w:fill="FFFFFF"/>
        <w:spacing w:before="0" w:beforeAutospacing="0" w:after="200" w:afterAutospacing="0" w:line="360" w:lineRule="auto"/>
        <w:jc w:val="both"/>
        <w:rPr>
          <w:sz w:val="28"/>
          <w:szCs w:val="28"/>
        </w:rPr>
      </w:pPr>
      <w:r w:rsidRPr="0079114B">
        <w:rPr>
          <w:rStyle w:val="a7"/>
          <w:b w:val="0"/>
          <w:sz w:val="28"/>
          <w:szCs w:val="28"/>
        </w:rPr>
        <w:t>Интерактивные технологии или групповые технологии обуч</w:t>
      </w:r>
      <w:r w:rsidRPr="0079114B">
        <w:rPr>
          <w:rStyle w:val="a7"/>
          <w:b w:val="0"/>
          <w:sz w:val="28"/>
          <w:szCs w:val="28"/>
        </w:rPr>
        <w:t>е</w:t>
      </w:r>
      <w:r w:rsidRPr="0079114B">
        <w:rPr>
          <w:rStyle w:val="a7"/>
          <w:b w:val="0"/>
          <w:sz w:val="28"/>
          <w:szCs w:val="28"/>
        </w:rPr>
        <w:t>ния</w:t>
      </w:r>
      <w:r w:rsidRPr="0079114B">
        <w:rPr>
          <w:rStyle w:val="apple-converted-space"/>
          <w:bCs/>
          <w:sz w:val="28"/>
          <w:szCs w:val="28"/>
        </w:rPr>
        <w:t> </w:t>
      </w:r>
      <w:r w:rsidRPr="0079114B">
        <w:rPr>
          <w:sz w:val="28"/>
          <w:szCs w:val="28"/>
        </w:rPr>
        <w:t>(работа в парах, группах постоянного и сменного состава, фронтальная работа в кругу).</w:t>
      </w:r>
    </w:p>
    <w:p w:rsidR="00E95D4A" w:rsidRPr="0079114B" w:rsidRDefault="00E95D4A" w:rsidP="00C80878">
      <w:pPr>
        <w:pStyle w:val="a5"/>
        <w:numPr>
          <w:ilvl w:val="0"/>
          <w:numId w:val="16"/>
        </w:numPr>
        <w:shd w:val="clear" w:color="auto" w:fill="FFFFFF"/>
        <w:spacing w:before="0" w:beforeAutospacing="0" w:after="200" w:afterAutospacing="0" w:line="360" w:lineRule="auto"/>
        <w:jc w:val="both"/>
        <w:rPr>
          <w:sz w:val="28"/>
          <w:szCs w:val="28"/>
        </w:rPr>
      </w:pPr>
      <w:r w:rsidRPr="0079114B">
        <w:rPr>
          <w:sz w:val="28"/>
          <w:szCs w:val="28"/>
        </w:rPr>
        <w:t>Формирование личности коммуникабельной, толерантной, обл</w:t>
      </w:r>
      <w:r w:rsidRPr="0079114B">
        <w:rPr>
          <w:sz w:val="28"/>
          <w:szCs w:val="28"/>
        </w:rPr>
        <w:t>а</w:t>
      </w:r>
      <w:r w:rsidRPr="0079114B">
        <w:rPr>
          <w:sz w:val="28"/>
          <w:szCs w:val="28"/>
        </w:rPr>
        <w:t>дающей организаторскими навыками и умеющей работать в группе; повышение эффективности усвоения программного м</w:t>
      </w:r>
      <w:r w:rsidRPr="0079114B">
        <w:rPr>
          <w:sz w:val="28"/>
          <w:szCs w:val="28"/>
        </w:rPr>
        <w:t>а</w:t>
      </w:r>
      <w:r w:rsidRPr="0079114B">
        <w:rPr>
          <w:sz w:val="28"/>
          <w:szCs w:val="28"/>
        </w:rPr>
        <w:t>териала.</w:t>
      </w:r>
    </w:p>
    <w:p w:rsidR="00E95D4A" w:rsidRPr="0079114B" w:rsidRDefault="00E95D4A" w:rsidP="00C80878">
      <w:pPr>
        <w:pStyle w:val="a5"/>
        <w:numPr>
          <w:ilvl w:val="0"/>
          <w:numId w:val="16"/>
        </w:numPr>
        <w:shd w:val="clear" w:color="auto" w:fill="FFFFFF"/>
        <w:spacing w:before="0" w:beforeAutospacing="0" w:after="200" w:afterAutospacing="0" w:line="360" w:lineRule="auto"/>
        <w:jc w:val="both"/>
        <w:rPr>
          <w:sz w:val="28"/>
          <w:szCs w:val="28"/>
        </w:rPr>
      </w:pPr>
      <w:r w:rsidRPr="0079114B">
        <w:rPr>
          <w:sz w:val="28"/>
          <w:szCs w:val="28"/>
        </w:rPr>
        <w:t>Игровая технология (дидактическая игра) - освоение новых зн</w:t>
      </w:r>
      <w:r w:rsidRPr="0079114B">
        <w:rPr>
          <w:sz w:val="28"/>
          <w:szCs w:val="28"/>
        </w:rPr>
        <w:t>а</w:t>
      </w:r>
      <w:r w:rsidRPr="0079114B">
        <w:rPr>
          <w:sz w:val="28"/>
          <w:szCs w:val="28"/>
        </w:rPr>
        <w:t>ний на основе применения знаний, умений и навыков на практике, в сотрудничестве.</w:t>
      </w:r>
    </w:p>
    <w:p w:rsidR="00E95D4A" w:rsidRPr="0079114B" w:rsidRDefault="00E95D4A" w:rsidP="00C80878">
      <w:pPr>
        <w:pStyle w:val="a5"/>
        <w:numPr>
          <w:ilvl w:val="0"/>
          <w:numId w:val="16"/>
        </w:numPr>
        <w:shd w:val="clear" w:color="auto" w:fill="FFFFFF"/>
        <w:spacing w:before="0" w:beforeAutospacing="0" w:after="200" w:afterAutospacing="0" w:line="360" w:lineRule="auto"/>
        <w:jc w:val="both"/>
        <w:rPr>
          <w:sz w:val="28"/>
          <w:szCs w:val="28"/>
        </w:rPr>
      </w:pPr>
      <w:r w:rsidRPr="0079114B">
        <w:rPr>
          <w:rStyle w:val="a7"/>
          <w:b w:val="0"/>
          <w:sz w:val="28"/>
          <w:szCs w:val="28"/>
        </w:rPr>
        <w:t>Технология проблемного обучения</w:t>
      </w:r>
      <w:r w:rsidRPr="0079114B">
        <w:rPr>
          <w:rStyle w:val="apple-converted-space"/>
          <w:sz w:val="28"/>
          <w:szCs w:val="28"/>
        </w:rPr>
        <w:t> </w:t>
      </w:r>
      <w:r w:rsidRPr="0079114B">
        <w:rPr>
          <w:sz w:val="28"/>
          <w:szCs w:val="28"/>
        </w:rPr>
        <w:t>(учебный диалог как спец</w:t>
      </w:r>
      <w:r w:rsidRPr="0079114B">
        <w:rPr>
          <w:sz w:val="28"/>
          <w:szCs w:val="28"/>
        </w:rPr>
        <w:t>и</w:t>
      </w:r>
      <w:r w:rsidRPr="0079114B">
        <w:rPr>
          <w:sz w:val="28"/>
          <w:szCs w:val="28"/>
        </w:rPr>
        <w:t>фический вид технологии, технология проблемного (эвристич</w:t>
      </w:r>
      <w:r w:rsidRPr="0079114B">
        <w:rPr>
          <w:sz w:val="28"/>
          <w:szCs w:val="28"/>
        </w:rPr>
        <w:t>е</w:t>
      </w:r>
      <w:r w:rsidRPr="0079114B">
        <w:rPr>
          <w:sz w:val="28"/>
          <w:szCs w:val="28"/>
        </w:rPr>
        <w:t>ского) обучения).</w:t>
      </w:r>
    </w:p>
    <w:p w:rsidR="00E95D4A" w:rsidRPr="0079114B" w:rsidRDefault="00E95D4A" w:rsidP="00C80878">
      <w:pPr>
        <w:pStyle w:val="a5"/>
        <w:numPr>
          <w:ilvl w:val="0"/>
          <w:numId w:val="16"/>
        </w:numPr>
        <w:shd w:val="clear" w:color="auto" w:fill="FFFFFF"/>
        <w:spacing w:before="0" w:beforeAutospacing="0" w:after="200" w:afterAutospacing="0" w:line="360" w:lineRule="auto"/>
        <w:jc w:val="both"/>
        <w:rPr>
          <w:sz w:val="28"/>
          <w:szCs w:val="28"/>
        </w:rPr>
      </w:pPr>
      <w:r w:rsidRPr="0079114B">
        <w:rPr>
          <w:sz w:val="28"/>
          <w:szCs w:val="28"/>
        </w:rPr>
        <w:t>Приобретение учащимися знаний, умений и навыков, освоение способов самостоятельной деятельности, развитие познавател</w:t>
      </w:r>
      <w:r w:rsidRPr="0079114B">
        <w:rPr>
          <w:sz w:val="28"/>
          <w:szCs w:val="28"/>
        </w:rPr>
        <w:t>ь</w:t>
      </w:r>
      <w:r w:rsidRPr="0079114B">
        <w:rPr>
          <w:sz w:val="28"/>
          <w:szCs w:val="28"/>
        </w:rPr>
        <w:t>ных и творческих способностей.</w:t>
      </w:r>
    </w:p>
    <w:p w:rsidR="00E95D4A" w:rsidRPr="009F794F" w:rsidRDefault="00E95D4A" w:rsidP="009F794F">
      <w:pPr>
        <w:pStyle w:val="a5"/>
        <w:numPr>
          <w:ilvl w:val="0"/>
          <w:numId w:val="16"/>
        </w:numPr>
        <w:shd w:val="clear" w:color="auto" w:fill="FFFFFF"/>
        <w:spacing w:before="0" w:beforeAutospacing="0" w:after="200" w:afterAutospacing="0" w:line="360" w:lineRule="auto"/>
        <w:jc w:val="both"/>
        <w:rPr>
          <w:sz w:val="28"/>
          <w:szCs w:val="28"/>
        </w:rPr>
      </w:pPr>
      <w:r w:rsidRPr="0079114B">
        <w:rPr>
          <w:rStyle w:val="a7"/>
          <w:b w:val="0"/>
          <w:sz w:val="28"/>
          <w:szCs w:val="28"/>
        </w:rPr>
        <w:lastRenderedPageBreak/>
        <w:t>Технология перспективно-опережающего обучения.</w:t>
      </w:r>
      <w:r w:rsidR="009F794F">
        <w:rPr>
          <w:sz w:val="28"/>
          <w:szCs w:val="28"/>
        </w:rPr>
        <w:t xml:space="preserve"> </w:t>
      </w:r>
      <w:r w:rsidRPr="009F794F">
        <w:rPr>
          <w:sz w:val="28"/>
          <w:szCs w:val="28"/>
        </w:rPr>
        <w:t xml:space="preserve">Достижение </w:t>
      </w:r>
      <w:proofErr w:type="gramStart"/>
      <w:r w:rsidRPr="009F794F">
        <w:rPr>
          <w:sz w:val="28"/>
          <w:szCs w:val="28"/>
        </w:rPr>
        <w:t>обучающимися</w:t>
      </w:r>
      <w:proofErr w:type="gramEnd"/>
      <w:r w:rsidRPr="009F794F">
        <w:rPr>
          <w:sz w:val="28"/>
          <w:szCs w:val="28"/>
        </w:rPr>
        <w:t xml:space="preserve"> обязательного минимума содержания образов</w:t>
      </w:r>
      <w:r w:rsidRPr="009F794F">
        <w:rPr>
          <w:sz w:val="28"/>
          <w:szCs w:val="28"/>
        </w:rPr>
        <w:t>а</w:t>
      </w:r>
      <w:r w:rsidRPr="009F794F">
        <w:rPr>
          <w:sz w:val="28"/>
          <w:szCs w:val="28"/>
        </w:rPr>
        <w:t>ния. Обучение способам решения проблем, навыкам рассмотр</w:t>
      </w:r>
      <w:r w:rsidRPr="009F794F">
        <w:rPr>
          <w:sz w:val="28"/>
          <w:szCs w:val="28"/>
        </w:rPr>
        <w:t>е</w:t>
      </w:r>
      <w:r w:rsidRPr="009F794F">
        <w:rPr>
          <w:sz w:val="28"/>
          <w:szCs w:val="28"/>
        </w:rPr>
        <w:t>ния возможностей и использования знаний в конкретных ситу</w:t>
      </w:r>
      <w:r w:rsidRPr="009F794F">
        <w:rPr>
          <w:sz w:val="28"/>
          <w:szCs w:val="28"/>
        </w:rPr>
        <w:t>а</w:t>
      </w:r>
      <w:r w:rsidRPr="009F794F">
        <w:rPr>
          <w:sz w:val="28"/>
          <w:szCs w:val="28"/>
        </w:rPr>
        <w:t>циях. Предоставление возможностей каждому ученику самосто</w:t>
      </w:r>
      <w:r w:rsidRPr="009F794F">
        <w:rPr>
          <w:sz w:val="28"/>
          <w:szCs w:val="28"/>
        </w:rPr>
        <w:t>я</w:t>
      </w:r>
      <w:r w:rsidRPr="009F794F">
        <w:rPr>
          <w:sz w:val="28"/>
          <w:szCs w:val="28"/>
        </w:rPr>
        <w:t>тельно определять пути, способы, средства поиска истины (р</w:t>
      </w:r>
      <w:r w:rsidRPr="009F794F">
        <w:rPr>
          <w:sz w:val="28"/>
          <w:szCs w:val="28"/>
        </w:rPr>
        <w:t>е</w:t>
      </w:r>
      <w:r w:rsidRPr="009F794F">
        <w:rPr>
          <w:sz w:val="28"/>
          <w:szCs w:val="28"/>
        </w:rPr>
        <w:t>зультата). Способствовать формированию методологической компетентности. Формирование способностей самостоятельно решать проблемы, осуществлять поиск необходимых сведений. Обучение способам решения проблем.</w:t>
      </w:r>
    </w:p>
    <w:p w:rsidR="00E95D4A" w:rsidRPr="009F794F" w:rsidRDefault="00E95D4A" w:rsidP="009F794F">
      <w:pPr>
        <w:pStyle w:val="a5"/>
        <w:numPr>
          <w:ilvl w:val="0"/>
          <w:numId w:val="16"/>
        </w:numPr>
        <w:shd w:val="clear" w:color="auto" w:fill="FFFFFF"/>
        <w:spacing w:before="0" w:beforeAutospacing="0" w:after="200" w:afterAutospacing="0" w:line="360" w:lineRule="auto"/>
        <w:jc w:val="both"/>
        <w:rPr>
          <w:sz w:val="28"/>
          <w:szCs w:val="28"/>
        </w:rPr>
      </w:pPr>
      <w:r w:rsidRPr="0079114B">
        <w:rPr>
          <w:rStyle w:val="a7"/>
          <w:b w:val="0"/>
          <w:sz w:val="28"/>
          <w:szCs w:val="28"/>
        </w:rPr>
        <w:t>Технология мастерских.</w:t>
      </w:r>
      <w:r w:rsidR="009F794F">
        <w:rPr>
          <w:sz w:val="28"/>
          <w:szCs w:val="28"/>
        </w:rPr>
        <w:t xml:space="preserve"> </w:t>
      </w:r>
      <w:r w:rsidRPr="009F794F">
        <w:rPr>
          <w:sz w:val="28"/>
          <w:szCs w:val="28"/>
        </w:rPr>
        <w:t>Создание условий, способствующих о</w:t>
      </w:r>
      <w:r w:rsidRPr="009F794F">
        <w:rPr>
          <w:sz w:val="28"/>
          <w:szCs w:val="28"/>
        </w:rPr>
        <w:t>с</w:t>
      </w:r>
      <w:r w:rsidRPr="009F794F">
        <w:rPr>
          <w:sz w:val="28"/>
          <w:szCs w:val="28"/>
        </w:rPr>
        <w:t xml:space="preserve">мыслению </w:t>
      </w:r>
      <w:proofErr w:type="gramStart"/>
      <w:r w:rsidRPr="009F794F">
        <w:rPr>
          <w:sz w:val="28"/>
          <w:szCs w:val="28"/>
        </w:rPr>
        <w:t>обучающимися</w:t>
      </w:r>
      <w:proofErr w:type="gramEnd"/>
      <w:r w:rsidRPr="009F794F">
        <w:rPr>
          <w:sz w:val="28"/>
          <w:szCs w:val="28"/>
        </w:rPr>
        <w:t xml:space="preserve"> целей своей жизни, осознанию самих себя и своего места в окружающем мире, самореализации в с</w:t>
      </w:r>
      <w:r w:rsidRPr="009F794F">
        <w:rPr>
          <w:sz w:val="28"/>
          <w:szCs w:val="28"/>
        </w:rPr>
        <w:t>о</w:t>
      </w:r>
      <w:r w:rsidRPr="009F794F">
        <w:rPr>
          <w:sz w:val="28"/>
          <w:szCs w:val="28"/>
        </w:rPr>
        <w:t>вместном (коллективном) поиске, творчестве, исследовател</w:t>
      </w:r>
      <w:r w:rsidRPr="009F794F">
        <w:rPr>
          <w:sz w:val="28"/>
          <w:szCs w:val="28"/>
        </w:rPr>
        <w:t>ь</w:t>
      </w:r>
      <w:r w:rsidRPr="009F794F">
        <w:rPr>
          <w:sz w:val="28"/>
          <w:szCs w:val="28"/>
        </w:rPr>
        <w:t>ской деятельности.</w:t>
      </w:r>
    </w:p>
    <w:p w:rsidR="00360A52" w:rsidRDefault="00E95D4A" w:rsidP="00C80878">
      <w:pPr>
        <w:pStyle w:val="a5"/>
        <w:numPr>
          <w:ilvl w:val="0"/>
          <w:numId w:val="16"/>
        </w:numPr>
        <w:shd w:val="clear" w:color="auto" w:fill="FFFFFF"/>
        <w:spacing w:before="0" w:beforeAutospacing="0" w:after="200" w:afterAutospacing="0" w:line="360" w:lineRule="auto"/>
        <w:jc w:val="both"/>
        <w:rPr>
          <w:sz w:val="28"/>
          <w:szCs w:val="28"/>
        </w:rPr>
      </w:pPr>
      <w:r w:rsidRPr="00360A52">
        <w:rPr>
          <w:rStyle w:val="a7"/>
          <w:b w:val="0"/>
          <w:sz w:val="28"/>
          <w:szCs w:val="28"/>
        </w:rPr>
        <w:t>Исследовательская технология</w:t>
      </w:r>
      <w:r w:rsidRPr="00360A52">
        <w:rPr>
          <w:rStyle w:val="apple-converted-space"/>
          <w:sz w:val="28"/>
          <w:szCs w:val="28"/>
        </w:rPr>
        <w:t> </w:t>
      </w:r>
      <w:r w:rsidRPr="00360A52">
        <w:rPr>
          <w:sz w:val="28"/>
          <w:szCs w:val="28"/>
        </w:rPr>
        <w:t>(метод проектов, эксперимент, моделирование) или Технология решения исследовател</w:t>
      </w:r>
      <w:r w:rsidRPr="00360A52">
        <w:rPr>
          <w:sz w:val="28"/>
          <w:szCs w:val="28"/>
        </w:rPr>
        <w:t>ь</w:t>
      </w:r>
      <w:r w:rsidRPr="00360A52">
        <w:rPr>
          <w:sz w:val="28"/>
          <w:szCs w:val="28"/>
        </w:rPr>
        <w:t>ски</w:t>
      </w:r>
      <w:proofErr w:type="gramStart"/>
      <w:r w:rsidRPr="00360A52">
        <w:rPr>
          <w:sz w:val="28"/>
          <w:szCs w:val="28"/>
        </w:rPr>
        <w:t>х(</w:t>
      </w:r>
      <w:proofErr w:type="gramEnd"/>
      <w:r w:rsidRPr="00360A52">
        <w:rPr>
          <w:sz w:val="28"/>
          <w:szCs w:val="28"/>
        </w:rPr>
        <w:t xml:space="preserve">изобретательских) задач (ТРИЗ). </w:t>
      </w:r>
    </w:p>
    <w:p w:rsidR="00E95D4A" w:rsidRPr="009F794F" w:rsidRDefault="00E95D4A" w:rsidP="009F794F">
      <w:pPr>
        <w:pStyle w:val="a5"/>
        <w:numPr>
          <w:ilvl w:val="0"/>
          <w:numId w:val="16"/>
        </w:numPr>
        <w:shd w:val="clear" w:color="auto" w:fill="FFFFFF"/>
        <w:spacing w:before="0" w:beforeAutospacing="0" w:after="200" w:afterAutospacing="0" w:line="360" w:lineRule="auto"/>
        <w:jc w:val="both"/>
        <w:rPr>
          <w:sz w:val="28"/>
          <w:szCs w:val="28"/>
        </w:rPr>
      </w:pPr>
      <w:r w:rsidRPr="00360A52">
        <w:rPr>
          <w:sz w:val="28"/>
          <w:szCs w:val="28"/>
        </w:rPr>
        <w:t>ЭОР</w:t>
      </w:r>
      <w:r w:rsidRPr="00360A52">
        <w:rPr>
          <w:rStyle w:val="apple-converted-space"/>
          <w:bCs/>
          <w:sz w:val="28"/>
          <w:szCs w:val="28"/>
        </w:rPr>
        <w:t> </w:t>
      </w:r>
      <w:r w:rsidRPr="00360A52">
        <w:rPr>
          <w:sz w:val="28"/>
          <w:szCs w:val="28"/>
        </w:rPr>
        <w:t>(электронные образовательные ресурсы, включая ИКТ – технологии).</w:t>
      </w:r>
      <w:r w:rsidR="009F794F">
        <w:rPr>
          <w:sz w:val="28"/>
          <w:szCs w:val="28"/>
        </w:rPr>
        <w:t xml:space="preserve"> </w:t>
      </w:r>
      <w:r w:rsidRPr="009F794F">
        <w:rPr>
          <w:sz w:val="28"/>
          <w:szCs w:val="28"/>
        </w:rPr>
        <w:t>Обучение работе с разными источниками информ</w:t>
      </w:r>
      <w:r w:rsidRPr="009F794F">
        <w:rPr>
          <w:sz w:val="28"/>
          <w:szCs w:val="28"/>
        </w:rPr>
        <w:t>а</w:t>
      </w:r>
      <w:r w:rsidRPr="009F794F">
        <w:rPr>
          <w:sz w:val="28"/>
          <w:szCs w:val="28"/>
        </w:rPr>
        <w:t>ции, готовности к самообразованию и возможному изменению образовательного ма</w:t>
      </w:r>
      <w:r w:rsidRPr="009F794F">
        <w:rPr>
          <w:sz w:val="28"/>
          <w:szCs w:val="28"/>
        </w:rPr>
        <w:t>р</w:t>
      </w:r>
      <w:r w:rsidRPr="009F794F">
        <w:rPr>
          <w:sz w:val="28"/>
          <w:szCs w:val="28"/>
        </w:rPr>
        <w:t>шрута.</w:t>
      </w:r>
    </w:p>
    <w:p w:rsidR="00E95D4A" w:rsidRPr="009F794F" w:rsidRDefault="00E95D4A" w:rsidP="009F794F">
      <w:pPr>
        <w:pStyle w:val="a5"/>
        <w:numPr>
          <w:ilvl w:val="0"/>
          <w:numId w:val="16"/>
        </w:numPr>
        <w:shd w:val="clear" w:color="auto" w:fill="FFFFFF"/>
        <w:spacing w:before="0" w:beforeAutospacing="0" w:after="200" w:afterAutospacing="0" w:line="360" w:lineRule="auto"/>
        <w:jc w:val="both"/>
        <w:rPr>
          <w:sz w:val="28"/>
          <w:szCs w:val="28"/>
        </w:rPr>
      </w:pPr>
      <w:r w:rsidRPr="0079114B">
        <w:rPr>
          <w:rStyle w:val="a7"/>
          <w:b w:val="0"/>
          <w:sz w:val="28"/>
          <w:szCs w:val="28"/>
        </w:rPr>
        <w:t>Педагогика сотрудничества.</w:t>
      </w:r>
      <w:r w:rsidR="009F794F">
        <w:rPr>
          <w:sz w:val="28"/>
          <w:szCs w:val="28"/>
        </w:rPr>
        <w:t xml:space="preserve"> </w:t>
      </w:r>
      <w:r w:rsidRPr="009F794F">
        <w:rPr>
          <w:sz w:val="28"/>
          <w:szCs w:val="28"/>
        </w:rPr>
        <w:t xml:space="preserve">Реализация гуманно-личностного подхода к ребенку и создание условий для осознанного выбора </w:t>
      </w:r>
      <w:proofErr w:type="gramStart"/>
      <w:r w:rsidRPr="009F794F">
        <w:rPr>
          <w:sz w:val="28"/>
          <w:szCs w:val="28"/>
        </w:rPr>
        <w:t>обучающимися</w:t>
      </w:r>
      <w:proofErr w:type="gramEnd"/>
      <w:r w:rsidRPr="009F794F">
        <w:rPr>
          <w:sz w:val="28"/>
          <w:szCs w:val="28"/>
        </w:rPr>
        <w:t xml:space="preserve"> образовательного маршрута.</w:t>
      </w:r>
    </w:p>
    <w:p w:rsidR="00360A52" w:rsidRPr="009F794F" w:rsidRDefault="00E95D4A" w:rsidP="009F794F">
      <w:pPr>
        <w:pStyle w:val="a5"/>
        <w:numPr>
          <w:ilvl w:val="0"/>
          <w:numId w:val="16"/>
        </w:numPr>
        <w:shd w:val="clear" w:color="auto" w:fill="FFFFFF"/>
        <w:spacing w:before="0" w:beforeAutospacing="0" w:after="200" w:afterAutospacing="0" w:line="360" w:lineRule="auto"/>
        <w:jc w:val="both"/>
        <w:rPr>
          <w:sz w:val="28"/>
          <w:szCs w:val="28"/>
        </w:rPr>
      </w:pPr>
      <w:r w:rsidRPr="0079114B">
        <w:rPr>
          <w:rStyle w:val="a7"/>
          <w:b w:val="0"/>
          <w:sz w:val="28"/>
          <w:szCs w:val="28"/>
        </w:rPr>
        <w:t>Технология проведения коллективных творческих дел.</w:t>
      </w:r>
      <w:r w:rsidR="009F794F">
        <w:rPr>
          <w:sz w:val="28"/>
          <w:szCs w:val="28"/>
        </w:rPr>
        <w:t xml:space="preserve"> </w:t>
      </w:r>
      <w:r w:rsidRPr="009F794F">
        <w:rPr>
          <w:sz w:val="28"/>
          <w:szCs w:val="28"/>
        </w:rPr>
        <w:t>Создание условий для самореализации обучающихся в творчестве, иссл</w:t>
      </w:r>
      <w:r w:rsidRPr="009F794F">
        <w:rPr>
          <w:sz w:val="28"/>
          <w:szCs w:val="28"/>
        </w:rPr>
        <w:t>е</w:t>
      </w:r>
      <w:r w:rsidRPr="009F794F">
        <w:rPr>
          <w:sz w:val="28"/>
          <w:szCs w:val="28"/>
        </w:rPr>
        <w:t>довательской деятельности, коллективе обучающихся.</w:t>
      </w:r>
    </w:p>
    <w:p w:rsidR="00E95D4A" w:rsidRPr="009F794F" w:rsidRDefault="00E95D4A" w:rsidP="009F794F">
      <w:pPr>
        <w:pStyle w:val="a5"/>
        <w:numPr>
          <w:ilvl w:val="0"/>
          <w:numId w:val="16"/>
        </w:numPr>
        <w:shd w:val="clear" w:color="auto" w:fill="FFFFFF"/>
        <w:spacing w:before="0" w:beforeAutospacing="0" w:after="200" w:afterAutospacing="0" w:line="360" w:lineRule="auto"/>
        <w:jc w:val="both"/>
        <w:rPr>
          <w:sz w:val="28"/>
          <w:szCs w:val="28"/>
        </w:rPr>
      </w:pPr>
      <w:r w:rsidRPr="00360A52">
        <w:rPr>
          <w:sz w:val="28"/>
          <w:szCs w:val="28"/>
        </w:rPr>
        <w:lastRenderedPageBreak/>
        <w:t xml:space="preserve"> Методы активного обучения (МАО).</w:t>
      </w:r>
      <w:r w:rsidR="009F794F">
        <w:rPr>
          <w:sz w:val="28"/>
          <w:szCs w:val="28"/>
        </w:rPr>
        <w:t xml:space="preserve"> </w:t>
      </w:r>
      <w:r w:rsidRPr="009F794F">
        <w:rPr>
          <w:sz w:val="28"/>
          <w:szCs w:val="28"/>
        </w:rPr>
        <w:t>Совокупность педагогич</w:t>
      </w:r>
      <w:r w:rsidRPr="009F794F">
        <w:rPr>
          <w:sz w:val="28"/>
          <w:szCs w:val="28"/>
        </w:rPr>
        <w:t>е</w:t>
      </w:r>
      <w:r w:rsidRPr="009F794F">
        <w:rPr>
          <w:sz w:val="28"/>
          <w:szCs w:val="28"/>
        </w:rPr>
        <w:t>ских действий и приемов, направленных на организацию учебн</w:t>
      </w:r>
      <w:r w:rsidRPr="009F794F">
        <w:rPr>
          <w:sz w:val="28"/>
          <w:szCs w:val="28"/>
        </w:rPr>
        <w:t>о</w:t>
      </w:r>
      <w:r w:rsidRPr="009F794F">
        <w:rPr>
          <w:sz w:val="28"/>
          <w:szCs w:val="28"/>
        </w:rPr>
        <w:t>го процесса и создающих специальными средствами условия, м</w:t>
      </w:r>
      <w:r w:rsidRPr="009F794F">
        <w:rPr>
          <w:sz w:val="28"/>
          <w:szCs w:val="28"/>
        </w:rPr>
        <w:t>о</w:t>
      </w:r>
      <w:r w:rsidRPr="009F794F">
        <w:rPr>
          <w:sz w:val="28"/>
          <w:szCs w:val="28"/>
        </w:rPr>
        <w:t>тивирующие обучающихся к самостоятельному, инициативному и творческому освоению учебного материала в процессе познав</w:t>
      </w:r>
      <w:r w:rsidRPr="009F794F">
        <w:rPr>
          <w:sz w:val="28"/>
          <w:szCs w:val="28"/>
        </w:rPr>
        <w:t>а</w:t>
      </w:r>
      <w:r w:rsidRPr="009F794F">
        <w:rPr>
          <w:sz w:val="28"/>
          <w:szCs w:val="28"/>
        </w:rPr>
        <w:t>тельной деятельн</w:t>
      </w:r>
      <w:r w:rsidRPr="009F794F">
        <w:rPr>
          <w:sz w:val="28"/>
          <w:szCs w:val="28"/>
        </w:rPr>
        <w:t>о</w:t>
      </w:r>
      <w:r w:rsidRPr="009F794F">
        <w:rPr>
          <w:sz w:val="28"/>
          <w:szCs w:val="28"/>
        </w:rPr>
        <w:t>сти.</w:t>
      </w:r>
    </w:p>
    <w:p w:rsidR="00E95D4A" w:rsidRPr="0079114B" w:rsidRDefault="00E95D4A" w:rsidP="00C80878">
      <w:pPr>
        <w:pStyle w:val="a5"/>
        <w:numPr>
          <w:ilvl w:val="0"/>
          <w:numId w:val="16"/>
        </w:numPr>
        <w:shd w:val="clear" w:color="auto" w:fill="FFFFFF"/>
        <w:spacing w:before="0" w:beforeAutospacing="0" w:after="200" w:afterAutospacing="0" w:line="360" w:lineRule="auto"/>
        <w:jc w:val="both"/>
        <w:rPr>
          <w:sz w:val="28"/>
          <w:szCs w:val="28"/>
        </w:rPr>
      </w:pPr>
      <w:r w:rsidRPr="0079114B">
        <w:rPr>
          <w:rStyle w:val="a7"/>
          <w:b w:val="0"/>
          <w:sz w:val="28"/>
          <w:szCs w:val="28"/>
        </w:rPr>
        <w:t>Коммуникативные технологии</w:t>
      </w:r>
    </w:p>
    <w:p w:rsidR="00E95D4A" w:rsidRPr="0079114B" w:rsidRDefault="00E95D4A" w:rsidP="00C80878">
      <w:pPr>
        <w:pStyle w:val="a5"/>
        <w:numPr>
          <w:ilvl w:val="0"/>
          <w:numId w:val="16"/>
        </w:numPr>
        <w:shd w:val="clear" w:color="auto" w:fill="FFFFFF"/>
        <w:spacing w:before="0" w:beforeAutospacing="0" w:after="200" w:afterAutospacing="0" w:line="360" w:lineRule="auto"/>
        <w:jc w:val="both"/>
        <w:rPr>
          <w:sz w:val="28"/>
          <w:szCs w:val="28"/>
        </w:rPr>
      </w:pPr>
      <w:r w:rsidRPr="0079114B">
        <w:rPr>
          <w:rStyle w:val="a7"/>
          <w:b w:val="0"/>
          <w:sz w:val="28"/>
          <w:szCs w:val="28"/>
        </w:rPr>
        <w:t xml:space="preserve">Технология </w:t>
      </w:r>
      <w:proofErr w:type="spellStart"/>
      <w:r w:rsidRPr="0079114B">
        <w:rPr>
          <w:rStyle w:val="a7"/>
          <w:b w:val="0"/>
          <w:sz w:val="28"/>
          <w:szCs w:val="28"/>
        </w:rPr>
        <w:t>портфолио</w:t>
      </w:r>
      <w:proofErr w:type="spellEnd"/>
    </w:p>
    <w:p w:rsidR="00E95D4A" w:rsidRPr="0079114B" w:rsidRDefault="00E95D4A" w:rsidP="00C80878">
      <w:pPr>
        <w:pStyle w:val="a5"/>
        <w:numPr>
          <w:ilvl w:val="0"/>
          <w:numId w:val="16"/>
        </w:numPr>
        <w:shd w:val="clear" w:color="auto" w:fill="FFFFFF"/>
        <w:spacing w:before="0" w:beforeAutospacing="0" w:after="200" w:afterAutospacing="0" w:line="360" w:lineRule="auto"/>
        <w:jc w:val="both"/>
        <w:rPr>
          <w:sz w:val="28"/>
          <w:szCs w:val="28"/>
        </w:rPr>
      </w:pPr>
      <w:r w:rsidRPr="0079114B">
        <w:rPr>
          <w:rStyle w:val="a7"/>
          <w:b w:val="0"/>
          <w:sz w:val="28"/>
          <w:szCs w:val="28"/>
        </w:rPr>
        <w:t>Развитие критического мышления</w:t>
      </w:r>
    </w:p>
    <w:p w:rsidR="00E95D4A" w:rsidRPr="0079114B" w:rsidRDefault="00E95D4A" w:rsidP="00C80878">
      <w:pPr>
        <w:pStyle w:val="a5"/>
        <w:numPr>
          <w:ilvl w:val="0"/>
          <w:numId w:val="16"/>
        </w:numPr>
        <w:shd w:val="clear" w:color="auto" w:fill="FFFFFF"/>
        <w:spacing w:before="0" w:beforeAutospacing="0" w:after="200" w:afterAutospacing="0" w:line="360" w:lineRule="auto"/>
        <w:jc w:val="both"/>
        <w:rPr>
          <w:sz w:val="28"/>
          <w:szCs w:val="28"/>
        </w:rPr>
      </w:pPr>
      <w:r w:rsidRPr="0079114B">
        <w:rPr>
          <w:rStyle w:val="a7"/>
          <w:b w:val="0"/>
          <w:sz w:val="28"/>
          <w:szCs w:val="28"/>
        </w:rPr>
        <w:t>Модульное обучение</w:t>
      </w:r>
    </w:p>
    <w:p w:rsidR="00E95D4A" w:rsidRPr="0079114B" w:rsidRDefault="00E95D4A" w:rsidP="00C80878">
      <w:pPr>
        <w:pStyle w:val="a5"/>
        <w:numPr>
          <w:ilvl w:val="0"/>
          <w:numId w:val="16"/>
        </w:numPr>
        <w:shd w:val="clear" w:color="auto" w:fill="FFFFFF"/>
        <w:spacing w:before="0" w:beforeAutospacing="0" w:after="200" w:afterAutospacing="0" w:line="360" w:lineRule="auto"/>
        <w:jc w:val="both"/>
        <w:rPr>
          <w:sz w:val="28"/>
          <w:szCs w:val="28"/>
        </w:rPr>
      </w:pPr>
      <w:r w:rsidRPr="0079114B">
        <w:rPr>
          <w:rStyle w:val="a7"/>
          <w:b w:val="0"/>
          <w:sz w:val="28"/>
          <w:szCs w:val="28"/>
        </w:rPr>
        <w:t>Дистанционное обучение</w:t>
      </w:r>
    </w:p>
    <w:p w:rsidR="00E95D4A" w:rsidRPr="0079114B" w:rsidRDefault="00E95D4A" w:rsidP="00C80878">
      <w:pPr>
        <w:pStyle w:val="a5"/>
        <w:numPr>
          <w:ilvl w:val="0"/>
          <w:numId w:val="16"/>
        </w:numPr>
        <w:shd w:val="clear" w:color="auto" w:fill="FFFFFF"/>
        <w:spacing w:before="0" w:beforeAutospacing="0" w:after="200" w:afterAutospacing="0" w:line="360" w:lineRule="auto"/>
        <w:jc w:val="both"/>
        <w:rPr>
          <w:sz w:val="28"/>
          <w:szCs w:val="28"/>
        </w:rPr>
      </w:pPr>
      <w:r w:rsidRPr="0079114B">
        <w:rPr>
          <w:rStyle w:val="a7"/>
          <w:b w:val="0"/>
          <w:sz w:val="28"/>
          <w:szCs w:val="28"/>
        </w:rPr>
        <w:t>Тестовые технологии</w:t>
      </w:r>
    </w:p>
    <w:p w:rsidR="00E95D4A" w:rsidRPr="0079114B" w:rsidRDefault="00E95D4A" w:rsidP="00C80878">
      <w:pPr>
        <w:pStyle w:val="a5"/>
        <w:numPr>
          <w:ilvl w:val="0"/>
          <w:numId w:val="16"/>
        </w:numPr>
        <w:shd w:val="clear" w:color="auto" w:fill="FFFFFF"/>
        <w:spacing w:before="0" w:beforeAutospacing="0" w:after="200" w:afterAutospacing="0" w:line="360" w:lineRule="auto"/>
        <w:jc w:val="both"/>
        <w:rPr>
          <w:sz w:val="28"/>
          <w:szCs w:val="28"/>
        </w:rPr>
      </w:pPr>
      <w:r w:rsidRPr="0079114B">
        <w:rPr>
          <w:rStyle w:val="a7"/>
          <w:b w:val="0"/>
          <w:sz w:val="28"/>
          <w:szCs w:val="28"/>
        </w:rPr>
        <w:t>Технология выявления и поддержки одаренных детей</w:t>
      </w:r>
    </w:p>
    <w:p w:rsidR="00E95D4A" w:rsidRPr="0079114B" w:rsidRDefault="00E95D4A" w:rsidP="00C80878">
      <w:pPr>
        <w:pStyle w:val="a5"/>
        <w:numPr>
          <w:ilvl w:val="0"/>
          <w:numId w:val="16"/>
        </w:numPr>
        <w:shd w:val="clear" w:color="auto" w:fill="FFFFFF"/>
        <w:spacing w:before="0" w:beforeAutospacing="0" w:after="200" w:afterAutospacing="0" w:line="360" w:lineRule="auto"/>
        <w:jc w:val="both"/>
        <w:rPr>
          <w:sz w:val="28"/>
          <w:szCs w:val="28"/>
        </w:rPr>
      </w:pPr>
      <w:r w:rsidRPr="0079114B">
        <w:rPr>
          <w:sz w:val="28"/>
          <w:szCs w:val="28"/>
        </w:rPr>
        <w:t>Технология выявления и поддержки одаренных детей</w:t>
      </w:r>
    </w:p>
    <w:p w:rsidR="00E95D4A" w:rsidRPr="0079114B" w:rsidRDefault="00E95D4A" w:rsidP="00823562">
      <w:pPr>
        <w:pStyle w:val="a5"/>
        <w:shd w:val="clear" w:color="auto" w:fill="FFFFFF"/>
        <w:spacing w:before="0" w:beforeAutospacing="0" w:after="200" w:afterAutospacing="0" w:line="360" w:lineRule="auto"/>
        <w:ind w:left="1068" w:right="420"/>
        <w:jc w:val="both"/>
        <w:rPr>
          <w:sz w:val="28"/>
          <w:szCs w:val="28"/>
        </w:rPr>
      </w:pPr>
      <w:r w:rsidRPr="0079114B">
        <w:rPr>
          <w:sz w:val="28"/>
          <w:szCs w:val="28"/>
        </w:rPr>
        <w:t>Список современных педагогических технологий</w:t>
      </w:r>
    </w:p>
    <w:p w:rsidR="00AB07FB" w:rsidRPr="009F794F" w:rsidRDefault="00E95D4A" w:rsidP="009F794F">
      <w:pPr>
        <w:pStyle w:val="a5"/>
        <w:numPr>
          <w:ilvl w:val="0"/>
          <w:numId w:val="16"/>
        </w:numPr>
        <w:shd w:val="clear" w:color="auto" w:fill="FFFFFF"/>
        <w:spacing w:before="0" w:beforeAutospacing="0" w:after="200" w:afterAutospacing="0" w:line="360" w:lineRule="auto"/>
        <w:jc w:val="both"/>
        <w:rPr>
          <w:sz w:val="28"/>
          <w:szCs w:val="28"/>
        </w:rPr>
      </w:pPr>
      <w:proofErr w:type="gramStart"/>
      <w:r w:rsidRPr="0079114B">
        <w:rPr>
          <w:sz w:val="28"/>
          <w:szCs w:val="28"/>
        </w:rPr>
        <w:t>Технологии:</w:t>
      </w:r>
      <w:r w:rsidR="00C80878">
        <w:rPr>
          <w:sz w:val="28"/>
          <w:szCs w:val="28"/>
        </w:rPr>
        <w:t xml:space="preserve"> </w:t>
      </w:r>
      <w:r w:rsidRPr="00C80878">
        <w:rPr>
          <w:sz w:val="28"/>
          <w:szCs w:val="28"/>
        </w:rPr>
        <w:t>парацентрическая, рейтингового обучения, орган</w:t>
      </w:r>
      <w:r w:rsidRPr="00C80878">
        <w:rPr>
          <w:sz w:val="28"/>
          <w:szCs w:val="28"/>
        </w:rPr>
        <w:t>и</w:t>
      </w:r>
      <w:r w:rsidRPr="00C80878">
        <w:rPr>
          <w:sz w:val="28"/>
          <w:szCs w:val="28"/>
        </w:rPr>
        <w:t>зации самостоятельной работы, дистанционного обучения, пр</w:t>
      </w:r>
      <w:r w:rsidRPr="00C80878">
        <w:rPr>
          <w:sz w:val="28"/>
          <w:szCs w:val="28"/>
        </w:rPr>
        <w:t>о</w:t>
      </w:r>
      <w:r w:rsidRPr="00C80878">
        <w:rPr>
          <w:sz w:val="28"/>
          <w:szCs w:val="28"/>
        </w:rPr>
        <w:t>ектной деятельности, учебно-исследовательской деятельности, научно-исследовательской деятельности, творческой деятельн</w:t>
      </w:r>
      <w:r w:rsidRPr="00C80878">
        <w:rPr>
          <w:sz w:val="28"/>
          <w:szCs w:val="28"/>
        </w:rPr>
        <w:t>о</w:t>
      </w:r>
      <w:r w:rsidRPr="00C80878">
        <w:rPr>
          <w:sz w:val="28"/>
          <w:szCs w:val="28"/>
        </w:rPr>
        <w:t>сти, развития критического мышления через чтение и письмо, информационные, проблемно-диалогового обучения, организ</w:t>
      </w:r>
      <w:r w:rsidRPr="00C80878">
        <w:rPr>
          <w:sz w:val="28"/>
          <w:szCs w:val="28"/>
        </w:rPr>
        <w:t>а</w:t>
      </w:r>
      <w:r w:rsidRPr="00C80878">
        <w:rPr>
          <w:sz w:val="28"/>
          <w:szCs w:val="28"/>
        </w:rPr>
        <w:t>ции группового взаимодействия, обучения на основе социального взаимодействия, анализ конкретных ситуаций (кейсов), рефле</w:t>
      </w:r>
      <w:r w:rsidRPr="00C80878">
        <w:rPr>
          <w:sz w:val="28"/>
          <w:szCs w:val="28"/>
        </w:rPr>
        <w:t>к</w:t>
      </w:r>
      <w:r w:rsidRPr="00C80878">
        <w:rPr>
          <w:sz w:val="28"/>
          <w:szCs w:val="28"/>
        </w:rPr>
        <w:t>сивного обучения, оценки достижений, самоконтроля</w:t>
      </w:r>
      <w:r w:rsidR="009F794F">
        <w:rPr>
          <w:sz w:val="28"/>
          <w:szCs w:val="28"/>
        </w:rPr>
        <w:t>.</w:t>
      </w:r>
      <w:proofErr w:type="gramEnd"/>
    </w:p>
    <w:sectPr w:rsidR="00AB07FB" w:rsidRPr="009F794F" w:rsidSect="000B5CA6"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5075"/>
    <w:multiLevelType w:val="hybridMultilevel"/>
    <w:tmpl w:val="A3A2E876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3B6A37"/>
    <w:multiLevelType w:val="hybridMultilevel"/>
    <w:tmpl w:val="0ADE2DE8"/>
    <w:lvl w:ilvl="0" w:tplc="0922B6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3D33879"/>
    <w:multiLevelType w:val="hybridMultilevel"/>
    <w:tmpl w:val="3C1ED788"/>
    <w:lvl w:ilvl="0" w:tplc="8856D8E4">
      <w:start w:val="4"/>
      <w:numFmt w:val="decimal"/>
      <w:lvlText w:val="%1."/>
      <w:lvlJc w:val="left"/>
      <w:pPr>
        <w:ind w:left="2061" w:hanging="360"/>
      </w:pPr>
      <w:rPr>
        <w:rFonts w:asciiTheme="minorHAnsi" w:hAnsiTheme="minorHAnsi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>
    <w:nsid w:val="1B665294"/>
    <w:multiLevelType w:val="hybridMultilevel"/>
    <w:tmpl w:val="12C8F8D6"/>
    <w:lvl w:ilvl="0" w:tplc="DC02FB4A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0F170CB"/>
    <w:multiLevelType w:val="hybridMultilevel"/>
    <w:tmpl w:val="534E3FA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96026"/>
    <w:multiLevelType w:val="multilevel"/>
    <w:tmpl w:val="CFE62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BF2E9E"/>
    <w:multiLevelType w:val="multilevel"/>
    <w:tmpl w:val="3872B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5C5FD9"/>
    <w:multiLevelType w:val="multilevel"/>
    <w:tmpl w:val="AD9CD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7D5D35"/>
    <w:multiLevelType w:val="hybridMultilevel"/>
    <w:tmpl w:val="851AD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095F34"/>
    <w:multiLevelType w:val="multilevel"/>
    <w:tmpl w:val="15AA5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A5434F"/>
    <w:multiLevelType w:val="multilevel"/>
    <w:tmpl w:val="ED5A3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B17AD2"/>
    <w:multiLevelType w:val="multilevel"/>
    <w:tmpl w:val="2A543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531096"/>
    <w:multiLevelType w:val="multilevel"/>
    <w:tmpl w:val="19067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376A95"/>
    <w:multiLevelType w:val="multilevel"/>
    <w:tmpl w:val="5E38F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DC0FF4"/>
    <w:multiLevelType w:val="hybridMultilevel"/>
    <w:tmpl w:val="802C8086"/>
    <w:lvl w:ilvl="0" w:tplc="F976D7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82C67E9"/>
    <w:multiLevelType w:val="hybridMultilevel"/>
    <w:tmpl w:val="5BB0DF40"/>
    <w:lvl w:ilvl="0" w:tplc="397CC4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2B02C2E"/>
    <w:multiLevelType w:val="multilevel"/>
    <w:tmpl w:val="27B82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58657AA"/>
    <w:multiLevelType w:val="hybridMultilevel"/>
    <w:tmpl w:val="5F98D8E6"/>
    <w:lvl w:ilvl="0" w:tplc="E44E3D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BEA1110"/>
    <w:multiLevelType w:val="multilevel"/>
    <w:tmpl w:val="85B61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6"/>
  </w:num>
  <w:num w:numId="3">
    <w:abstractNumId w:val="12"/>
  </w:num>
  <w:num w:numId="4">
    <w:abstractNumId w:val="5"/>
  </w:num>
  <w:num w:numId="5">
    <w:abstractNumId w:val="7"/>
  </w:num>
  <w:num w:numId="6">
    <w:abstractNumId w:val="8"/>
  </w:num>
  <w:num w:numId="7">
    <w:abstractNumId w:val="0"/>
  </w:num>
  <w:num w:numId="8">
    <w:abstractNumId w:val="1"/>
  </w:num>
  <w:num w:numId="9">
    <w:abstractNumId w:val="9"/>
  </w:num>
  <w:num w:numId="10">
    <w:abstractNumId w:val="18"/>
  </w:num>
  <w:num w:numId="11">
    <w:abstractNumId w:val="13"/>
  </w:num>
  <w:num w:numId="12">
    <w:abstractNumId w:val="6"/>
  </w:num>
  <w:num w:numId="13">
    <w:abstractNumId w:val="10"/>
  </w:num>
  <w:num w:numId="14">
    <w:abstractNumId w:val="11"/>
  </w:num>
  <w:num w:numId="15">
    <w:abstractNumId w:val="2"/>
  </w:num>
  <w:num w:numId="16">
    <w:abstractNumId w:val="3"/>
  </w:num>
  <w:num w:numId="17">
    <w:abstractNumId w:val="17"/>
  </w:num>
  <w:num w:numId="18">
    <w:abstractNumId w:val="15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477B7A"/>
    <w:rsid w:val="00034CB6"/>
    <w:rsid w:val="00076A68"/>
    <w:rsid w:val="000B2B95"/>
    <w:rsid w:val="000B5CA6"/>
    <w:rsid w:val="00112F30"/>
    <w:rsid w:val="001206B8"/>
    <w:rsid w:val="00136C83"/>
    <w:rsid w:val="00143E8C"/>
    <w:rsid w:val="00153DF2"/>
    <w:rsid w:val="0018403A"/>
    <w:rsid w:val="001B342E"/>
    <w:rsid w:val="001C2766"/>
    <w:rsid w:val="001D2992"/>
    <w:rsid w:val="001D2F2C"/>
    <w:rsid w:val="001F0D08"/>
    <w:rsid w:val="00200E7C"/>
    <w:rsid w:val="00215F21"/>
    <w:rsid w:val="002B0837"/>
    <w:rsid w:val="002E1BF7"/>
    <w:rsid w:val="002F3E44"/>
    <w:rsid w:val="00314B1C"/>
    <w:rsid w:val="00345387"/>
    <w:rsid w:val="003457ED"/>
    <w:rsid w:val="00360A52"/>
    <w:rsid w:val="003A25A9"/>
    <w:rsid w:val="003A4E43"/>
    <w:rsid w:val="003C3EB9"/>
    <w:rsid w:val="00422BEF"/>
    <w:rsid w:val="00445F7F"/>
    <w:rsid w:val="0045158B"/>
    <w:rsid w:val="0046353B"/>
    <w:rsid w:val="00477B7A"/>
    <w:rsid w:val="00492586"/>
    <w:rsid w:val="004E30EE"/>
    <w:rsid w:val="004F43B7"/>
    <w:rsid w:val="00503FF4"/>
    <w:rsid w:val="00513FB7"/>
    <w:rsid w:val="005D1105"/>
    <w:rsid w:val="00607BBA"/>
    <w:rsid w:val="00661909"/>
    <w:rsid w:val="006D4220"/>
    <w:rsid w:val="007167D8"/>
    <w:rsid w:val="007235D5"/>
    <w:rsid w:val="00733D09"/>
    <w:rsid w:val="0079114B"/>
    <w:rsid w:val="007A2870"/>
    <w:rsid w:val="007A3EDE"/>
    <w:rsid w:val="007C02C2"/>
    <w:rsid w:val="007F7202"/>
    <w:rsid w:val="00823562"/>
    <w:rsid w:val="00871F2D"/>
    <w:rsid w:val="00893A20"/>
    <w:rsid w:val="008D5EF2"/>
    <w:rsid w:val="00987323"/>
    <w:rsid w:val="009F794F"/>
    <w:rsid w:val="00A239A1"/>
    <w:rsid w:val="00A5474A"/>
    <w:rsid w:val="00A62EC1"/>
    <w:rsid w:val="00A709BE"/>
    <w:rsid w:val="00AB07FB"/>
    <w:rsid w:val="00AB091B"/>
    <w:rsid w:val="00B107A1"/>
    <w:rsid w:val="00B15FA4"/>
    <w:rsid w:val="00B44A0C"/>
    <w:rsid w:val="00B44D2A"/>
    <w:rsid w:val="00C176B9"/>
    <w:rsid w:val="00C63CC8"/>
    <w:rsid w:val="00C80878"/>
    <w:rsid w:val="00C862D7"/>
    <w:rsid w:val="00CB64D9"/>
    <w:rsid w:val="00D30D0B"/>
    <w:rsid w:val="00D32B3E"/>
    <w:rsid w:val="00D334B0"/>
    <w:rsid w:val="00D40D7B"/>
    <w:rsid w:val="00D5684D"/>
    <w:rsid w:val="00D7495B"/>
    <w:rsid w:val="00D81144"/>
    <w:rsid w:val="00DC3141"/>
    <w:rsid w:val="00E60454"/>
    <w:rsid w:val="00E8246D"/>
    <w:rsid w:val="00E957DA"/>
    <w:rsid w:val="00E95D4A"/>
    <w:rsid w:val="00EC1F8C"/>
    <w:rsid w:val="00EC540F"/>
    <w:rsid w:val="00F15EF0"/>
    <w:rsid w:val="00F36FA3"/>
    <w:rsid w:val="00F53764"/>
    <w:rsid w:val="00F76A2C"/>
    <w:rsid w:val="00F872EA"/>
    <w:rsid w:val="00F90307"/>
    <w:rsid w:val="00FB36D6"/>
    <w:rsid w:val="00FC0682"/>
    <w:rsid w:val="00FC12DC"/>
    <w:rsid w:val="00FC7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CC8"/>
  </w:style>
  <w:style w:type="paragraph" w:styleId="2">
    <w:name w:val="heading 2"/>
    <w:basedOn w:val="a"/>
    <w:link w:val="20"/>
    <w:uiPriority w:val="9"/>
    <w:qFormat/>
    <w:rsid w:val="00215F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7B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A62EC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87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872EA"/>
  </w:style>
  <w:style w:type="character" w:styleId="a6">
    <w:name w:val="Hyperlink"/>
    <w:basedOn w:val="a0"/>
    <w:uiPriority w:val="99"/>
    <w:unhideWhenUsed/>
    <w:rsid w:val="00F872EA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215F2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7">
    <w:name w:val="Strong"/>
    <w:basedOn w:val="a0"/>
    <w:uiPriority w:val="22"/>
    <w:qFormat/>
    <w:rsid w:val="0045158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74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495B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F53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537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45BB95-6E5E-4F53-8849-31AA45BC1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3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Spivakov Aleksandr</dc:creator>
  <cp:keywords/>
  <dc:description/>
  <cp:lastModifiedBy>Spivakov Aleksandr</cp:lastModifiedBy>
  <cp:revision>30</cp:revision>
  <dcterms:created xsi:type="dcterms:W3CDTF">2016-11-07T20:20:00Z</dcterms:created>
  <dcterms:modified xsi:type="dcterms:W3CDTF">2018-01-15T21:07:00Z</dcterms:modified>
</cp:coreProperties>
</file>