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B9" w:rsidRPr="00A46004" w:rsidRDefault="005575B9" w:rsidP="005575B9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A46004">
        <w:rPr>
          <w:rFonts w:ascii="Times New Roman" w:hAnsi="Times New Roman"/>
          <w:sz w:val="28"/>
          <w:szCs w:val="28"/>
        </w:rPr>
        <w:t xml:space="preserve">Муниципальное автономное учреждение </w:t>
      </w:r>
    </w:p>
    <w:p w:rsidR="005575B9" w:rsidRDefault="005575B9" w:rsidP="005575B9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A46004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>Д</w:t>
      </w:r>
      <w:r w:rsidRPr="00A46004">
        <w:rPr>
          <w:rFonts w:ascii="Times New Roman" w:hAnsi="Times New Roman"/>
          <w:sz w:val="28"/>
          <w:szCs w:val="28"/>
        </w:rPr>
        <w:t xml:space="preserve">етская школа искусств </w:t>
      </w:r>
    </w:p>
    <w:p w:rsidR="005575B9" w:rsidRPr="00A46004" w:rsidRDefault="005575B9" w:rsidP="005575B9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A46004">
        <w:rPr>
          <w:rFonts w:ascii="Times New Roman" w:hAnsi="Times New Roman"/>
          <w:sz w:val="28"/>
          <w:szCs w:val="28"/>
        </w:rPr>
        <w:t>мун</w:t>
      </w:r>
      <w:r w:rsidRPr="00A46004">
        <w:rPr>
          <w:rFonts w:ascii="Times New Roman" w:hAnsi="Times New Roman"/>
          <w:sz w:val="28"/>
          <w:szCs w:val="28"/>
        </w:rPr>
        <w:t>и</w:t>
      </w:r>
      <w:r w:rsidRPr="00A46004"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 w:rsidRPr="00A46004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4600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5575B9" w:rsidRPr="00A46004" w:rsidRDefault="005575B9" w:rsidP="005575B9">
      <w:pPr>
        <w:ind w:left="-426"/>
        <w:jc w:val="center"/>
        <w:rPr>
          <w:rFonts w:ascii="Times New Roman" w:hAnsi="Times New Roman"/>
          <w:sz w:val="32"/>
          <w:szCs w:val="32"/>
        </w:rPr>
      </w:pPr>
    </w:p>
    <w:p w:rsidR="005575B9" w:rsidRDefault="005575B9" w:rsidP="005575B9">
      <w:pPr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5575B9" w:rsidRDefault="005575B9" w:rsidP="005575B9">
      <w:pPr>
        <w:ind w:left="-426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</w:p>
    <w:p w:rsidR="005575B9" w:rsidRDefault="005575B9" w:rsidP="005575B9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A46004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:rsidR="005575B9" w:rsidRDefault="005575B9" w:rsidP="005575B9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A46004">
        <w:rPr>
          <w:rFonts w:ascii="Times New Roman" w:hAnsi="Times New Roman"/>
          <w:b/>
          <w:sz w:val="28"/>
          <w:szCs w:val="28"/>
        </w:rPr>
        <w:t xml:space="preserve">ОБЩЕОБРАЗОВАТЕЛЬНАЯ ПРОГРАММА В ОБЛАСТИ </w:t>
      </w:r>
    </w:p>
    <w:p w:rsidR="005575B9" w:rsidRPr="00A46004" w:rsidRDefault="005575B9" w:rsidP="005575B9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A46004">
        <w:rPr>
          <w:rFonts w:ascii="Times New Roman" w:hAnsi="Times New Roman"/>
          <w:b/>
          <w:sz w:val="28"/>
          <w:szCs w:val="28"/>
        </w:rPr>
        <w:t>МУЗЫКАЛ</w:t>
      </w:r>
      <w:r w:rsidRPr="00A46004">
        <w:rPr>
          <w:rFonts w:ascii="Times New Roman" w:hAnsi="Times New Roman"/>
          <w:b/>
          <w:sz w:val="28"/>
          <w:szCs w:val="28"/>
        </w:rPr>
        <w:t>Ь</w:t>
      </w:r>
      <w:r w:rsidRPr="00A46004">
        <w:rPr>
          <w:rFonts w:ascii="Times New Roman" w:hAnsi="Times New Roman"/>
          <w:b/>
          <w:sz w:val="28"/>
          <w:szCs w:val="28"/>
        </w:rPr>
        <w:t xml:space="preserve">НОГО ИСКУССТВА </w:t>
      </w:r>
      <w:r w:rsidR="00623672">
        <w:rPr>
          <w:rFonts w:ascii="Times New Roman" w:hAnsi="Times New Roman"/>
          <w:b/>
          <w:sz w:val="28"/>
          <w:szCs w:val="28"/>
        </w:rPr>
        <w:t>«АККОРДЕОН</w:t>
      </w:r>
      <w:r w:rsidRPr="00A46004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3D3C7D" w:rsidRDefault="003D3C7D" w:rsidP="005575B9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5575B9" w:rsidRDefault="005575B9" w:rsidP="005575B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5575B9" w:rsidRDefault="005575B9" w:rsidP="005575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5575B9" w:rsidRDefault="005575B9" w:rsidP="005575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учебного предмета.</w:t>
      </w:r>
    </w:p>
    <w:p w:rsidR="005575B9" w:rsidRDefault="005575B9" w:rsidP="005575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– техническое оснащение.</w:t>
      </w:r>
    </w:p>
    <w:p w:rsidR="005575B9" w:rsidRDefault="005575B9" w:rsidP="005575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план.</w:t>
      </w:r>
    </w:p>
    <w:p w:rsidR="005575B9" w:rsidRDefault="005575B9" w:rsidP="005575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самостоятельной работы.</w:t>
      </w:r>
    </w:p>
    <w:p w:rsidR="005575B9" w:rsidRDefault="005575B9" w:rsidP="005575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программы.</w:t>
      </w:r>
    </w:p>
    <w:p w:rsidR="005575B9" w:rsidRDefault="005575B9" w:rsidP="005575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подготовки учащихся.</w:t>
      </w:r>
    </w:p>
    <w:p w:rsidR="005575B9" w:rsidRDefault="005575B9" w:rsidP="005575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оценок.</w:t>
      </w:r>
    </w:p>
    <w:p w:rsidR="005575B9" w:rsidRDefault="005575B9" w:rsidP="005575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обеспечение.</w:t>
      </w:r>
    </w:p>
    <w:p w:rsidR="005575B9" w:rsidRDefault="005575B9" w:rsidP="005575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Творческое развитие учащихся.</w:t>
      </w:r>
    </w:p>
    <w:p w:rsidR="005575B9" w:rsidRDefault="005575B9" w:rsidP="005575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Список литературы.</w:t>
      </w: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731C31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5575B9" w:rsidRPr="00731C31" w:rsidRDefault="005575B9" w:rsidP="005575B9">
      <w:pPr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5575B9" w:rsidRPr="009317C6" w:rsidRDefault="005575B9" w:rsidP="005575B9">
      <w:pPr>
        <w:spacing w:line="480" w:lineRule="auto"/>
        <w:ind w:firstLine="708"/>
        <w:jc w:val="both"/>
        <w:rPr>
          <w:rFonts w:ascii="Times New Roman" w:hAnsi="Times New Roman"/>
          <w:sz w:val="29"/>
          <w:szCs w:val="29"/>
        </w:rPr>
      </w:pPr>
      <w:r w:rsidRPr="00640747">
        <w:rPr>
          <w:rFonts w:ascii="Times New Roman" w:hAnsi="Times New Roman"/>
          <w:sz w:val="29"/>
          <w:szCs w:val="29"/>
        </w:rPr>
        <w:t>Дополнительная предпрофессиональная общеобразовательная пр</w:t>
      </w:r>
      <w:r w:rsidRPr="00640747">
        <w:rPr>
          <w:rFonts w:ascii="Times New Roman" w:hAnsi="Times New Roman"/>
          <w:sz w:val="29"/>
          <w:szCs w:val="29"/>
        </w:rPr>
        <w:t>о</w:t>
      </w:r>
      <w:r w:rsidRPr="00640747">
        <w:rPr>
          <w:rFonts w:ascii="Times New Roman" w:hAnsi="Times New Roman"/>
          <w:sz w:val="29"/>
          <w:szCs w:val="29"/>
        </w:rPr>
        <w:t>грамма в области музыкального искусства «Сп</w:t>
      </w:r>
      <w:r>
        <w:rPr>
          <w:rFonts w:ascii="Times New Roman" w:hAnsi="Times New Roman"/>
          <w:sz w:val="29"/>
          <w:szCs w:val="29"/>
        </w:rPr>
        <w:t>ециальный инструмент. Аккордеон</w:t>
      </w:r>
      <w:r w:rsidRPr="00640747">
        <w:rPr>
          <w:rFonts w:ascii="Times New Roman" w:hAnsi="Times New Roman"/>
          <w:sz w:val="29"/>
          <w:szCs w:val="29"/>
        </w:rPr>
        <w:t xml:space="preserve">» </w:t>
      </w:r>
      <w:proofErr w:type="gramStart"/>
      <w:r w:rsidRPr="00640747">
        <w:rPr>
          <w:rFonts w:ascii="Times New Roman" w:hAnsi="Times New Roman"/>
          <w:sz w:val="29"/>
          <w:szCs w:val="29"/>
        </w:rPr>
        <w:t>составлена</w:t>
      </w:r>
      <w:proofErr w:type="gramEnd"/>
      <w:r w:rsidRPr="00640747">
        <w:rPr>
          <w:rFonts w:ascii="Times New Roman" w:hAnsi="Times New Roman"/>
          <w:sz w:val="29"/>
          <w:szCs w:val="29"/>
        </w:rPr>
        <w:t xml:space="preserve"> в соответствии с Федеральными государстве</w:t>
      </w:r>
      <w:r w:rsidRPr="00640747">
        <w:rPr>
          <w:rFonts w:ascii="Times New Roman" w:hAnsi="Times New Roman"/>
          <w:sz w:val="29"/>
          <w:szCs w:val="29"/>
        </w:rPr>
        <w:t>н</w:t>
      </w:r>
      <w:r w:rsidRPr="00640747">
        <w:rPr>
          <w:rFonts w:ascii="Times New Roman" w:hAnsi="Times New Roman"/>
          <w:sz w:val="29"/>
          <w:szCs w:val="29"/>
        </w:rPr>
        <w:t>ными требованиями к дополнительной предпрофессиональной общеобр</w:t>
      </w:r>
      <w:r w:rsidRPr="00640747">
        <w:rPr>
          <w:rFonts w:ascii="Times New Roman" w:hAnsi="Times New Roman"/>
          <w:sz w:val="29"/>
          <w:szCs w:val="29"/>
        </w:rPr>
        <w:t>а</w:t>
      </w:r>
      <w:r w:rsidRPr="00640747">
        <w:rPr>
          <w:rFonts w:ascii="Times New Roman" w:hAnsi="Times New Roman"/>
          <w:sz w:val="29"/>
          <w:szCs w:val="29"/>
        </w:rPr>
        <w:t>зовательной программе в области искусства. Программа предназначена для работы с музыкально-одаренными детьми ДМШ и ДШИ, и подготовки их к поступлению в средние специальные и высшие образовательные учреждения музыкального искусства. Программа направлена на профе</w:t>
      </w:r>
      <w:r w:rsidRPr="00640747">
        <w:rPr>
          <w:rFonts w:ascii="Times New Roman" w:hAnsi="Times New Roman"/>
          <w:sz w:val="29"/>
          <w:szCs w:val="29"/>
        </w:rPr>
        <w:t>с</w:t>
      </w:r>
      <w:r w:rsidRPr="00640747">
        <w:rPr>
          <w:rFonts w:ascii="Times New Roman" w:hAnsi="Times New Roman"/>
          <w:sz w:val="29"/>
          <w:szCs w:val="29"/>
        </w:rPr>
        <w:t>сиональное, творческое, эстетическое и духовно-нравственное развитие уч</w:t>
      </w:r>
      <w:r w:rsidRPr="00640747">
        <w:rPr>
          <w:rFonts w:ascii="Times New Roman" w:hAnsi="Times New Roman"/>
          <w:sz w:val="29"/>
          <w:szCs w:val="29"/>
        </w:rPr>
        <w:t>а</w:t>
      </w:r>
      <w:r>
        <w:rPr>
          <w:rFonts w:ascii="Times New Roman" w:hAnsi="Times New Roman"/>
          <w:sz w:val="29"/>
          <w:szCs w:val="29"/>
        </w:rPr>
        <w:t>щихся.</w:t>
      </w: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75B9" w:rsidRDefault="005575B9" w:rsidP="005575B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575B9" w:rsidRDefault="00D963D4" w:rsidP="005575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«Специальность аккордеон» направлен на приобретение детьми знаний, умений и навыков игры на аккордеоне. Получение ими художественного образования, а также на эстетическое воспитание и духовно-нравственное развитие ученика.</w:t>
      </w:r>
    </w:p>
    <w:p w:rsidR="00D963D4" w:rsidRDefault="00D963D4" w:rsidP="005575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учащихся. А для наиболее одаренных из них – на их дальнейшую профессиональную деятельность.</w:t>
      </w:r>
    </w:p>
    <w:p w:rsidR="00D963D4" w:rsidRDefault="00D963D4" w:rsidP="005575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 по дополнительной профессиональной общеобразовательной программе в области искусства «Народные инструменты баян. Аккордеон» направлен на приобретение обучающихся музыкально-исполнительских знаний, умений, навыков.</w:t>
      </w:r>
    </w:p>
    <w:p w:rsidR="00D963D4" w:rsidRDefault="00D963D4" w:rsidP="005575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учебного предмета «Специальность баян, аккордеон» для детей</w:t>
      </w:r>
      <w:r w:rsidR="00BF4BA3">
        <w:rPr>
          <w:rFonts w:ascii="Times New Roman" w:hAnsi="Times New Roman"/>
          <w:sz w:val="28"/>
          <w:szCs w:val="28"/>
        </w:rPr>
        <w:t xml:space="preserve">, поступивших в образовательное учреждение в первый класс в возрасте: </w:t>
      </w:r>
    </w:p>
    <w:p w:rsidR="00BF4BA3" w:rsidRDefault="00BF4BA3" w:rsidP="005575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девяти лет составляет 5 лет</w:t>
      </w:r>
    </w:p>
    <w:p w:rsidR="00BF4BA3" w:rsidRDefault="00BF4BA3" w:rsidP="005575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</w:t>
      </w:r>
      <w:r w:rsidR="00B5230F">
        <w:rPr>
          <w:rFonts w:ascii="Times New Roman" w:hAnsi="Times New Roman"/>
          <w:sz w:val="28"/>
          <w:szCs w:val="28"/>
        </w:rPr>
        <w:t>льные образовательные программы в области музыкального искусства, срок освоения может увеличиваться на один год.</w:t>
      </w:r>
    </w:p>
    <w:p w:rsidR="00B5230F" w:rsidRDefault="00B5230F" w:rsidP="000D2C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2CA0" w:rsidRDefault="000D2CA0" w:rsidP="000D2C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CA0">
        <w:rPr>
          <w:rFonts w:ascii="Times New Roman" w:hAnsi="Times New Roman"/>
          <w:b/>
          <w:sz w:val="28"/>
          <w:szCs w:val="28"/>
        </w:rPr>
        <w:t>2 Ц</w:t>
      </w:r>
      <w:r w:rsidR="009D5B8F" w:rsidRPr="000D2CA0">
        <w:rPr>
          <w:rFonts w:ascii="Times New Roman" w:hAnsi="Times New Roman"/>
          <w:b/>
          <w:sz w:val="28"/>
          <w:szCs w:val="28"/>
        </w:rPr>
        <w:t>ели и задачи учебного предмета.</w:t>
      </w:r>
      <w:r w:rsidR="009D5B8F" w:rsidRPr="009D5B8F">
        <w:rPr>
          <w:rFonts w:ascii="Times New Roman" w:hAnsi="Times New Roman"/>
          <w:sz w:val="28"/>
          <w:szCs w:val="28"/>
        </w:rPr>
        <w:t xml:space="preserve"> </w:t>
      </w:r>
    </w:p>
    <w:p w:rsidR="000D2CA0" w:rsidRDefault="000D2CA0" w:rsidP="000D2C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учебного предмета Специальность </w:t>
      </w:r>
      <w:r w:rsidR="009D5B8F" w:rsidRPr="009D5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«аккордеон»</w:t>
      </w:r>
    </w:p>
    <w:p w:rsidR="000D2CA0" w:rsidRDefault="000D2CA0" w:rsidP="000D2CA0">
      <w:pPr>
        <w:spacing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2CA0">
        <w:rPr>
          <w:rFonts w:ascii="Times New Roman" w:hAnsi="Times New Roman"/>
          <w:sz w:val="28"/>
          <w:szCs w:val="28"/>
        </w:rPr>
        <w:t>развитие музыкаль</w:t>
      </w:r>
      <w:r w:rsidR="009D5B8F" w:rsidRPr="000D2CA0">
        <w:rPr>
          <w:rFonts w:ascii="Times New Roman" w:hAnsi="Times New Roman"/>
          <w:sz w:val="28"/>
          <w:szCs w:val="28"/>
        </w:rPr>
        <w:t>но-творческих способностей учащегося, на основе приобретённых им знаний, умений и навыков, позволяющих вос</w:t>
      </w:r>
      <w:r>
        <w:rPr>
          <w:rFonts w:ascii="Times New Roman" w:hAnsi="Times New Roman"/>
          <w:sz w:val="28"/>
          <w:szCs w:val="28"/>
        </w:rPr>
        <w:t>принимать, осваивать и исполнять</w:t>
      </w:r>
      <w:r w:rsidR="009D5B8F" w:rsidRPr="000D2CA0">
        <w:rPr>
          <w:rFonts w:ascii="Times New Roman" w:hAnsi="Times New Roman"/>
          <w:sz w:val="28"/>
          <w:szCs w:val="28"/>
        </w:rPr>
        <w:t xml:space="preserve"> на б</w:t>
      </w:r>
      <w:r>
        <w:rPr>
          <w:rFonts w:ascii="Times New Roman" w:hAnsi="Times New Roman"/>
          <w:sz w:val="28"/>
          <w:szCs w:val="28"/>
        </w:rPr>
        <w:t xml:space="preserve">аяне, аккордеоне произведения различных </w:t>
      </w:r>
      <w:r w:rsidR="009D5B8F" w:rsidRPr="000D2CA0">
        <w:rPr>
          <w:rFonts w:ascii="Times New Roman" w:hAnsi="Times New Roman"/>
          <w:sz w:val="28"/>
          <w:szCs w:val="28"/>
        </w:rPr>
        <w:t xml:space="preserve">жанров и форм в соответствии с ФГТ; </w:t>
      </w:r>
    </w:p>
    <w:p w:rsidR="00D1182D" w:rsidRDefault="000D2CA0" w:rsidP="000D2CA0">
      <w:pPr>
        <w:spacing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D5B8F" w:rsidRPr="000D2CA0">
        <w:rPr>
          <w:rFonts w:ascii="Times New Roman" w:hAnsi="Times New Roman"/>
          <w:sz w:val="28"/>
          <w:szCs w:val="28"/>
        </w:rPr>
        <w:t>определение наиболее одарённых детей и их дал</w:t>
      </w:r>
      <w:r>
        <w:rPr>
          <w:rFonts w:ascii="Times New Roman" w:hAnsi="Times New Roman"/>
          <w:sz w:val="28"/>
          <w:szCs w:val="28"/>
        </w:rPr>
        <w:t>ьнейшая подготовка к продолжению обучения</w:t>
      </w:r>
      <w:r w:rsidR="00D1182D">
        <w:rPr>
          <w:rFonts w:ascii="Times New Roman" w:hAnsi="Times New Roman"/>
          <w:sz w:val="28"/>
          <w:szCs w:val="28"/>
        </w:rPr>
        <w:t xml:space="preserve"> в средних профессионал</w:t>
      </w:r>
      <w:r w:rsidR="009D5B8F" w:rsidRPr="000D2CA0">
        <w:rPr>
          <w:rFonts w:ascii="Times New Roman" w:hAnsi="Times New Roman"/>
          <w:sz w:val="28"/>
          <w:szCs w:val="28"/>
        </w:rPr>
        <w:t>ьных музыка</w:t>
      </w:r>
      <w:r w:rsidR="00D1182D" w:rsidRPr="00D1182D">
        <w:rPr>
          <w:rFonts w:ascii="Times New Roman" w:hAnsi="Times New Roman"/>
          <w:sz w:val="28"/>
          <w:szCs w:val="28"/>
        </w:rPr>
        <w:t>л</w:t>
      </w:r>
      <w:r w:rsidR="009D5B8F" w:rsidRPr="000D2CA0">
        <w:rPr>
          <w:rFonts w:ascii="Times New Roman" w:hAnsi="Times New Roman"/>
          <w:sz w:val="28"/>
          <w:szCs w:val="28"/>
        </w:rPr>
        <w:t>ьн</w:t>
      </w:r>
      <w:r w:rsidR="00D1182D">
        <w:rPr>
          <w:rFonts w:ascii="Times New Roman" w:hAnsi="Times New Roman"/>
          <w:sz w:val="28"/>
          <w:szCs w:val="28"/>
        </w:rPr>
        <w:t>ых</w:t>
      </w:r>
      <w:r w:rsidR="009D5B8F" w:rsidRPr="000D2CA0">
        <w:rPr>
          <w:rFonts w:ascii="Times New Roman" w:hAnsi="Times New Roman"/>
          <w:sz w:val="28"/>
          <w:szCs w:val="28"/>
        </w:rPr>
        <w:t xml:space="preserve"> учебных заведениях. </w:t>
      </w:r>
    </w:p>
    <w:p w:rsidR="00D1182D" w:rsidRDefault="009D5B8F" w:rsidP="000D2CA0">
      <w:pPr>
        <w:spacing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D1182D">
        <w:rPr>
          <w:rFonts w:ascii="Times New Roman" w:hAnsi="Times New Roman"/>
          <w:b/>
          <w:sz w:val="28"/>
          <w:szCs w:val="28"/>
        </w:rPr>
        <w:t>Задачи:</w:t>
      </w:r>
      <w:r w:rsidRPr="000D2CA0">
        <w:rPr>
          <w:rFonts w:ascii="Times New Roman" w:hAnsi="Times New Roman"/>
          <w:sz w:val="28"/>
          <w:szCs w:val="28"/>
        </w:rPr>
        <w:t xml:space="preserve"> </w:t>
      </w:r>
    </w:p>
    <w:p w:rsidR="00D1182D" w:rsidRDefault="00D1182D" w:rsidP="00D1182D">
      <w:pPr>
        <w:spacing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5B8F" w:rsidRPr="000D2CA0">
        <w:rPr>
          <w:rFonts w:ascii="Times New Roman" w:hAnsi="Times New Roman"/>
          <w:sz w:val="28"/>
          <w:szCs w:val="28"/>
        </w:rPr>
        <w:t>выявление творческих способ</w:t>
      </w:r>
      <w:r>
        <w:rPr>
          <w:rFonts w:ascii="Times New Roman" w:hAnsi="Times New Roman"/>
          <w:sz w:val="28"/>
          <w:szCs w:val="28"/>
        </w:rPr>
        <w:t>ностей ученика в области музыкального искусства и их развитие в области исполнитель</w:t>
      </w:r>
      <w:r w:rsidR="009D5B8F" w:rsidRPr="000D2CA0">
        <w:rPr>
          <w:rFonts w:ascii="Times New Roman" w:hAnsi="Times New Roman"/>
          <w:sz w:val="28"/>
          <w:szCs w:val="28"/>
        </w:rPr>
        <w:t>ства на баяне, аккордеоне до уровня подготовки, достаточного для творческого самовыражения и</w:t>
      </w:r>
      <w:r>
        <w:rPr>
          <w:rFonts w:ascii="Times New Roman" w:hAnsi="Times New Roman"/>
          <w:sz w:val="28"/>
          <w:szCs w:val="28"/>
        </w:rPr>
        <w:t xml:space="preserve"> самореализации;</w:t>
      </w:r>
    </w:p>
    <w:p w:rsidR="009D5B8F" w:rsidRPr="009D5B8F" w:rsidRDefault="00D1182D" w:rsidP="00D1182D">
      <w:pPr>
        <w:spacing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знаниями, умениями и навыками игры </w:t>
      </w:r>
      <w:r w:rsidR="009D5B8F" w:rsidRPr="009D5B8F">
        <w:rPr>
          <w:rFonts w:ascii="Times New Roman" w:hAnsi="Times New Roman"/>
          <w:sz w:val="28"/>
          <w:szCs w:val="28"/>
        </w:rPr>
        <w:t>на баяне, аккордеоне позволяющими выпускнику</w:t>
      </w:r>
      <w:r>
        <w:rPr>
          <w:rFonts w:ascii="Times New Roman" w:hAnsi="Times New Roman"/>
          <w:sz w:val="28"/>
          <w:szCs w:val="28"/>
        </w:rPr>
        <w:t xml:space="preserve"> приобретать собственный опыт </w:t>
      </w:r>
      <w:r w:rsidR="009D5B8F" w:rsidRPr="009D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B8F" w:rsidRPr="009D5B8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9D5B8F" w:rsidRPr="009D5B8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- приобретение </w:t>
      </w:r>
      <w:proofErr w:type="gramStart"/>
      <w:r>
        <w:rPr>
          <w:rFonts w:ascii="Times New Roman" w:hAnsi="Times New Roman"/>
          <w:sz w:val="28"/>
          <w:szCs w:val="28"/>
        </w:rPr>
        <w:t>обучающ</w:t>
      </w:r>
      <w:r w:rsidR="009D5B8F" w:rsidRPr="009D5B8F">
        <w:rPr>
          <w:rFonts w:ascii="Times New Roman" w:hAnsi="Times New Roman"/>
          <w:sz w:val="28"/>
          <w:szCs w:val="28"/>
        </w:rPr>
        <w:t>ихся</w:t>
      </w:r>
      <w:proofErr w:type="gramEnd"/>
      <w:r w:rsidR="009D5B8F" w:rsidRPr="009D5B8F"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D1182D" w:rsidRDefault="00D1182D" w:rsidP="00D1182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5B8F" w:rsidRPr="009D5B8F">
        <w:rPr>
          <w:rFonts w:ascii="Times New Roman" w:hAnsi="Times New Roman"/>
          <w:sz w:val="28"/>
          <w:szCs w:val="28"/>
        </w:rPr>
        <w:t>формирование навыков сольной исполнительской пр</w:t>
      </w:r>
      <w:r>
        <w:rPr>
          <w:rFonts w:ascii="Times New Roman" w:hAnsi="Times New Roman"/>
          <w:sz w:val="28"/>
          <w:szCs w:val="28"/>
        </w:rPr>
        <w:t xml:space="preserve">актики и коллективной творческой </w:t>
      </w:r>
      <w:r w:rsidR="009D5B8F" w:rsidRPr="009D5B8F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 xml:space="preserve">и, их практическое применение; </w:t>
      </w:r>
    </w:p>
    <w:p w:rsidR="00D1182D" w:rsidRDefault="00D1182D" w:rsidP="00D1182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5B8F" w:rsidRPr="009D5B8F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</w:t>
      </w:r>
      <w:r>
        <w:rPr>
          <w:rFonts w:ascii="Times New Roman" w:hAnsi="Times New Roman"/>
          <w:sz w:val="28"/>
          <w:szCs w:val="28"/>
        </w:rPr>
        <w:t xml:space="preserve"> мировой музыкальной культуре;</w:t>
      </w:r>
    </w:p>
    <w:p w:rsidR="00B5230F" w:rsidRDefault="00D1182D" w:rsidP="00D1182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5B8F" w:rsidRPr="009D5B8F">
        <w:rPr>
          <w:rFonts w:ascii="Times New Roman" w:hAnsi="Times New Roman"/>
          <w:sz w:val="28"/>
          <w:szCs w:val="28"/>
        </w:rPr>
        <w:t>формирование у лучших выпускников осознанной мот</w:t>
      </w:r>
      <w:r>
        <w:rPr>
          <w:rFonts w:ascii="Times New Roman" w:hAnsi="Times New Roman"/>
          <w:sz w:val="28"/>
          <w:szCs w:val="28"/>
        </w:rPr>
        <w:t>ивации к продолжению профессиона</w:t>
      </w:r>
      <w:r w:rsidR="009D5B8F" w:rsidRPr="009D5B8F">
        <w:rPr>
          <w:rFonts w:ascii="Times New Roman" w:hAnsi="Times New Roman"/>
          <w:sz w:val="28"/>
          <w:szCs w:val="28"/>
        </w:rPr>
        <w:t>льного об</w:t>
      </w:r>
      <w:r>
        <w:rPr>
          <w:rFonts w:ascii="Times New Roman" w:hAnsi="Times New Roman"/>
          <w:sz w:val="28"/>
          <w:szCs w:val="28"/>
        </w:rPr>
        <w:t>уч</w:t>
      </w:r>
      <w:r w:rsidR="009D5B8F" w:rsidRPr="009D5B8F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и подготовки их к вступительным</w:t>
      </w:r>
      <w:r w:rsidR="009D5B8F" w:rsidRPr="009D5B8F">
        <w:rPr>
          <w:rFonts w:ascii="Times New Roman" w:hAnsi="Times New Roman"/>
          <w:sz w:val="28"/>
          <w:szCs w:val="28"/>
        </w:rPr>
        <w:t xml:space="preserve"> экзаменам</w:t>
      </w:r>
      <w:r>
        <w:rPr>
          <w:rFonts w:ascii="Times New Roman" w:hAnsi="Times New Roman"/>
          <w:sz w:val="28"/>
          <w:szCs w:val="28"/>
        </w:rPr>
        <w:t xml:space="preserve"> в профессионал</w:t>
      </w:r>
      <w:r w:rsidR="009D5B8F" w:rsidRPr="009D5B8F">
        <w:rPr>
          <w:rFonts w:ascii="Times New Roman" w:hAnsi="Times New Roman"/>
          <w:sz w:val="28"/>
          <w:szCs w:val="28"/>
        </w:rPr>
        <w:t>ьное образовательное учреждение.</w:t>
      </w:r>
    </w:p>
    <w:p w:rsidR="00D1182D" w:rsidRPr="00D1182D" w:rsidRDefault="00D1182D" w:rsidP="00D1182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1182D" w:rsidRDefault="00D1182D" w:rsidP="00D118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1182D">
        <w:rPr>
          <w:rFonts w:ascii="Times New Roman" w:hAnsi="Times New Roman"/>
          <w:b/>
          <w:sz w:val="28"/>
          <w:szCs w:val="28"/>
        </w:rPr>
        <w:t>Материально- техническое оснащение.</w:t>
      </w:r>
    </w:p>
    <w:p w:rsidR="00D1182D" w:rsidRDefault="005655BF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Материально-техническая база ДШИ</w:t>
      </w:r>
      <w:r w:rsidR="00D1182D" w:rsidRPr="00D1182D">
        <w:rPr>
          <w:rFonts w:ascii="Times New Roman" w:hAnsi="Times New Roman"/>
          <w:sz w:val="28"/>
          <w:szCs w:val="28"/>
        </w:rPr>
        <w:t xml:space="preserve"> соответствует санитарным и противопожарным нормам, нормам охраны труда. </w:t>
      </w:r>
      <w:r>
        <w:rPr>
          <w:rFonts w:ascii="Times New Roman" w:hAnsi="Times New Roman"/>
          <w:sz w:val="28"/>
          <w:szCs w:val="28"/>
        </w:rPr>
        <w:t>Учебные аудитории для занятий по у</w:t>
      </w:r>
      <w:r w:rsidR="00D1182D" w:rsidRPr="00D1182D">
        <w:rPr>
          <w:rFonts w:ascii="Times New Roman" w:hAnsi="Times New Roman"/>
          <w:sz w:val="28"/>
          <w:szCs w:val="28"/>
        </w:rPr>
        <w:t>чебному пред</w:t>
      </w:r>
      <w:r>
        <w:rPr>
          <w:rFonts w:ascii="Times New Roman" w:hAnsi="Times New Roman"/>
          <w:sz w:val="28"/>
          <w:szCs w:val="28"/>
        </w:rPr>
        <w:t xml:space="preserve">мету Специальность «аккордеон» имеют площадь не менее 9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D1182D" w:rsidRPr="00D1182D">
        <w:rPr>
          <w:rFonts w:ascii="Times New Roman" w:hAnsi="Times New Roman"/>
          <w:sz w:val="28"/>
          <w:szCs w:val="28"/>
        </w:rPr>
        <w:t>в.м</w:t>
      </w:r>
      <w:proofErr w:type="spellEnd"/>
      <w:r w:rsidR="00D1182D" w:rsidRPr="00D1182D">
        <w:rPr>
          <w:rFonts w:ascii="Times New Roman" w:hAnsi="Times New Roman"/>
          <w:sz w:val="28"/>
          <w:szCs w:val="28"/>
        </w:rPr>
        <w:t>. Имеются пюпитры, стулья р</w:t>
      </w:r>
      <w:r>
        <w:rPr>
          <w:rFonts w:ascii="Times New Roman" w:hAnsi="Times New Roman"/>
          <w:sz w:val="28"/>
          <w:szCs w:val="28"/>
        </w:rPr>
        <w:t>азной высоты, подставки под ноги, стол для преподавател</w:t>
      </w:r>
      <w:r w:rsidR="00D1182D" w:rsidRPr="00D1182D">
        <w:rPr>
          <w:rFonts w:ascii="Times New Roman" w:hAnsi="Times New Roman"/>
          <w:sz w:val="28"/>
          <w:szCs w:val="28"/>
        </w:rPr>
        <w:t>я, шкаф для нот и помещение для хр</w:t>
      </w:r>
      <w:r>
        <w:rPr>
          <w:rFonts w:ascii="Times New Roman" w:hAnsi="Times New Roman"/>
          <w:sz w:val="28"/>
          <w:szCs w:val="28"/>
        </w:rPr>
        <w:t>анения инструментов обычного раз</w:t>
      </w:r>
      <w:r w:rsidR="00D1182D" w:rsidRPr="00D1182D">
        <w:rPr>
          <w:rFonts w:ascii="Times New Roman" w:hAnsi="Times New Roman"/>
          <w:sz w:val="28"/>
          <w:szCs w:val="28"/>
        </w:rPr>
        <w:t>мера, и</w:t>
      </w:r>
      <w:r>
        <w:rPr>
          <w:rFonts w:ascii="Times New Roman" w:hAnsi="Times New Roman"/>
          <w:sz w:val="28"/>
          <w:szCs w:val="28"/>
        </w:rPr>
        <w:t xml:space="preserve"> уменьшенных инструментов (аккордеонов 1/2, 3/4), необходимых для самых маленьких учеников. В ДШИ созданы условия для содержани</w:t>
      </w:r>
      <w:r w:rsidR="00D1182D" w:rsidRPr="00D1182D">
        <w:rPr>
          <w:rFonts w:ascii="Times New Roman" w:hAnsi="Times New Roman"/>
          <w:sz w:val="28"/>
          <w:szCs w:val="28"/>
        </w:rPr>
        <w:t>я, своевременного</w:t>
      </w:r>
      <w:r>
        <w:rPr>
          <w:rFonts w:ascii="Times New Roman" w:hAnsi="Times New Roman"/>
          <w:sz w:val="28"/>
          <w:szCs w:val="28"/>
        </w:rPr>
        <w:t xml:space="preserve"> обслуживания и ремонта музыкал</w:t>
      </w:r>
      <w:r w:rsidR="00D1182D" w:rsidRPr="00D1182D">
        <w:rPr>
          <w:rFonts w:ascii="Times New Roman" w:hAnsi="Times New Roman"/>
          <w:sz w:val="28"/>
          <w:szCs w:val="28"/>
        </w:rPr>
        <w:t>ьных инструментов.</w:t>
      </w:r>
    </w:p>
    <w:p w:rsidR="005655BF" w:rsidRPr="00D1182D" w:rsidRDefault="005655BF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55BF" w:rsidRDefault="00D1182D" w:rsidP="005655B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5BF">
        <w:rPr>
          <w:rFonts w:ascii="Times New Roman" w:hAnsi="Times New Roman"/>
          <w:b/>
          <w:sz w:val="28"/>
          <w:szCs w:val="28"/>
        </w:rPr>
        <w:lastRenderedPageBreak/>
        <w:t>Учебный план.</w:t>
      </w:r>
      <w:r w:rsidRPr="00D1182D">
        <w:rPr>
          <w:rFonts w:ascii="Times New Roman" w:hAnsi="Times New Roman"/>
          <w:sz w:val="28"/>
          <w:szCs w:val="28"/>
        </w:rPr>
        <w:t xml:space="preserve"> </w:t>
      </w:r>
    </w:p>
    <w:p w:rsidR="005655BF" w:rsidRDefault="00D1182D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82D">
        <w:rPr>
          <w:rFonts w:ascii="Times New Roman" w:hAnsi="Times New Roman"/>
          <w:sz w:val="28"/>
          <w:szCs w:val="28"/>
        </w:rPr>
        <w:t xml:space="preserve">Учебный </w:t>
      </w:r>
      <w:r w:rsidR="005655BF">
        <w:rPr>
          <w:rFonts w:ascii="Times New Roman" w:hAnsi="Times New Roman"/>
          <w:sz w:val="28"/>
          <w:szCs w:val="28"/>
        </w:rPr>
        <w:t>план направлен на решение следую</w:t>
      </w:r>
      <w:r w:rsidRPr="00D1182D">
        <w:rPr>
          <w:rFonts w:ascii="Times New Roman" w:hAnsi="Times New Roman"/>
          <w:sz w:val="28"/>
          <w:szCs w:val="28"/>
        </w:rPr>
        <w:t xml:space="preserve">щих задач. </w:t>
      </w:r>
    </w:p>
    <w:p w:rsidR="005655BF" w:rsidRDefault="00D1182D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82D">
        <w:rPr>
          <w:rFonts w:ascii="Times New Roman" w:hAnsi="Times New Roman"/>
          <w:sz w:val="28"/>
          <w:szCs w:val="28"/>
        </w:rPr>
        <w:t xml:space="preserve">1.Обеспечить условия для выполнения задачи в связи с вхождением ребенка в мир искусства. </w:t>
      </w:r>
    </w:p>
    <w:p w:rsidR="005655BF" w:rsidRDefault="005655BF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.Использо</w:t>
      </w:r>
      <w:r w:rsidR="00D1182D" w:rsidRPr="00D1182D">
        <w:rPr>
          <w:rFonts w:ascii="Times New Roman" w:hAnsi="Times New Roman"/>
          <w:sz w:val="28"/>
          <w:szCs w:val="28"/>
        </w:rPr>
        <w:t>вать вариатив</w:t>
      </w:r>
      <w:r>
        <w:rPr>
          <w:rFonts w:ascii="Times New Roman" w:hAnsi="Times New Roman"/>
          <w:sz w:val="28"/>
          <w:szCs w:val="28"/>
        </w:rPr>
        <w:t>ные подходы образовательных прог</w:t>
      </w:r>
      <w:r w:rsidR="00D1182D" w:rsidRPr="00D1182D">
        <w:rPr>
          <w:rFonts w:ascii="Times New Roman" w:hAnsi="Times New Roman"/>
          <w:sz w:val="28"/>
          <w:szCs w:val="28"/>
        </w:rPr>
        <w:t>рамм к способностям и возможностям каждо</w:t>
      </w:r>
      <w:r>
        <w:rPr>
          <w:rFonts w:ascii="Times New Roman" w:hAnsi="Times New Roman"/>
          <w:sz w:val="28"/>
          <w:szCs w:val="28"/>
        </w:rPr>
        <w:t xml:space="preserve">го учащегося. </w:t>
      </w:r>
    </w:p>
    <w:p w:rsidR="005655BF" w:rsidRDefault="005655BF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по </w:t>
      </w:r>
      <w:proofErr w:type="spellStart"/>
      <w:r>
        <w:rPr>
          <w:rFonts w:ascii="Times New Roman" w:hAnsi="Times New Roman"/>
          <w:sz w:val="28"/>
          <w:szCs w:val="28"/>
        </w:rPr>
        <w:t>предметy</w:t>
      </w:r>
      <w:proofErr w:type="spellEnd"/>
      <w:r>
        <w:rPr>
          <w:rFonts w:ascii="Times New Roman" w:hAnsi="Times New Roman"/>
          <w:sz w:val="28"/>
          <w:szCs w:val="28"/>
        </w:rPr>
        <w:t xml:space="preserve">  «Специальность аккордеон»</w:t>
      </w:r>
      <w:r w:rsidR="00D1182D" w:rsidRPr="00D1182D">
        <w:rPr>
          <w:rFonts w:ascii="Times New Roman" w:hAnsi="Times New Roman"/>
          <w:sz w:val="28"/>
          <w:szCs w:val="28"/>
        </w:rPr>
        <w:t xml:space="preserve"> проводятся в объеме, определенном учебным планом: дв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€ва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неделю по 40 минут.</w:t>
      </w:r>
    </w:p>
    <w:p w:rsidR="005655BF" w:rsidRDefault="005655BF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="00D1182D" w:rsidRPr="00D1182D">
        <w:rPr>
          <w:rFonts w:ascii="Times New Roman" w:hAnsi="Times New Roman"/>
          <w:sz w:val="28"/>
          <w:szCs w:val="28"/>
        </w:rPr>
        <w:t>анирование</w:t>
      </w:r>
      <w:r>
        <w:rPr>
          <w:rFonts w:ascii="Times New Roman" w:hAnsi="Times New Roman"/>
          <w:sz w:val="28"/>
          <w:szCs w:val="28"/>
        </w:rPr>
        <w:t xml:space="preserve"> продуктивной урочной деятельно</w:t>
      </w:r>
      <w:r w:rsidR="00D1182D" w:rsidRPr="00D1182D">
        <w:rPr>
          <w:rFonts w:ascii="Times New Roman" w:hAnsi="Times New Roman"/>
          <w:sz w:val="28"/>
          <w:szCs w:val="28"/>
        </w:rPr>
        <w:t xml:space="preserve">сти. </w:t>
      </w:r>
    </w:p>
    <w:p w:rsidR="005655BF" w:rsidRDefault="00D1182D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82D">
        <w:rPr>
          <w:rFonts w:ascii="Times New Roman" w:hAnsi="Times New Roman"/>
          <w:sz w:val="28"/>
          <w:szCs w:val="28"/>
        </w:rPr>
        <w:t xml:space="preserve">1.Развитие техники чтения нот с листа- 10 минут. </w:t>
      </w:r>
    </w:p>
    <w:p w:rsidR="005655BF" w:rsidRDefault="005655BF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2.Работа над техническим развитием учащегося на материале разнообразных уп</w:t>
      </w:r>
      <w:r w:rsidR="00D1182D" w:rsidRPr="00D1182D">
        <w:rPr>
          <w:rFonts w:ascii="Times New Roman" w:hAnsi="Times New Roman"/>
          <w:sz w:val="28"/>
          <w:szCs w:val="28"/>
        </w:rPr>
        <w:t xml:space="preserve">ражнений, гамм и этюдов - 10минут </w:t>
      </w:r>
    </w:p>
    <w:p w:rsidR="00D1182D" w:rsidRDefault="005655BF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182D" w:rsidRPr="00D1182D">
        <w:rPr>
          <w:rFonts w:ascii="Times New Roman" w:hAnsi="Times New Roman"/>
          <w:sz w:val="28"/>
          <w:szCs w:val="28"/>
        </w:rPr>
        <w:t>.Работа над полифонией, крупной формой и пъесами-20 минут.</w:t>
      </w:r>
    </w:p>
    <w:p w:rsidR="005655BF" w:rsidRDefault="005655BF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55BF" w:rsidRDefault="005655BF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E53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6C6" w:rsidRPr="00E536C6" w:rsidRDefault="00E536C6" w:rsidP="00E536C6">
      <w:pPr>
        <w:jc w:val="center"/>
        <w:rPr>
          <w:rFonts w:ascii="Times New Roman" w:hAnsi="Times New Roman"/>
          <w:b/>
          <w:sz w:val="32"/>
          <w:szCs w:val="32"/>
        </w:rPr>
      </w:pPr>
      <w:r w:rsidRPr="00E536C6">
        <w:rPr>
          <w:rFonts w:ascii="Times New Roman" w:hAnsi="Times New Roman"/>
          <w:b/>
          <w:sz w:val="32"/>
          <w:szCs w:val="32"/>
        </w:rPr>
        <w:lastRenderedPageBreak/>
        <w:t>3. Учебно-тематический план. Объем учебного времени и виды учебной работы.</w:t>
      </w:r>
    </w:p>
    <w:p w:rsidR="00E536C6" w:rsidRPr="00E536C6" w:rsidRDefault="00E536C6" w:rsidP="00E536C6">
      <w:pPr>
        <w:ind w:right="-742"/>
        <w:jc w:val="center"/>
        <w:rPr>
          <w:rFonts w:ascii="Times New Roman" w:hAnsi="Times New Roman"/>
          <w:b/>
          <w:sz w:val="28"/>
          <w:szCs w:val="28"/>
        </w:rPr>
      </w:pPr>
      <w:r w:rsidRPr="00E536C6">
        <w:rPr>
          <w:rFonts w:ascii="Times New Roman" w:hAnsi="Times New Roman"/>
          <w:b/>
          <w:sz w:val="28"/>
          <w:szCs w:val="28"/>
        </w:rPr>
        <w:t>УЧЕБНЫЙ ПЛАН</w:t>
      </w:r>
    </w:p>
    <w:p w:rsidR="00E536C6" w:rsidRPr="00E536C6" w:rsidRDefault="00E536C6" w:rsidP="00E536C6">
      <w:pPr>
        <w:jc w:val="center"/>
        <w:rPr>
          <w:rFonts w:ascii="Times New Roman" w:hAnsi="Times New Roman"/>
          <w:b/>
        </w:rPr>
      </w:pPr>
      <w:r w:rsidRPr="00E536C6"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E536C6" w:rsidRPr="00E536C6" w:rsidRDefault="00E536C6" w:rsidP="00E536C6">
      <w:pPr>
        <w:jc w:val="center"/>
        <w:rPr>
          <w:rFonts w:ascii="Times New Roman" w:hAnsi="Times New Roman"/>
          <w:b/>
        </w:rPr>
      </w:pPr>
      <w:r w:rsidRPr="00E536C6">
        <w:rPr>
          <w:rFonts w:ascii="Times New Roman" w:hAnsi="Times New Roman"/>
          <w:b/>
        </w:rPr>
        <w:t>в области музыкальн</w:t>
      </w:r>
      <w:r w:rsidR="00A624E1">
        <w:rPr>
          <w:rFonts w:ascii="Times New Roman" w:hAnsi="Times New Roman"/>
          <w:b/>
        </w:rPr>
        <w:t>ого искусства «Аккордеон</w:t>
      </w:r>
      <w:r w:rsidRPr="00E536C6">
        <w:rPr>
          <w:rFonts w:ascii="Times New Roman" w:hAnsi="Times New Roman"/>
          <w:b/>
        </w:rPr>
        <w:t>»</w:t>
      </w:r>
    </w:p>
    <w:p w:rsidR="00E536C6" w:rsidRPr="00E536C6" w:rsidRDefault="00E536C6" w:rsidP="00E536C6">
      <w:pPr>
        <w:rPr>
          <w:rFonts w:ascii="Times New Roman" w:hAnsi="Times New Roman"/>
        </w:rPr>
      </w:pPr>
      <w:r w:rsidRPr="00E536C6">
        <w:rPr>
          <w:rFonts w:ascii="Times New Roman" w:hAnsi="Times New Roman"/>
        </w:rPr>
        <w:t xml:space="preserve">Утверждаю </w:t>
      </w:r>
    </w:p>
    <w:p w:rsidR="00E536C6" w:rsidRPr="00E536C6" w:rsidRDefault="00E536C6" w:rsidP="00E536C6">
      <w:pPr>
        <w:rPr>
          <w:rFonts w:ascii="Times New Roman" w:hAnsi="Times New Roman"/>
        </w:rPr>
      </w:pPr>
      <w:r w:rsidRPr="00E536C6">
        <w:rPr>
          <w:rFonts w:ascii="Times New Roman" w:hAnsi="Times New Roman"/>
        </w:rPr>
        <w:t>Директор МАУДО ДШИ</w:t>
      </w:r>
    </w:p>
    <w:p w:rsidR="00E536C6" w:rsidRPr="00E536C6" w:rsidRDefault="00E536C6" w:rsidP="00E536C6">
      <w:pPr>
        <w:rPr>
          <w:rFonts w:ascii="Times New Roman" w:hAnsi="Times New Roman"/>
        </w:rPr>
      </w:pPr>
      <w:r w:rsidRPr="00E536C6">
        <w:rPr>
          <w:rFonts w:ascii="Times New Roman" w:hAnsi="Times New Roman"/>
        </w:rPr>
        <w:t>Хабибуллин Ф.Ф.__________</w:t>
      </w:r>
    </w:p>
    <w:p w:rsidR="00E536C6" w:rsidRPr="00E536C6" w:rsidRDefault="00E536C6" w:rsidP="00E536C6">
      <w:pPr>
        <w:rPr>
          <w:rFonts w:ascii="Times New Roman" w:hAnsi="Times New Roman"/>
        </w:rPr>
      </w:pPr>
      <w:r w:rsidRPr="00E536C6">
        <w:rPr>
          <w:rFonts w:ascii="Times New Roman" w:hAnsi="Times New Roman"/>
        </w:rPr>
        <w:t>"____" _______________ 20          г.</w:t>
      </w:r>
    </w:p>
    <w:p w:rsidR="00E536C6" w:rsidRPr="00E536C6" w:rsidRDefault="00E536C6" w:rsidP="00E536C6">
      <w:pPr>
        <w:rPr>
          <w:rFonts w:ascii="Times New Roman" w:hAnsi="Times New Roman"/>
        </w:rPr>
      </w:pPr>
      <w:r w:rsidRPr="00E536C6">
        <w:rPr>
          <w:rFonts w:ascii="Times New Roman" w:hAnsi="Times New Roman"/>
        </w:rPr>
        <w:t>МП</w:t>
      </w:r>
    </w:p>
    <w:p w:rsidR="00E536C6" w:rsidRPr="00E536C6" w:rsidRDefault="00A624E1" w:rsidP="00E536C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Срок обучения – 5</w:t>
      </w:r>
      <w:r w:rsidR="00E536C6" w:rsidRPr="00E536C6">
        <w:rPr>
          <w:rFonts w:ascii="Times New Roman" w:hAnsi="Times New Roman"/>
        </w:rPr>
        <w:t xml:space="preserve"> лет</w:t>
      </w:r>
    </w:p>
    <w:tbl>
      <w:tblPr>
        <w:tblW w:w="1489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14"/>
        <w:gridCol w:w="567"/>
        <w:gridCol w:w="709"/>
        <w:gridCol w:w="13"/>
        <w:gridCol w:w="837"/>
        <w:gridCol w:w="851"/>
        <w:gridCol w:w="992"/>
        <w:gridCol w:w="986"/>
        <w:gridCol w:w="6"/>
      </w:tblGrid>
      <w:tr w:rsidR="00E536C6" w:rsidRPr="00E536C6" w:rsidTr="00A624E1">
        <w:trPr>
          <w:gridAfter w:val="1"/>
          <w:wAfter w:w="6" w:type="dxa"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20"/>
              </w:rPr>
            </w:pPr>
            <w:r w:rsidRPr="00E536C6">
              <w:rPr>
                <w:rFonts w:ascii="Times New Roman" w:hAnsi="Times New Roman"/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Наименование частей, предметных областей, разделов и учебных предметов</w:t>
            </w:r>
          </w:p>
          <w:p w:rsidR="00E536C6" w:rsidRPr="00E536C6" w:rsidRDefault="00E536C6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536C6">
              <w:rPr>
                <w:rFonts w:ascii="Times New Roman" w:hAnsi="Times New Roman"/>
              </w:rPr>
              <w:t>Самосто-ятельная</w:t>
            </w:r>
            <w:proofErr w:type="spellEnd"/>
            <w:proofErr w:type="gramEnd"/>
            <w:r w:rsidRPr="00E536C6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Аудиторные занятия</w:t>
            </w:r>
          </w:p>
          <w:p w:rsidR="00E536C6" w:rsidRPr="00E536C6" w:rsidRDefault="00E536C6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(в часах)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ind w:right="-98"/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Промежуточная аттестация</w:t>
            </w:r>
          </w:p>
          <w:p w:rsidR="00E536C6" w:rsidRPr="00E536C6" w:rsidRDefault="00E536C6" w:rsidP="00E536C6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E536C6">
              <w:rPr>
                <w:rFonts w:ascii="Times New Roman" w:hAnsi="Times New Roman"/>
                <w:sz w:val="20"/>
                <w:szCs w:val="20"/>
              </w:rPr>
              <w:t>(по полугодиям)</w:t>
            </w:r>
            <w:r w:rsidRPr="00E536C6"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E536C6" w:rsidRPr="00E536C6" w:rsidTr="00A624E1">
        <w:trPr>
          <w:trHeight w:val="17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6C6" w:rsidRPr="00E536C6" w:rsidRDefault="00E536C6" w:rsidP="00E536C6">
            <w:pPr>
              <w:ind w:right="113"/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6C6" w:rsidRPr="00E536C6" w:rsidRDefault="00E536C6" w:rsidP="00E536C6">
            <w:pPr>
              <w:ind w:right="113"/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6C6" w:rsidRPr="00E536C6" w:rsidRDefault="00E536C6" w:rsidP="00E536C6">
            <w:pPr>
              <w:ind w:right="113"/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6C6" w:rsidRPr="00E536C6" w:rsidRDefault="00E536C6" w:rsidP="00E536C6">
            <w:pPr>
              <w:ind w:right="-98"/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 xml:space="preserve">Зачеты, контрольные </w:t>
            </w:r>
          </w:p>
          <w:p w:rsidR="00E536C6" w:rsidRPr="00E536C6" w:rsidRDefault="00E536C6" w:rsidP="00E536C6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E536C6">
              <w:rPr>
                <w:rFonts w:ascii="Times New Roman" w:hAnsi="Times New Roman"/>
              </w:rPr>
              <w:t xml:space="preserve">уроки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6C6" w:rsidRPr="00E536C6" w:rsidRDefault="00E536C6" w:rsidP="00E536C6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E536C6"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20"/>
              </w:rPr>
            </w:pPr>
            <w:r w:rsidRPr="00E536C6">
              <w:rPr>
                <w:rFonts w:ascii="Times New Roman" w:hAnsi="Times New Roman"/>
                <w:sz w:val="20"/>
              </w:rPr>
              <w:t>1-й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20"/>
              </w:rPr>
            </w:pPr>
            <w:r w:rsidRPr="00E536C6">
              <w:rPr>
                <w:rFonts w:ascii="Times New Roman" w:hAnsi="Times New Roman"/>
                <w:sz w:val="20"/>
              </w:rPr>
              <w:t> 2-й 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20"/>
              </w:rPr>
            </w:pPr>
            <w:r w:rsidRPr="00E536C6">
              <w:rPr>
                <w:rFonts w:ascii="Times New Roman" w:hAnsi="Times New Roman"/>
                <w:sz w:val="20"/>
              </w:rPr>
              <w:t>3-й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20"/>
              </w:rPr>
            </w:pPr>
            <w:r w:rsidRPr="00E536C6">
              <w:rPr>
                <w:rFonts w:ascii="Times New Roman" w:hAnsi="Times New Roman"/>
                <w:sz w:val="20"/>
              </w:rPr>
              <w:t> 4-й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20"/>
              </w:rPr>
            </w:pPr>
            <w:r w:rsidRPr="00E536C6">
              <w:rPr>
                <w:rFonts w:ascii="Times New Roman" w:hAnsi="Times New Roman"/>
                <w:sz w:val="20"/>
              </w:rPr>
              <w:t>5-й класс</w:t>
            </w:r>
          </w:p>
        </w:tc>
      </w:tr>
      <w:tr w:rsidR="00E536C6" w:rsidRPr="00E536C6" w:rsidTr="00A624E1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6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6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6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6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6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6C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6C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6C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6C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6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6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6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6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6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536C6" w:rsidRPr="00E536C6" w:rsidTr="00A624E1">
        <w:trPr>
          <w:gridAfter w:val="1"/>
          <w:wAfter w:w="6" w:type="dxa"/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36C6"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536C6" w:rsidRPr="00E536C6" w:rsidRDefault="00E536C6" w:rsidP="00E536C6">
            <w:pPr>
              <w:ind w:right="-199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2941-3332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6C6"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E536C6" w:rsidRPr="00E536C6" w:rsidTr="00A624E1">
        <w:trPr>
          <w:trHeight w:val="23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6" w:rsidRPr="00E536C6" w:rsidRDefault="00E536C6" w:rsidP="00E536C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6C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6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6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6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6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E536C6" w:rsidRPr="00E536C6" w:rsidTr="00A624E1">
        <w:trPr>
          <w:gridAfter w:val="1"/>
          <w:wAfter w:w="6" w:type="dxa"/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36C6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3F7378" w:rsidRPr="00E536C6" w:rsidTr="000772C1">
        <w:trPr>
          <w:trHeight w:val="13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378" w:rsidRPr="00E536C6" w:rsidRDefault="003F7378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536C6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378" w:rsidRPr="00E536C6" w:rsidRDefault="003F7378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536C6">
              <w:rPr>
                <w:rFonts w:ascii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378" w:rsidRPr="00E536C6" w:rsidRDefault="003F7378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378" w:rsidRPr="00E536C6" w:rsidRDefault="003F7378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378" w:rsidRPr="00E536C6" w:rsidRDefault="003F7378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7378" w:rsidRPr="00E536C6" w:rsidRDefault="003F7378" w:rsidP="00E536C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3F7378" w:rsidRPr="00E536C6" w:rsidRDefault="003F7378" w:rsidP="00E536C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378" w:rsidRPr="00E536C6" w:rsidRDefault="003F7378" w:rsidP="00E536C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378" w:rsidRPr="00E536C6" w:rsidRDefault="003F7378" w:rsidP="00E536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378" w:rsidRPr="00E536C6" w:rsidRDefault="003F7378" w:rsidP="00E536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378" w:rsidRPr="00E536C6" w:rsidRDefault="003F7378" w:rsidP="00E536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378" w:rsidRPr="00E536C6" w:rsidRDefault="003F7378" w:rsidP="00E536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378" w:rsidRPr="00E536C6" w:rsidRDefault="003F7378" w:rsidP="00E536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B2525F" w:rsidRPr="00E536C6" w:rsidTr="000772C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lastRenderedPageBreak/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rPr>
                <w:rFonts w:ascii="Times New Roman" w:hAnsi="Times New Roman"/>
                <w:vertAlign w:val="superscript"/>
              </w:rPr>
            </w:pPr>
            <w:r w:rsidRPr="00E536C6">
              <w:rPr>
                <w:rFonts w:ascii="Times New Roman" w:hAnsi="Times New Roman"/>
              </w:rPr>
              <w:t>Специальность и чтение с листа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  <w:r w:rsidRPr="00E536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1,3,5…-7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2,4,6…-8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2,5</w:t>
            </w:r>
          </w:p>
        </w:tc>
      </w:tr>
      <w:tr w:rsidR="00B2525F" w:rsidRPr="00E536C6" w:rsidTr="000772C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ind w:left="-151" w:right="-38"/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B25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4,6,8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</w:t>
            </w:r>
          </w:p>
        </w:tc>
      </w:tr>
      <w:tr w:rsidR="00B2525F" w:rsidRPr="00E536C6" w:rsidTr="000772C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4,6,8,</w:t>
            </w:r>
          </w:p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525F" w:rsidRPr="00E536C6" w:rsidTr="000772C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rPr>
                <w:rFonts w:ascii="Times New Roman" w:hAnsi="Times New Roman"/>
                <w:vertAlign w:val="superscript"/>
              </w:rPr>
            </w:pPr>
            <w:r w:rsidRPr="00E536C6">
              <w:rPr>
                <w:rFonts w:ascii="Times New Roman" w:hAnsi="Times New Roman"/>
              </w:rP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1,5</w:t>
            </w:r>
          </w:p>
        </w:tc>
      </w:tr>
      <w:tr w:rsidR="00B2525F" w:rsidRPr="00E536C6" w:rsidTr="000772C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536C6"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536C6">
              <w:rPr>
                <w:rFonts w:ascii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525F" w:rsidRPr="00E536C6" w:rsidRDefault="00B2525F" w:rsidP="00B2525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536C6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536C6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536C6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536C6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536C6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B2525F" w:rsidRPr="00E536C6" w:rsidTr="000772C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ind w:left="-107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  <w:r w:rsidRPr="00E536C6">
              <w:rPr>
                <w:rFonts w:ascii="Times New Roman" w:hAnsi="Times New Roman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2,4,8</w:t>
            </w:r>
            <w:r w:rsidR="00B96230">
              <w:rPr>
                <w:rFonts w:ascii="Times New Roman" w:hAnsi="Times New Roman"/>
              </w:rPr>
              <w:t>,9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1,5</w:t>
            </w:r>
          </w:p>
        </w:tc>
      </w:tr>
      <w:tr w:rsidR="00B2525F" w:rsidRPr="00E536C6" w:rsidTr="000772C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ind w:left="-107" w:right="-109"/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</w:t>
            </w:r>
            <w:r w:rsidR="00B96230">
              <w:rPr>
                <w:rFonts w:ascii="Times New Roman" w:hAnsi="Times New Roman"/>
              </w:rPr>
              <w:t>,5</w:t>
            </w:r>
          </w:p>
        </w:tc>
      </w:tr>
      <w:tr w:rsidR="00B2525F" w:rsidRPr="00E536C6" w:rsidTr="000772C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36C6"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</w:rPr>
            </w:pPr>
            <w:r w:rsidRPr="00E536C6">
              <w:rPr>
                <w:rFonts w:ascii="Times New Roman" w:hAnsi="Times New Roman"/>
                <w:b/>
              </w:rPr>
              <w:t>5</w:t>
            </w:r>
            <w:r w:rsidR="00B96230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</w:rPr>
            </w:pPr>
            <w:r w:rsidRPr="00E536C6">
              <w:rPr>
                <w:rFonts w:ascii="Times New Roman" w:hAnsi="Times New Roman"/>
                <w:b/>
              </w:rPr>
              <w:t>7,5</w:t>
            </w:r>
          </w:p>
        </w:tc>
      </w:tr>
      <w:tr w:rsidR="00B2525F" w:rsidRPr="00E536C6" w:rsidTr="000772C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36C6"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ind w:lef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ind w:lef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ind w:lef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</w:rPr>
            </w:pPr>
            <w:r w:rsidRPr="00E536C6">
              <w:rPr>
                <w:rFonts w:ascii="Times New Roman" w:hAnsi="Times New Roman"/>
                <w:b/>
              </w:rPr>
              <w:t>15</w:t>
            </w:r>
            <w:r w:rsidR="00B96230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ind w:left="-107"/>
              <w:jc w:val="center"/>
              <w:rPr>
                <w:rFonts w:ascii="Times New Roman" w:hAnsi="Times New Roman"/>
                <w:b/>
              </w:rPr>
            </w:pPr>
            <w:r w:rsidRPr="00E536C6">
              <w:rPr>
                <w:rFonts w:ascii="Times New Roman" w:hAnsi="Times New Roman"/>
                <w:b/>
              </w:rPr>
              <w:t>16,5</w:t>
            </w:r>
          </w:p>
        </w:tc>
      </w:tr>
      <w:tr w:rsidR="00B2525F" w:rsidRPr="00E536C6" w:rsidTr="000772C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36C6"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36C6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36C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25F" w:rsidRPr="00E536C6" w:rsidTr="000772C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36C6"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E536C6">
              <w:rPr>
                <w:rFonts w:ascii="Times New Roman" w:hAnsi="Times New Roman"/>
                <w:b/>
                <w:bCs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</w:tr>
      <w:tr w:rsidR="00B2525F" w:rsidRPr="00E536C6" w:rsidTr="000772C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Дополнительный инструмент (для оркестра народных инструментов)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B9623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525F" w:rsidRPr="00E536C6" w:rsidTr="000772C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96230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D7BF9" w:rsidRDefault="00ED7BF9" w:rsidP="00E536C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Оркестровый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6-10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</w:rPr>
            </w:pPr>
          </w:p>
        </w:tc>
      </w:tr>
      <w:tr w:rsidR="00ED7BF9" w:rsidRPr="00E536C6" w:rsidTr="000772C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Default="00ED7BF9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Default="00ED7BF9" w:rsidP="00E536C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Ансамбль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Default="00ED7BF9" w:rsidP="00E536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Default="00ED7BF9" w:rsidP="00E536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Default="00ED7BF9" w:rsidP="00E536C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E536C6" w:rsidRDefault="00ED7BF9" w:rsidP="00E536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E536C6" w:rsidRDefault="00ED7BF9" w:rsidP="00E536C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F9" w:rsidRDefault="00ED7BF9" w:rsidP="00E536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F9" w:rsidRPr="00E536C6" w:rsidRDefault="00ED7BF9" w:rsidP="00E536C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E536C6" w:rsidRDefault="00ED7BF9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E536C6" w:rsidRDefault="00ED7BF9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E536C6" w:rsidRDefault="00ED7BF9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E536C6" w:rsidRDefault="00ED7BF9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E536C6" w:rsidRDefault="00ED7BF9" w:rsidP="00E536C6">
            <w:pPr>
              <w:jc w:val="center"/>
              <w:rPr>
                <w:rFonts w:ascii="Times New Roman" w:hAnsi="Times New Roman"/>
              </w:rPr>
            </w:pPr>
          </w:p>
        </w:tc>
      </w:tr>
      <w:tr w:rsidR="00B2525F" w:rsidRPr="00E536C6" w:rsidTr="000772C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536C6"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11,</w:t>
            </w:r>
            <w:r w:rsidR="00B2525F" w:rsidRPr="00E536C6"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</w:tr>
      <w:tr w:rsidR="00B2525F" w:rsidRPr="00E536C6" w:rsidTr="000772C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E536C6"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1566,5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ED7BF9" w:rsidP="00E536C6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12,5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  <w:r w:rsidR="00B2525F" w:rsidRPr="00E536C6"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20,</w:t>
            </w:r>
            <w:r w:rsidR="00B2525F" w:rsidRPr="00E536C6"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</w:tr>
      <w:tr w:rsidR="00B2525F" w:rsidRPr="00E536C6" w:rsidTr="000772C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536C6"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ED7BF9" w:rsidP="00E536C6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 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525F" w:rsidRPr="00E536C6" w:rsidRDefault="00B2525F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E536C6" w:rsidRPr="00E536C6" w:rsidTr="00A624E1">
        <w:trPr>
          <w:gridAfter w:val="1"/>
          <w:wAfter w:w="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536C6">
              <w:rPr>
                <w:rFonts w:ascii="Times New Roman" w:hAnsi="Times New Roman"/>
                <w:b/>
                <w:bCs/>
                <w:iCs/>
              </w:rPr>
              <w:lastRenderedPageBreak/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E536C6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536C6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536C6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536C6" w:rsidRPr="00E536C6" w:rsidRDefault="00ED7BF9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536C6"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A624E1" w:rsidRPr="00E536C6" w:rsidTr="000772C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1" w:rsidRPr="00E536C6" w:rsidRDefault="00A624E1" w:rsidP="00E536C6">
            <w:pPr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  <w:bCs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624E1" w:rsidRPr="00E536C6" w:rsidTr="000772C1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1" w:rsidRPr="00E536C6" w:rsidRDefault="00A624E1" w:rsidP="00E536C6">
            <w:pPr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A624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624E1" w:rsidRPr="00E536C6" w:rsidTr="000772C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1" w:rsidRPr="00E536C6" w:rsidRDefault="00A624E1" w:rsidP="00E536C6">
            <w:pPr>
              <w:ind w:right="686"/>
              <w:jc w:val="both"/>
              <w:rPr>
                <w:rFonts w:ascii="Times New Roman" w:hAnsi="Times New Roman"/>
                <w:color w:val="000000"/>
              </w:rPr>
            </w:pPr>
            <w:r w:rsidRPr="00E536C6">
              <w:rPr>
                <w:rFonts w:ascii="Times New Roman" w:hAnsi="Times New Roman"/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624E1" w:rsidRPr="00E536C6" w:rsidTr="000772C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1" w:rsidRPr="00E536C6" w:rsidRDefault="00A624E1" w:rsidP="00E536C6">
            <w:pPr>
              <w:ind w:right="686"/>
              <w:jc w:val="both"/>
              <w:rPr>
                <w:rFonts w:ascii="Times New Roman" w:hAnsi="Times New Roman"/>
                <w:color w:val="000000"/>
              </w:rPr>
            </w:pPr>
            <w:r w:rsidRPr="00E536C6">
              <w:rPr>
                <w:rFonts w:ascii="Times New Roman" w:hAnsi="Times New Roman"/>
                <w:color w:val="000000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</w:tr>
      <w:tr w:rsidR="00A624E1" w:rsidRPr="00E536C6" w:rsidTr="000772C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1" w:rsidRPr="00E536C6" w:rsidRDefault="00A624E1" w:rsidP="00E536C6">
            <w:pPr>
              <w:ind w:right="686"/>
              <w:jc w:val="both"/>
              <w:rPr>
                <w:rFonts w:ascii="Times New Roman" w:hAnsi="Times New Roman"/>
                <w:color w:val="000000"/>
              </w:rPr>
            </w:pPr>
            <w:r w:rsidRPr="00E536C6">
              <w:rPr>
                <w:rFonts w:ascii="Times New Roman" w:hAnsi="Times New Roman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624E1" w:rsidRPr="00E536C6" w:rsidTr="000772C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1" w:rsidRPr="00E536C6" w:rsidRDefault="00A624E1" w:rsidP="00E536C6">
            <w:pPr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Оркестр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536C6" w:rsidRPr="00E536C6" w:rsidTr="00A624E1">
        <w:trPr>
          <w:gridAfter w:val="1"/>
          <w:wAfter w:w="6" w:type="dxa"/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536C6"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536C6"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0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536C6" w:rsidRPr="00E536C6" w:rsidRDefault="00E536C6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A624E1" w:rsidRPr="00E536C6" w:rsidTr="000772C1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</w:tr>
      <w:tr w:rsidR="00A624E1" w:rsidRPr="00E536C6" w:rsidTr="000772C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536C6"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rPr>
                <w:rFonts w:ascii="Times New Roman" w:hAnsi="Times New Roman"/>
                <w:bCs/>
                <w:iCs/>
              </w:rPr>
            </w:pPr>
            <w:r w:rsidRPr="00E536C6"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536C6"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  <w:r w:rsidRPr="00E536C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624E1" w:rsidRPr="00E536C6" w:rsidTr="000772C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536C6"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rPr>
                <w:rFonts w:ascii="Times New Roman" w:hAnsi="Times New Roman"/>
                <w:bCs/>
                <w:iCs/>
              </w:rPr>
            </w:pPr>
            <w:r w:rsidRPr="00E536C6">
              <w:rPr>
                <w:rFonts w:ascii="Times New Roman" w:hAnsi="Times New Roman"/>
                <w:bCs/>
                <w:iCs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536C6"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</w:tr>
      <w:tr w:rsidR="00A624E1" w:rsidRPr="00E536C6" w:rsidTr="000772C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536C6"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rPr>
                <w:rFonts w:ascii="Times New Roman" w:hAnsi="Times New Roman"/>
                <w:bCs/>
                <w:iCs/>
              </w:rPr>
            </w:pPr>
            <w:r w:rsidRPr="00E536C6">
              <w:rPr>
                <w:rFonts w:ascii="Times New Roman" w:hAnsi="Times New Roman"/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536C6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</w:tr>
      <w:tr w:rsidR="00A624E1" w:rsidRPr="00E536C6" w:rsidTr="000772C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536C6"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rPr>
                <w:rFonts w:ascii="Times New Roman" w:hAnsi="Times New Roman"/>
                <w:bCs/>
                <w:iCs/>
              </w:rPr>
            </w:pPr>
            <w:r w:rsidRPr="00E536C6">
              <w:rPr>
                <w:rFonts w:ascii="Times New Roman" w:hAnsi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536C6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</w:tr>
      <w:tr w:rsidR="00A624E1" w:rsidRPr="00E536C6" w:rsidTr="000772C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E536C6"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624E1" w:rsidRPr="00E536C6" w:rsidRDefault="00A624E1" w:rsidP="00E536C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536C6" w:rsidRPr="00E536C6" w:rsidRDefault="00E536C6" w:rsidP="00E536C6">
      <w:pPr>
        <w:rPr>
          <w:rFonts w:ascii="Times New Roman" w:hAnsi="Times New Roman"/>
          <w:b/>
          <w:sz w:val="28"/>
          <w:szCs w:val="28"/>
        </w:rPr>
      </w:pPr>
    </w:p>
    <w:p w:rsidR="00E536C6" w:rsidRPr="00E536C6" w:rsidRDefault="00E536C6" w:rsidP="00E536C6">
      <w:pPr>
        <w:rPr>
          <w:rFonts w:ascii="Times New Roman" w:hAnsi="Times New Roman"/>
          <w:b/>
          <w:sz w:val="28"/>
          <w:szCs w:val="28"/>
        </w:rPr>
      </w:pPr>
    </w:p>
    <w:p w:rsidR="00E536C6" w:rsidRPr="00E536C6" w:rsidRDefault="00E536C6" w:rsidP="00E536C6">
      <w:pPr>
        <w:rPr>
          <w:rFonts w:ascii="Times New Roman" w:hAnsi="Times New Roman"/>
          <w:b/>
          <w:sz w:val="28"/>
          <w:szCs w:val="28"/>
        </w:rPr>
      </w:pPr>
    </w:p>
    <w:p w:rsidR="00E536C6" w:rsidRDefault="00E536C6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72C1" w:rsidRDefault="000772C1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72C1" w:rsidRDefault="000772C1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72C1" w:rsidRDefault="000772C1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72C1" w:rsidRDefault="000772C1" w:rsidP="005655B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0772C1" w:rsidSect="00E536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3D5D" w:rsidRPr="003D3D5D" w:rsidRDefault="003D3D5D" w:rsidP="003D3D5D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3D3D5D">
        <w:rPr>
          <w:rFonts w:ascii="Times New Roman" w:hAnsi="Times New Roman"/>
          <w:b/>
          <w:sz w:val="28"/>
          <w:szCs w:val="28"/>
        </w:rPr>
        <w:t>. Содержание программы</w:t>
      </w: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</w:t>
      </w:r>
      <w:r w:rsidRPr="003D3D5D">
        <w:rPr>
          <w:rFonts w:ascii="Times New Roman" w:hAnsi="Times New Roman"/>
          <w:sz w:val="28"/>
          <w:szCs w:val="28"/>
        </w:rPr>
        <w:t>л распределяется по годам обучения - классам. Каждый класс имеет свои дидактические задачи, и объём времени, данное</w:t>
      </w:r>
      <w:r>
        <w:rPr>
          <w:rFonts w:ascii="Times New Roman" w:hAnsi="Times New Roman"/>
          <w:sz w:val="28"/>
          <w:szCs w:val="28"/>
        </w:rPr>
        <w:t xml:space="preserve"> время направлено на освоение учебного материа</w:t>
      </w:r>
      <w:r w:rsidRPr="003D3D5D">
        <w:rPr>
          <w:rFonts w:ascii="Times New Roman" w:hAnsi="Times New Roman"/>
          <w:sz w:val="28"/>
          <w:szCs w:val="28"/>
        </w:rPr>
        <w:t xml:space="preserve">ла. </w:t>
      </w: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D5D"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самостоятельные занятия по подготовке учебной прог</w:t>
      </w:r>
      <w:r w:rsidRPr="003D3D5D">
        <w:rPr>
          <w:rFonts w:ascii="Times New Roman" w:hAnsi="Times New Roman"/>
          <w:sz w:val="28"/>
          <w:szCs w:val="28"/>
        </w:rPr>
        <w:t xml:space="preserve">раммы; </w:t>
      </w: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D5D">
        <w:rPr>
          <w:rFonts w:ascii="Times New Roman" w:hAnsi="Times New Roman"/>
          <w:sz w:val="28"/>
          <w:szCs w:val="28"/>
        </w:rPr>
        <w:t>- подготовка к контрольным урокам, зачетам и экзаменам;</w:t>
      </w: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D5D">
        <w:rPr>
          <w:rFonts w:ascii="Times New Roman" w:hAnsi="Times New Roman"/>
          <w:sz w:val="28"/>
          <w:szCs w:val="28"/>
        </w:rPr>
        <w:t xml:space="preserve"> - подготовка к концертным, конкурсным выступлениям; </w:t>
      </w:r>
    </w:p>
    <w:p w:rsidR="000772C1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D5D">
        <w:rPr>
          <w:rFonts w:ascii="Times New Roman" w:hAnsi="Times New Roman"/>
          <w:sz w:val="28"/>
          <w:szCs w:val="28"/>
        </w:rPr>
        <w:t>- посещение учреждений культуры (фила</w:t>
      </w:r>
      <w:r>
        <w:rPr>
          <w:rFonts w:ascii="Times New Roman" w:hAnsi="Times New Roman"/>
          <w:sz w:val="28"/>
          <w:szCs w:val="28"/>
        </w:rPr>
        <w:t>рмоний, театров, концертных зал</w:t>
      </w:r>
      <w:r w:rsidRPr="003D3D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 музеев и др.), - участие обуч</w:t>
      </w:r>
      <w:r w:rsidRPr="003D3D5D">
        <w:rPr>
          <w:rFonts w:ascii="Times New Roman" w:hAnsi="Times New Roman"/>
          <w:sz w:val="28"/>
          <w:szCs w:val="28"/>
        </w:rPr>
        <w:t>ающихся в творческих мероприятиях</w:t>
      </w:r>
      <w:r>
        <w:rPr>
          <w:rFonts w:ascii="Times New Roman" w:hAnsi="Times New Roman"/>
          <w:sz w:val="28"/>
          <w:szCs w:val="28"/>
        </w:rPr>
        <w:t>.</w:t>
      </w: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D3D5D">
        <w:rPr>
          <w:rFonts w:ascii="Times New Roman" w:hAnsi="Times New Roman"/>
          <w:b/>
          <w:sz w:val="28"/>
          <w:szCs w:val="28"/>
        </w:rPr>
        <w:lastRenderedPageBreak/>
        <w:t>Срок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D5D">
        <w:rPr>
          <w:rFonts w:ascii="Times New Roman" w:hAnsi="Times New Roman"/>
          <w:b/>
          <w:sz w:val="28"/>
          <w:szCs w:val="28"/>
        </w:rPr>
        <w:t>обучения-5лет</w:t>
      </w: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D5D">
        <w:rPr>
          <w:rFonts w:ascii="Times New Roman" w:hAnsi="Times New Roman"/>
          <w:b/>
          <w:sz w:val="28"/>
          <w:szCs w:val="28"/>
        </w:rPr>
        <w:t>Годовые требования по классам</w:t>
      </w:r>
      <w:r w:rsidRPr="003D3D5D">
        <w:rPr>
          <w:rFonts w:ascii="Times New Roman" w:hAnsi="Times New Roman"/>
          <w:sz w:val="28"/>
          <w:szCs w:val="28"/>
        </w:rPr>
        <w:t xml:space="preserve"> </w:t>
      </w:r>
    </w:p>
    <w:p w:rsidR="003D3D5D" w:rsidRP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</w:t>
      </w:r>
      <w:r w:rsidRPr="003D3D5D"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3D3D5D">
        <w:rPr>
          <w:rFonts w:ascii="Times New Roman" w:hAnsi="Times New Roman"/>
          <w:sz w:val="28"/>
          <w:szCs w:val="28"/>
        </w:rPr>
        <w:t>на баяне, аккордеоне</w:t>
      </w:r>
      <w:r>
        <w:rPr>
          <w:rFonts w:ascii="Times New Roman" w:hAnsi="Times New Roman"/>
          <w:sz w:val="28"/>
          <w:szCs w:val="28"/>
        </w:rPr>
        <w:t xml:space="preserve"> сроком 5 лет те же, что и при 8-летнем</w:t>
      </w:r>
      <w:r w:rsidRPr="003D3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обучении, </w:t>
      </w:r>
      <w:r w:rsidR="00FA3DF5">
        <w:rPr>
          <w:rFonts w:ascii="Times New Roman" w:hAnsi="Times New Roman"/>
          <w:sz w:val="28"/>
          <w:szCs w:val="28"/>
        </w:rPr>
        <w:t>но в несколь</w:t>
      </w:r>
      <w:r w:rsidRPr="003D3D5D">
        <w:rPr>
          <w:rFonts w:ascii="Times New Roman" w:hAnsi="Times New Roman"/>
          <w:sz w:val="28"/>
          <w:szCs w:val="28"/>
        </w:rPr>
        <w:t>ко сжатой</w:t>
      </w:r>
      <w:r w:rsidR="00FA3DF5">
        <w:rPr>
          <w:rFonts w:ascii="Times New Roman" w:hAnsi="Times New Roman"/>
          <w:sz w:val="28"/>
          <w:szCs w:val="28"/>
        </w:rPr>
        <w:t xml:space="preserve"> </w:t>
      </w:r>
      <w:r w:rsidRPr="003D3D5D">
        <w:rPr>
          <w:rFonts w:ascii="Times New Roman" w:hAnsi="Times New Roman"/>
          <w:sz w:val="28"/>
          <w:szCs w:val="28"/>
        </w:rPr>
        <w:t>форме</w:t>
      </w:r>
      <w:r w:rsidR="00FA3DF5">
        <w:rPr>
          <w:rFonts w:ascii="Times New Roman" w:hAnsi="Times New Roman"/>
          <w:sz w:val="28"/>
          <w:szCs w:val="28"/>
        </w:rPr>
        <w:t>. Условно говоря, все темы изучаются в меньшем объёме часов. Репертуар должен во всех классах включать разнохарактерные произведения различны</w:t>
      </w:r>
      <w:r w:rsidRPr="003D3D5D">
        <w:rPr>
          <w:rFonts w:ascii="Times New Roman" w:hAnsi="Times New Roman"/>
          <w:sz w:val="28"/>
          <w:szCs w:val="28"/>
        </w:rPr>
        <w:t xml:space="preserve">х </w:t>
      </w:r>
      <w:r w:rsidR="00FA3DF5">
        <w:rPr>
          <w:rFonts w:ascii="Times New Roman" w:hAnsi="Times New Roman"/>
          <w:sz w:val="28"/>
          <w:szCs w:val="28"/>
        </w:rPr>
        <w:t>стилей, жанров, но он может быть немного легче (в</w:t>
      </w:r>
      <w:r w:rsidRPr="003D3D5D">
        <w:rPr>
          <w:rFonts w:ascii="Times New Roman" w:hAnsi="Times New Roman"/>
          <w:sz w:val="28"/>
          <w:szCs w:val="28"/>
        </w:rPr>
        <w:t xml:space="preserve"> зависимости</w:t>
      </w:r>
      <w:r w:rsidR="00FA3DF5">
        <w:rPr>
          <w:rFonts w:ascii="Times New Roman" w:hAnsi="Times New Roman"/>
          <w:sz w:val="28"/>
          <w:szCs w:val="28"/>
        </w:rPr>
        <w:t xml:space="preserve"> </w:t>
      </w:r>
      <w:r w:rsidRPr="003D3D5D">
        <w:rPr>
          <w:rFonts w:ascii="Times New Roman" w:hAnsi="Times New Roman"/>
          <w:sz w:val="28"/>
          <w:szCs w:val="28"/>
        </w:rPr>
        <w:t>от способностей ученика). Ученики,</w:t>
      </w:r>
      <w:r w:rsidR="00FA3DF5">
        <w:rPr>
          <w:rFonts w:ascii="Times New Roman" w:hAnsi="Times New Roman"/>
          <w:sz w:val="28"/>
          <w:szCs w:val="28"/>
        </w:rPr>
        <w:t xml:space="preserve"> занимающиеся по пятилетней программе, должны принимать активное участие в концертной деятельности, участвовать</w:t>
      </w:r>
      <w:r w:rsidRPr="003D3D5D">
        <w:rPr>
          <w:rFonts w:ascii="Times New Roman" w:hAnsi="Times New Roman"/>
          <w:sz w:val="28"/>
          <w:szCs w:val="28"/>
        </w:rPr>
        <w:t xml:space="preserve"> в конкурсах. Задача педагога - выполнение учебно</w:t>
      </w:r>
      <w:r w:rsidR="00FA3DF5">
        <w:rPr>
          <w:rFonts w:ascii="Times New Roman" w:hAnsi="Times New Roman"/>
          <w:sz w:val="28"/>
          <w:szCs w:val="28"/>
        </w:rPr>
        <w:t>й программы направить на максимальную реа</w:t>
      </w:r>
      <w:r w:rsidRPr="003D3D5D">
        <w:rPr>
          <w:rFonts w:ascii="Times New Roman" w:hAnsi="Times New Roman"/>
          <w:sz w:val="28"/>
          <w:szCs w:val="28"/>
        </w:rPr>
        <w:t xml:space="preserve">лизацию творческого </w:t>
      </w:r>
      <w:r w:rsidR="00FA3DF5">
        <w:rPr>
          <w:rFonts w:ascii="Times New Roman" w:hAnsi="Times New Roman"/>
          <w:sz w:val="28"/>
          <w:szCs w:val="28"/>
        </w:rPr>
        <w:t>потенциала ученика, при необходимост</w:t>
      </w:r>
      <w:r w:rsidRPr="003D3D5D">
        <w:rPr>
          <w:rFonts w:ascii="Times New Roman" w:hAnsi="Times New Roman"/>
          <w:sz w:val="28"/>
          <w:szCs w:val="28"/>
        </w:rPr>
        <w:t>и подготовить его</w:t>
      </w:r>
      <w:r w:rsidR="00FA3DF5">
        <w:rPr>
          <w:rFonts w:ascii="Times New Roman" w:hAnsi="Times New Roman"/>
          <w:sz w:val="28"/>
          <w:szCs w:val="28"/>
        </w:rPr>
        <w:t xml:space="preserve"> к поступлению в среднее специа</w:t>
      </w:r>
      <w:r w:rsidRPr="003D3D5D">
        <w:rPr>
          <w:rFonts w:ascii="Times New Roman" w:hAnsi="Times New Roman"/>
          <w:sz w:val="28"/>
          <w:szCs w:val="28"/>
        </w:rPr>
        <w:t>льное учебное заведение.</w:t>
      </w:r>
    </w:p>
    <w:p w:rsidR="00FA3DF5" w:rsidRDefault="003D3D5D" w:rsidP="00FA3DF5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A3DF5">
        <w:rPr>
          <w:rFonts w:ascii="Times New Roman" w:hAnsi="Times New Roman"/>
          <w:b/>
          <w:sz w:val="28"/>
          <w:szCs w:val="28"/>
        </w:rPr>
        <w:t>Первый класс</w:t>
      </w:r>
    </w:p>
    <w:p w:rsidR="00FA3DF5" w:rsidRDefault="00FA3DF5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</w:t>
      </w:r>
      <w:r w:rsidR="003D3D5D" w:rsidRPr="003D3D5D">
        <w:rPr>
          <w:rFonts w:ascii="Times New Roman" w:hAnsi="Times New Roman"/>
          <w:sz w:val="28"/>
          <w:szCs w:val="28"/>
        </w:rPr>
        <w:t>ьно-</w:t>
      </w:r>
      <w:r>
        <w:rPr>
          <w:rFonts w:ascii="Times New Roman" w:hAnsi="Times New Roman"/>
          <w:sz w:val="28"/>
          <w:szCs w:val="28"/>
        </w:rPr>
        <w:t>слуховых представлений и музыка</w:t>
      </w:r>
      <w:r w:rsidR="003D3D5D" w:rsidRPr="003D3D5D">
        <w:rPr>
          <w:rFonts w:ascii="Times New Roman" w:hAnsi="Times New Roman"/>
          <w:sz w:val="28"/>
          <w:szCs w:val="28"/>
        </w:rPr>
        <w:t>льно-образного м</w:t>
      </w:r>
      <w:r>
        <w:rPr>
          <w:rFonts w:ascii="Times New Roman" w:hAnsi="Times New Roman"/>
          <w:sz w:val="28"/>
          <w:szCs w:val="28"/>
        </w:rPr>
        <w:t xml:space="preserve">ышления. </w:t>
      </w:r>
      <w:r w:rsidR="003D3D5D" w:rsidRPr="003D3D5D">
        <w:rPr>
          <w:rFonts w:ascii="Times New Roman" w:hAnsi="Times New Roman"/>
          <w:sz w:val="28"/>
          <w:szCs w:val="28"/>
        </w:rPr>
        <w:t>Активное слушание музыки (игра педагога, домашнее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3D3D5D" w:rsidRPr="003D3D5D">
        <w:rPr>
          <w:rFonts w:ascii="Times New Roman" w:hAnsi="Times New Roman"/>
          <w:sz w:val="28"/>
          <w:szCs w:val="28"/>
        </w:rPr>
        <w:t>прослуш</w:t>
      </w:r>
      <w:r>
        <w:rPr>
          <w:rFonts w:ascii="Times New Roman" w:hAnsi="Times New Roman"/>
          <w:sz w:val="28"/>
          <w:szCs w:val="28"/>
        </w:rPr>
        <w:t>ивание музыки по желанию ученика</w:t>
      </w:r>
      <w:r w:rsidR="003D3D5D" w:rsidRPr="003D3D5D">
        <w:rPr>
          <w:rFonts w:ascii="Times New Roman" w:hAnsi="Times New Roman"/>
          <w:sz w:val="28"/>
          <w:szCs w:val="28"/>
        </w:rPr>
        <w:t>) с последующим</w:t>
      </w:r>
      <w:r>
        <w:rPr>
          <w:rFonts w:ascii="Times New Roman" w:hAnsi="Times New Roman"/>
          <w:sz w:val="28"/>
          <w:szCs w:val="28"/>
        </w:rPr>
        <w:t xml:space="preserve"> эмоциональным откликом уч</w:t>
      </w:r>
      <w:r w:rsidR="003D3D5D" w:rsidRPr="003D3D5D">
        <w:rPr>
          <w:rFonts w:ascii="Times New Roman" w:hAnsi="Times New Roman"/>
          <w:sz w:val="28"/>
          <w:szCs w:val="28"/>
        </w:rPr>
        <w:t>еника (в виде р</w:t>
      </w:r>
      <w:r>
        <w:rPr>
          <w:rFonts w:ascii="Times New Roman" w:hAnsi="Times New Roman"/>
          <w:sz w:val="28"/>
          <w:szCs w:val="28"/>
        </w:rPr>
        <w:t>исунка, рассказа).</w:t>
      </w:r>
    </w:p>
    <w:p w:rsidR="003D3D5D" w:rsidRDefault="00FA3DF5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без</w:t>
      </w:r>
      <w:r w:rsidR="003D3D5D" w:rsidRPr="003D3D5D">
        <w:rPr>
          <w:rFonts w:ascii="Times New Roman" w:hAnsi="Times New Roman"/>
          <w:sz w:val="28"/>
          <w:szCs w:val="28"/>
        </w:rPr>
        <w:t xml:space="preserve"> инструмента, направленные на освоение движений,</w:t>
      </w:r>
      <w:r>
        <w:rPr>
          <w:rFonts w:ascii="Times New Roman" w:hAnsi="Times New Roman"/>
          <w:sz w:val="28"/>
          <w:szCs w:val="28"/>
        </w:rPr>
        <w:t xml:space="preserve"> используемых в дал</w:t>
      </w:r>
      <w:r w:rsidR="003D3D5D" w:rsidRPr="003D3D5D">
        <w:rPr>
          <w:rFonts w:ascii="Times New Roman" w:hAnsi="Times New Roman"/>
          <w:sz w:val="28"/>
          <w:szCs w:val="28"/>
        </w:rPr>
        <w:t>ьнейшем на баяне, аккордеоне. Знакомство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D3D5D" w:rsidRPr="003D3D5D">
        <w:rPr>
          <w:rFonts w:ascii="Times New Roman" w:hAnsi="Times New Roman"/>
          <w:sz w:val="28"/>
          <w:szCs w:val="28"/>
        </w:rPr>
        <w:t>инструментом, основы и особенности при посадке, постановке игрового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D3D5D" w:rsidRPr="003D3D5D">
        <w:rPr>
          <w:rFonts w:ascii="Times New Roman" w:hAnsi="Times New Roman"/>
          <w:sz w:val="28"/>
          <w:szCs w:val="28"/>
        </w:rPr>
        <w:t xml:space="preserve">аппарата, Принципы </w:t>
      </w:r>
      <w:proofErr w:type="spellStart"/>
      <w:r w:rsidR="003D3D5D" w:rsidRPr="003D3D5D">
        <w:rPr>
          <w:rFonts w:ascii="Times New Roman" w:hAnsi="Times New Roman"/>
          <w:sz w:val="28"/>
          <w:szCs w:val="28"/>
        </w:rPr>
        <w:t>звуко</w:t>
      </w:r>
      <w:r>
        <w:rPr>
          <w:rFonts w:ascii="Times New Roman" w:hAnsi="Times New Roman"/>
          <w:sz w:val="28"/>
          <w:szCs w:val="28"/>
        </w:rPr>
        <w:t>извлечения</w:t>
      </w:r>
      <w:proofErr w:type="spellEnd"/>
      <w:r>
        <w:rPr>
          <w:rFonts w:ascii="Times New Roman" w:hAnsi="Times New Roman"/>
          <w:sz w:val="28"/>
          <w:szCs w:val="28"/>
        </w:rPr>
        <w:t>, ра</w:t>
      </w:r>
      <w:r w:rsidR="003D3D5D" w:rsidRPr="003D3D5D">
        <w:rPr>
          <w:rFonts w:ascii="Times New Roman" w:hAnsi="Times New Roman"/>
          <w:sz w:val="28"/>
          <w:szCs w:val="28"/>
        </w:rPr>
        <w:t>звитие координации движений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D3D5D" w:rsidRPr="003D3D5D">
        <w:rPr>
          <w:rFonts w:ascii="Times New Roman" w:hAnsi="Times New Roman"/>
          <w:sz w:val="28"/>
          <w:szCs w:val="28"/>
        </w:rPr>
        <w:t>правой и лев</w:t>
      </w:r>
      <w:r>
        <w:rPr>
          <w:rFonts w:ascii="Times New Roman" w:hAnsi="Times New Roman"/>
          <w:sz w:val="28"/>
          <w:szCs w:val="28"/>
        </w:rPr>
        <w:t>ой руки, организация целесообраз</w:t>
      </w:r>
      <w:r w:rsidR="003D3D5D" w:rsidRPr="003D3D5D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иг</w:t>
      </w:r>
      <w:r w:rsidR="003D3D5D" w:rsidRPr="003D3D5D">
        <w:rPr>
          <w:rFonts w:ascii="Times New Roman" w:hAnsi="Times New Roman"/>
          <w:sz w:val="28"/>
          <w:szCs w:val="28"/>
        </w:rPr>
        <w:t>ровых движений.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3D3D5D" w:rsidRPr="003D3D5D">
        <w:rPr>
          <w:rFonts w:ascii="Times New Roman" w:hAnsi="Times New Roman"/>
          <w:sz w:val="28"/>
          <w:szCs w:val="28"/>
        </w:rPr>
        <w:t>Знакомство с элемен</w:t>
      </w:r>
      <w:r>
        <w:rPr>
          <w:rFonts w:ascii="Times New Roman" w:hAnsi="Times New Roman"/>
          <w:sz w:val="28"/>
          <w:szCs w:val="28"/>
        </w:rPr>
        <w:t>тами музыкальной грамоты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своение музыка</w:t>
      </w:r>
      <w:r w:rsidR="003D3D5D" w:rsidRPr="003D3D5D">
        <w:rPr>
          <w:rFonts w:ascii="Times New Roman" w:hAnsi="Times New Roman"/>
          <w:sz w:val="28"/>
          <w:szCs w:val="28"/>
        </w:rPr>
        <w:t xml:space="preserve">льного ритма в виде простых ритмических упражнений. Подбор по слуху небольших </w:t>
      </w:r>
      <w:proofErr w:type="spellStart"/>
      <w:r w:rsidR="003D3D5D" w:rsidRPr="003D3D5D">
        <w:rPr>
          <w:rFonts w:ascii="Times New Roman" w:hAnsi="Times New Roman"/>
          <w:sz w:val="28"/>
          <w:szCs w:val="28"/>
        </w:rPr>
        <w:t>попевок</w:t>
      </w:r>
      <w:proofErr w:type="spellEnd"/>
      <w:r w:rsidR="003D3D5D" w:rsidRPr="003D3D5D">
        <w:rPr>
          <w:rFonts w:ascii="Times New Roman" w:hAnsi="Times New Roman"/>
          <w:sz w:val="28"/>
          <w:szCs w:val="28"/>
        </w:rPr>
        <w:t>, народных мелодий, знакомых песен. Воспитание в ученике элементарных правил сценической этики, навыков мобильности, собранности при публичных выступлениях.</w:t>
      </w: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A3DF5" w:rsidRDefault="00FA3DF5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3DF5" w:rsidRDefault="00FA3DF5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DF5">
        <w:rPr>
          <w:rFonts w:ascii="Times New Roman" w:hAnsi="Times New Roman"/>
          <w:b/>
          <w:sz w:val="28"/>
          <w:szCs w:val="28"/>
        </w:rPr>
        <w:lastRenderedPageBreak/>
        <w:t>В течение 1 года обучения ученик должен пройти:</w:t>
      </w:r>
      <w:r w:rsidRPr="00FA3DF5">
        <w:rPr>
          <w:rFonts w:ascii="Times New Roman" w:hAnsi="Times New Roman"/>
          <w:sz w:val="28"/>
          <w:szCs w:val="28"/>
        </w:rPr>
        <w:t xml:space="preserve"> </w:t>
      </w:r>
    </w:p>
    <w:p w:rsidR="006E36E9" w:rsidRDefault="006E36E9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первонач</w:t>
      </w:r>
      <w:r w:rsidR="00FA3DF5" w:rsidRPr="00FA3DF5">
        <w:rPr>
          <w:rFonts w:ascii="Times New Roman" w:hAnsi="Times New Roman"/>
          <w:sz w:val="28"/>
          <w:szCs w:val="28"/>
        </w:rPr>
        <w:t xml:space="preserve">альных пьес, песенок, </w:t>
      </w:r>
      <w:proofErr w:type="spellStart"/>
      <w:r w:rsidR="00FA3DF5" w:rsidRPr="00FA3DF5">
        <w:rPr>
          <w:rFonts w:ascii="Times New Roman" w:hAnsi="Times New Roman"/>
          <w:sz w:val="28"/>
          <w:szCs w:val="28"/>
        </w:rPr>
        <w:t>попевок</w:t>
      </w:r>
      <w:proofErr w:type="spellEnd"/>
      <w:r w:rsidR="00FA3DF5" w:rsidRPr="00FA3DF5">
        <w:rPr>
          <w:rFonts w:ascii="Times New Roman" w:hAnsi="Times New Roman"/>
          <w:sz w:val="28"/>
          <w:szCs w:val="28"/>
        </w:rPr>
        <w:t>, этюдов, ансамбль (с другим учеником или преподавателем) разной степени завершенности - от разбора - знакомс</w:t>
      </w:r>
      <w:r>
        <w:rPr>
          <w:rFonts w:ascii="Times New Roman" w:hAnsi="Times New Roman"/>
          <w:sz w:val="28"/>
          <w:szCs w:val="28"/>
        </w:rPr>
        <w:t xml:space="preserve">тва до концертного исполнения. </w:t>
      </w:r>
    </w:p>
    <w:p w:rsidR="006E36E9" w:rsidRDefault="006E36E9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A3DF5" w:rsidRPr="00FA3DF5">
        <w:rPr>
          <w:rFonts w:ascii="Times New Roman" w:hAnsi="Times New Roman"/>
          <w:sz w:val="28"/>
          <w:szCs w:val="28"/>
        </w:rPr>
        <w:t>аммы</w:t>
      </w:r>
      <w:proofErr w:type="gramStart"/>
      <w:r w:rsidR="00FA3DF5" w:rsidRPr="00FA3DF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FA3DF5" w:rsidRPr="00FA3DF5">
        <w:rPr>
          <w:rFonts w:ascii="Times New Roman" w:hAnsi="Times New Roman"/>
          <w:sz w:val="28"/>
          <w:szCs w:val="28"/>
        </w:rPr>
        <w:t xml:space="preserve">о, </w:t>
      </w:r>
      <w:proofErr w:type="spellStart"/>
      <w:r w:rsidR="00FA3DF5" w:rsidRPr="00FA3DF5">
        <w:rPr>
          <w:rFonts w:ascii="Times New Roman" w:hAnsi="Times New Roman"/>
          <w:sz w:val="28"/>
          <w:szCs w:val="28"/>
        </w:rPr>
        <w:t>фо</w:t>
      </w:r>
      <w:proofErr w:type="spellEnd"/>
      <w:r w:rsidR="00FA3DF5" w:rsidRPr="00FA3DF5">
        <w:rPr>
          <w:rFonts w:ascii="Times New Roman" w:hAnsi="Times New Roman"/>
          <w:sz w:val="28"/>
          <w:szCs w:val="28"/>
        </w:rPr>
        <w:t xml:space="preserve">, соль мажор правой рукой в одну октаву. </w:t>
      </w:r>
    </w:p>
    <w:p w:rsidR="00B47BB1" w:rsidRDefault="006E36E9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Короткие арпеджио и</w:t>
      </w:r>
      <w:r w:rsidR="00FA3DF5" w:rsidRPr="00FA3DF5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оническое трезвучие в этих тональ</w:t>
      </w:r>
      <w:r w:rsidR="00FA3DF5" w:rsidRPr="00FA3DF5">
        <w:rPr>
          <w:rFonts w:ascii="Times New Roman" w:hAnsi="Times New Roman"/>
          <w:sz w:val="28"/>
          <w:szCs w:val="28"/>
        </w:rPr>
        <w:t xml:space="preserve">ностях </w:t>
      </w:r>
      <w:r w:rsidR="00B47BB1">
        <w:rPr>
          <w:rFonts w:ascii="Times New Roman" w:hAnsi="Times New Roman"/>
          <w:sz w:val="28"/>
          <w:szCs w:val="28"/>
        </w:rPr>
        <w:t xml:space="preserve">правой рукой. Упражнения </w:t>
      </w:r>
      <w:proofErr w:type="spellStart"/>
      <w:r w:rsidR="00B47BB1">
        <w:rPr>
          <w:rFonts w:ascii="Times New Roman" w:hAnsi="Times New Roman"/>
          <w:sz w:val="28"/>
          <w:szCs w:val="28"/>
        </w:rPr>
        <w:t>Ганон</w:t>
      </w:r>
      <w:proofErr w:type="spellEnd"/>
      <w:r w:rsidR="00B47BB1">
        <w:rPr>
          <w:rFonts w:ascii="Times New Roman" w:hAnsi="Times New Roman"/>
          <w:sz w:val="28"/>
          <w:szCs w:val="28"/>
        </w:rPr>
        <w:t xml:space="preserve">. </w:t>
      </w:r>
    </w:p>
    <w:p w:rsidR="00B47BB1" w:rsidRDefault="00B47BB1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3DF5" w:rsidRPr="00FA3DF5">
        <w:rPr>
          <w:rFonts w:ascii="Times New Roman" w:hAnsi="Times New Roman"/>
          <w:sz w:val="28"/>
          <w:szCs w:val="28"/>
        </w:rPr>
        <w:t xml:space="preserve"> том числе: подбор по слуху, </w:t>
      </w:r>
      <w:r>
        <w:rPr>
          <w:rFonts w:ascii="Times New Roman" w:hAnsi="Times New Roman"/>
          <w:sz w:val="28"/>
          <w:szCs w:val="28"/>
        </w:rPr>
        <w:t>игра</w:t>
      </w:r>
      <w:r w:rsidR="00FA3DF5" w:rsidRPr="00FA3DF5">
        <w:rPr>
          <w:rFonts w:ascii="Times New Roman" w:hAnsi="Times New Roman"/>
          <w:sz w:val="28"/>
          <w:szCs w:val="28"/>
        </w:rPr>
        <w:t xml:space="preserve"> в ансамбле с педагого</w:t>
      </w:r>
      <w:r>
        <w:rPr>
          <w:rFonts w:ascii="Times New Roman" w:hAnsi="Times New Roman"/>
          <w:sz w:val="28"/>
          <w:szCs w:val="28"/>
        </w:rPr>
        <w:t xml:space="preserve">м, транспонирование, исполнительская терминология. </w:t>
      </w:r>
    </w:p>
    <w:p w:rsidR="00FA3DF5" w:rsidRDefault="00B47BB1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7BB1"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исполнить: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47BB1" w:rsidTr="00B47BB1">
        <w:tc>
          <w:tcPr>
            <w:tcW w:w="4785" w:type="dxa"/>
          </w:tcPr>
          <w:p w:rsidR="00B47BB1" w:rsidRDefault="00B47BB1" w:rsidP="00B47B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785" w:type="dxa"/>
          </w:tcPr>
          <w:p w:rsidR="00B47BB1" w:rsidRDefault="00B47BB1" w:rsidP="00B47B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B47BB1" w:rsidTr="00B47BB1">
        <w:tc>
          <w:tcPr>
            <w:tcW w:w="4785" w:type="dxa"/>
          </w:tcPr>
          <w:p w:rsidR="00B47BB1" w:rsidRDefault="00B47BB1" w:rsidP="003D3D5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– академический концерт (2разнохарактерных произведения)</w:t>
            </w:r>
          </w:p>
        </w:tc>
        <w:tc>
          <w:tcPr>
            <w:tcW w:w="4785" w:type="dxa"/>
          </w:tcPr>
          <w:p w:rsidR="00B47BB1" w:rsidRDefault="00B47BB1" w:rsidP="003D3D5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 – экзамен (2 пьесы разнохарактерные</w:t>
            </w:r>
            <w:proofErr w:type="gramEnd"/>
          </w:p>
        </w:tc>
      </w:tr>
    </w:tbl>
    <w:p w:rsidR="00B47BB1" w:rsidRPr="00B47BB1" w:rsidRDefault="00B47BB1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B47BB1" w:rsidP="00B47BB1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Репертуарный список переводного экзамена</w:t>
      </w:r>
    </w:p>
    <w:p w:rsidR="003D3D5D" w:rsidRDefault="00B47BB1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                                                             2 вариант</w:t>
      </w:r>
    </w:p>
    <w:p w:rsidR="00B47BB1" w:rsidRDefault="00B47BB1" w:rsidP="00B47B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В. Полька                           1. </w:t>
      </w:r>
      <w:proofErr w:type="spellStart"/>
      <w:r>
        <w:rPr>
          <w:rFonts w:ascii="Times New Roman" w:hAnsi="Times New Roman"/>
          <w:sz w:val="28"/>
          <w:szCs w:val="28"/>
        </w:rPr>
        <w:t>Качурбина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 «мишка с куклой»</w:t>
      </w:r>
    </w:p>
    <w:p w:rsidR="00B47BB1" w:rsidRDefault="00B47BB1" w:rsidP="00B47B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Р.н.п</w:t>
      </w:r>
      <w:proofErr w:type="spellEnd"/>
      <w:r>
        <w:rPr>
          <w:rFonts w:ascii="Times New Roman" w:hAnsi="Times New Roman"/>
          <w:sz w:val="28"/>
          <w:szCs w:val="28"/>
        </w:rPr>
        <w:t xml:space="preserve">. «Ноченька лунная»              2. </w:t>
      </w:r>
      <w:proofErr w:type="spellStart"/>
      <w:r>
        <w:rPr>
          <w:rFonts w:ascii="Times New Roman" w:hAnsi="Times New Roman"/>
          <w:sz w:val="28"/>
          <w:szCs w:val="28"/>
        </w:rPr>
        <w:t>Р.н.п</w:t>
      </w:r>
      <w:proofErr w:type="spellEnd"/>
      <w:r>
        <w:rPr>
          <w:rFonts w:ascii="Times New Roman" w:hAnsi="Times New Roman"/>
          <w:sz w:val="28"/>
          <w:szCs w:val="28"/>
        </w:rPr>
        <w:t>. «В низенькой светелке»</w:t>
      </w:r>
    </w:p>
    <w:p w:rsidR="0028125E" w:rsidRDefault="0028125E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125E" w:rsidRDefault="0028125E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125E" w:rsidRDefault="0028125E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125E" w:rsidRDefault="0028125E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125E" w:rsidRDefault="0028125E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125E" w:rsidRDefault="0028125E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125E" w:rsidRDefault="0028125E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125E" w:rsidRDefault="0028125E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125E" w:rsidRDefault="0028125E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125E" w:rsidRDefault="0028125E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125E" w:rsidRDefault="0028125E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125E" w:rsidRDefault="0028125E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125E" w:rsidRDefault="0028125E" w:rsidP="002812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8125E">
        <w:rPr>
          <w:rFonts w:ascii="Times New Roman" w:hAnsi="Times New Roman"/>
          <w:b/>
          <w:sz w:val="28"/>
          <w:szCs w:val="28"/>
        </w:rPr>
        <w:lastRenderedPageBreak/>
        <w:t>7Требование к уровню подготовки учащихся.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</w:t>
      </w:r>
      <w:r w:rsidRPr="0028125E">
        <w:rPr>
          <w:rFonts w:ascii="Times New Roman" w:hAnsi="Times New Roman"/>
          <w:sz w:val="28"/>
          <w:szCs w:val="28"/>
        </w:rPr>
        <w:t>рамма отражает разнообразие репертуара, его академическую направленность, а также демонс</w:t>
      </w:r>
      <w:r>
        <w:rPr>
          <w:rFonts w:ascii="Times New Roman" w:hAnsi="Times New Roman"/>
          <w:sz w:val="28"/>
          <w:szCs w:val="28"/>
        </w:rPr>
        <w:t>трирует возможность индивидуального подхода к каждому ученику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Содержание </w:t>
      </w:r>
      <w:r w:rsidRPr="0028125E">
        <w:rPr>
          <w:rFonts w:ascii="Times New Roman" w:hAnsi="Times New Roman"/>
          <w:sz w:val="28"/>
          <w:szCs w:val="28"/>
        </w:rPr>
        <w:t xml:space="preserve"> программы направлено на обе</w:t>
      </w:r>
      <w:r>
        <w:rPr>
          <w:rFonts w:ascii="Times New Roman" w:hAnsi="Times New Roman"/>
          <w:sz w:val="28"/>
          <w:szCs w:val="28"/>
        </w:rPr>
        <w:t>спечение художественно-эстетического развития учащегося и приобретения им художественно-исполнитель</w:t>
      </w:r>
      <w:r w:rsidRPr="0028125E">
        <w:rPr>
          <w:rFonts w:ascii="Times New Roman" w:hAnsi="Times New Roman"/>
          <w:sz w:val="28"/>
          <w:szCs w:val="28"/>
        </w:rPr>
        <w:t xml:space="preserve">ских знаний, умений и навыков. 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25E">
        <w:rPr>
          <w:rFonts w:ascii="Times New Roman" w:hAnsi="Times New Roman"/>
          <w:sz w:val="28"/>
          <w:szCs w:val="28"/>
        </w:rPr>
        <w:t xml:space="preserve">Таким образом, ученик обучения должен: к концу прохождения курса программы </w:t>
      </w:r>
      <w:r>
        <w:rPr>
          <w:rFonts w:ascii="Times New Roman" w:hAnsi="Times New Roman"/>
          <w:sz w:val="28"/>
          <w:szCs w:val="28"/>
        </w:rPr>
        <w:t>обучения должен:</w:t>
      </w:r>
      <w:r w:rsidRPr="0028125E">
        <w:rPr>
          <w:rFonts w:ascii="Times New Roman" w:hAnsi="Times New Roman"/>
          <w:sz w:val="28"/>
          <w:szCs w:val="28"/>
        </w:rPr>
        <w:t xml:space="preserve"> 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125E">
        <w:rPr>
          <w:rFonts w:ascii="Times New Roman" w:hAnsi="Times New Roman"/>
          <w:sz w:val="28"/>
          <w:szCs w:val="28"/>
        </w:rPr>
        <w:t>знать конструктивные особенности инст</w:t>
      </w:r>
      <w:r>
        <w:rPr>
          <w:rFonts w:ascii="Times New Roman" w:hAnsi="Times New Roman"/>
          <w:sz w:val="28"/>
          <w:szCs w:val="28"/>
        </w:rPr>
        <w:t xml:space="preserve">румента; 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элементарные правил</w:t>
      </w:r>
      <w:r w:rsidRPr="0028125E">
        <w:rPr>
          <w:rFonts w:ascii="Times New Roman" w:hAnsi="Times New Roman"/>
          <w:sz w:val="28"/>
          <w:szCs w:val="28"/>
        </w:rPr>
        <w:t xml:space="preserve">а по уходу за инструментом и </w:t>
      </w:r>
      <w:proofErr w:type="spellStart"/>
      <w:r w:rsidRPr="0028125E">
        <w:rPr>
          <w:rFonts w:ascii="Times New Roman" w:hAnsi="Times New Roman"/>
          <w:sz w:val="28"/>
          <w:szCs w:val="28"/>
        </w:rPr>
        <w:t>уметъ</w:t>
      </w:r>
      <w:proofErr w:type="spellEnd"/>
      <w:r w:rsidRPr="0028125E">
        <w:rPr>
          <w:rFonts w:ascii="Times New Roman" w:hAnsi="Times New Roman"/>
          <w:sz w:val="28"/>
          <w:szCs w:val="28"/>
        </w:rPr>
        <w:t xml:space="preserve"> их применять при необходимости</w:t>
      </w:r>
      <w:proofErr w:type="gramStart"/>
      <w:r w:rsidRPr="0028125E">
        <w:rPr>
          <w:rFonts w:ascii="Times New Roman" w:hAnsi="Times New Roman"/>
          <w:sz w:val="28"/>
          <w:szCs w:val="28"/>
        </w:rPr>
        <w:t xml:space="preserve">;. </w:t>
      </w:r>
      <w:proofErr w:type="gramEnd"/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знать основы музыкальной грамоты; 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систему иг</w:t>
      </w:r>
      <w:r w:rsidRPr="0028125E">
        <w:rPr>
          <w:rFonts w:ascii="Times New Roman" w:hAnsi="Times New Roman"/>
          <w:sz w:val="28"/>
          <w:szCs w:val="28"/>
        </w:rPr>
        <w:t>ровых навыков и умет</w:t>
      </w:r>
      <w:r>
        <w:rPr>
          <w:rFonts w:ascii="Times New Roman" w:hAnsi="Times New Roman"/>
          <w:sz w:val="28"/>
          <w:szCs w:val="28"/>
        </w:rPr>
        <w:t xml:space="preserve">ь применять её самостоятельно; 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знать основные средства музыкальной выра</w:t>
      </w:r>
      <w:r w:rsidRPr="0028125E">
        <w:rPr>
          <w:rFonts w:ascii="Times New Roman" w:hAnsi="Times New Roman"/>
          <w:sz w:val="28"/>
          <w:szCs w:val="28"/>
        </w:rPr>
        <w:t>зительности (тембр, д</w:t>
      </w:r>
      <w:r>
        <w:rPr>
          <w:rFonts w:ascii="Times New Roman" w:hAnsi="Times New Roman"/>
          <w:sz w:val="28"/>
          <w:szCs w:val="28"/>
        </w:rPr>
        <w:t xml:space="preserve">инамика, штрих, темп и т. д.); 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125E">
        <w:rPr>
          <w:rFonts w:ascii="Times New Roman" w:hAnsi="Times New Roman"/>
          <w:sz w:val="28"/>
          <w:szCs w:val="28"/>
        </w:rPr>
        <w:t xml:space="preserve"> знать основ</w:t>
      </w:r>
      <w:r>
        <w:rPr>
          <w:rFonts w:ascii="Times New Roman" w:hAnsi="Times New Roman"/>
          <w:sz w:val="28"/>
          <w:szCs w:val="28"/>
        </w:rPr>
        <w:t>ные жанры музыки (инструментал</w:t>
      </w:r>
      <w:r w:rsidRPr="0028125E">
        <w:rPr>
          <w:rFonts w:ascii="Times New Roman" w:hAnsi="Times New Roman"/>
          <w:sz w:val="28"/>
          <w:szCs w:val="28"/>
        </w:rPr>
        <w:t xml:space="preserve">ьный, вокальный, симфонический и т.д.); 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</w:t>
      </w:r>
      <w:r w:rsidRPr="0028125E">
        <w:rPr>
          <w:rFonts w:ascii="Times New Roman" w:hAnsi="Times New Roman"/>
          <w:sz w:val="28"/>
          <w:szCs w:val="28"/>
        </w:rPr>
        <w:t xml:space="preserve"> технические и художественно-эстетические особенности характерные для сольного исполнительства на аккордеоне; 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25E">
        <w:rPr>
          <w:rFonts w:ascii="Times New Roman" w:hAnsi="Times New Roman"/>
          <w:sz w:val="28"/>
          <w:szCs w:val="28"/>
        </w:rPr>
        <w:t>знать ф</w:t>
      </w:r>
      <w:r>
        <w:rPr>
          <w:rFonts w:ascii="Times New Roman" w:hAnsi="Times New Roman"/>
          <w:sz w:val="28"/>
          <w:szCs w:val="28"/>
        </w:rPr>
        <w:t>ункциона</w:t>
      </w:r>
      <w:r w:rsidRPr="0028125E">
        <w:rPr>
          <w:rFonts w:ascii="Times New Roman" w:hAnsi="Times New Roman"/>
          <w:sz w:val="28"/>
          <w:szCs w:val="28"/>
        </w:rPr>
        <w:t>льные особенности строен</w:t>
      </w:r>
      <w:r>
        <w:rPr>
          <w:rFonts w:ascii="Times New Roman" w:hAnsi="Times New Roman"/>
          <w:sz w:val="28"/>
          <w:szCs w:val="28"/>
        </w:rPr>
        <w:t>ия частей тела и уметь рационально использовать</w:t>
      </w:r>
      <w:r w:rsidRPr="0028125E">
        <w:rPr>
          <w:rFonts w:ascii="Times New Roman" w:hAnsi="Times New Roman"/>
          <w:sz w:val="28"/>
          <w:szCs w:val="28"/>
        </w:rPr>
        <w:t xml:space="preserve"> их в работе игрового аппарата; 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125E">
        <w:rPr>
          <w:rFonts w:ascii="Times New Roman" w:hAnsi="Times New Roman"/>
          <w:sz w:val="28"/>
          <w:szCs w:val="28"/>
        </w:rPr>
        <w:t>уметь самостоятельно настраивать инструмент</w:t>
      </w:r>
      <w:proofErr w:type="gramStart"/>
      <w:r w:rsidRPr="0028125E">
        <w:rPr>
          <w:rFonts w:ascii="Times New Roman" w:hAnsi="Times New Roman"/>
          <w:sz w:val="28"/>
          <w:szCs w:val="28"/>
        </w:rPr>
        <w:t>;'</w:t>
      </w:r>
      <w:proofErr w:type="gramEnd"/>
      <w:r w:rsidRPr="0028125E">
        <w:rPr>
          <w:rFonts w:ascii="Times New Roman" w:hAnsi="Times New Roman"/>
          <w:sz w:val="28"/>
          <w:szCs w:val="28"/>
        </w:rPr>
        <w:t xml:space="preserve"> уметь с</w:t>
      </w:r>
      <w:r>
        <w:rPr>
          <w:rFonts w:ascii="Times New Roman" w:hAnsi="Times New Roman"/>
          <w:sz w:val="28"/>
          <w:szCs w:val="28"/>
        </w:rPr>
        <w:t>амостоятельно определять технич</w:t>
      </w:r>
      <w:r w:rsidRPr="0028125E"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z w:val="28"/>
          <w:szCs w:val="28"/>
        </w:rPr>
        <w:t>ие трудности не сложного музыкального</w:t>
      </w:r>
      <w:r w:rsidRPr="0028125E">
        <w:rPr>
          <w:rFonts w:ascii="Times New Roman" w:hAnsi="Times New Roman"/>
          <w:sz w:val="28"/>
          <w:szCs w:val="28"/>
        </w:rPr>
        <w:t xml:space="preserve"> произведения и </w:t>
      </w:r>
      <w:proofErr w:type="spellStart"/>
      <w:r w:rsidRPr="0028125E">
        <w:rPr>
          <w:rFonts w:ascii="Times New Roman" w:hAnsi="Times New Roman"/>
          <w:sz w:val="28"/>
          <w:szCs w:val="28"/>
        </w:rPr>
        <w:t>находитъ</w:t>
      </w:r>
      <w:proofErr w:type="spellEnd"/>
      <w:r w:rsidRPr="0028125E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ы и методы в работе над ними; ,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самостоятель</w:t>
      </w:r>
      <w:r w:rsidRPr="0028125E">
        <w:rPr>
          <w:rFonts w:ascii="Times New Roman" w:hAnsi="Times New Roman"/>
          <w:sz w:val="28"/>
          <w:szCs w:val="28"/>
        </w:rPr>
        <w:t>но среди нескольких вариантов аппликатуры выб</w:t>
      </w:r>
      <w:r>
        <w:rPr>
          <w:rFonts w:ascii="Times New Roman" w:hAnsi="Times New Roman"/>
          <w:sz w:val="28"/>
          <w:szCs w:val="28"/>
        </w:rPr>
        <w:t xml:space="preserve">рать наиболее удобную и рациональную; 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самостоятель</w:t>
      </w:r>
      <w:r w:rsidRPr="0028125E">
        <w:rPr>
          <w:rFonts w:ascii="Times New Roman" w:hAnsi="Times New Roman"/>
          <w:sz w:val="28"/>
          <w:szCs w:val="28"/>
        </w:rPr>
        <w:t>но, осознанно работать над несложными произведениями, опираясь на знания законов формообр</w:t>
      </w:r>
      <w:r>
        <w:rPr>
          <w:rFonts w:ascii="Times New Roman" w:hAnsi="Times New Roman"/>
          <w:sz w:val="28"/>
          <w:szCs w:val="28"/>
        </w:rPr>
        <w:t>аз</w:t>
      </w:r>
      <w:r w:rsidRPr="0028125E">
        <w:rPr>
          <w:rFonts w:ascii="Times New Roman" w:hAnsi="Times New Roman"/>
          <w:sz w:val="28"/>
          <w:szCs w:val="28"/>
        </w:rPr>
        <w:t xml:space="preserve">ования, а также на </w:t>
      </w:r>
      <w:r w:rsidRPr="0028125E">
        <w:rPr>
          <w:rFonts w:ascii="Times New Roman" w:hAnsi="Times New Roman"/>
          <w:sz w:val="28"/>
          <w:szCs w:val="28"/>
        </w:rPr>
        <w:lastRenderedPageBreak/>
        <w:t>освоенную в классе под руководством педагога методику поэтапной работы над</w:t>
      </w:r>
      <w:r>
        <w:rPr>
          <w:rFonts w:ascii="Times New Roman" w:hAnsi="Times New Roman"/>
          <w:sz w:val="28"/>
          <w:szCs w:val="28"/>
        </w:rPr>
        <w:t xml:space="preserve"> художественным произведением; 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25E">
        <w:rPr>
          <w:rFonts w:ascii="Times New Roman" w:hAnsi="Times New Roman"/>
          <w:sz w:val="28"/>
          <w:szCs w:val="28"/>
        </w:rPr>
        <w:t xml:space="preserve"> уметь творчески подходить к созданию художественного образа, используя при этом все теоретические знания и предыдущий практический опыт в освоении ш</w:t>
      </w:r>
      <w:r>
        <w:rPr>
          <w:rFonts w:ascii="Times New Roman" w:hAnsi="Times New Roman"/>
          <w:sz w:val="28"/>
          <w:szCs w:val="28"/>
        </w:rPr>
        <w:t xml:space="preserve">трихов, приёмов и других музыкальных средств выразительности; 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25E">
        <w:rPr>
          <w:rFonts w:ascii="Times New Roman" w:hAnsi="Times New Roman"/>
          <w:sz w:val="28"/>
          <w:szCs w:val="28"/>
        </w:rPr>
        <w:t xml:space="preserve"> уме</w:t>
      </w:r>
      <w:r>
        <w:rPr>
          <w:rFonts w:ascii="Times New Roman" w:hAnsi="Times New Roman"/>
          <w:sz w:val="28"/>
          <w:szCs w:val="28"/>
        </w:rPr>
        <w:t>ть на базе приобретённых специальных знаний давать</w:t>
      </w:r>
      <w:r w:rsidRPr="0028125E">
        <w:rPr>
          <w:rFonts w:ascii="Times New Roman" w:hAnsi="Times New Roman"/>
          <w:sz w:val="28"/>
          <w:szCs w:val="28"/>
        </w:rPr>
        <w:t xml:space="preserve"> грамотную адекват</w:t>
      </w:r>
      <w:r>
        <w:rPr>
          <w:rFonts w:ascii="Times New Roman" w:hAnsi="Times New Roman"/>
          <w:sz w:val="28"/>
          <w:szCs w:val="28"/>
        </w:rPr>
        <w:t xml:space="preserve">ную оценку многообразным музыкальным событиям; </w:t>
      </w:r>
    </w:p>
    <w:p w:rsidR="0028125E" w:rsidRDefault="0028125E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иметь навык игры по нотам </w:t>
      </w:r>
    </w:p>
    <w:p w:rsidR="006355A9" w:rsidRDefault="006355A9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8125E">
        <w:rPr>
          <w:rFonts w:ascii="Times New Roman" w:hAnsi="Times New Roman"/>
          <w:sz w:val="28"/>
          <w:szCs w:val="28"/>
        </w:rPr>
        <w:t>еал</w:t>
      </w:r>
      <w:r w:rsidR="0028125E" w:rsidRPr="0028125E">
        <w:rPr>
          <w:rFonts w:ascii="Times New Roman" w:hAnsi="Times New Roman"/>
          <w:sz w:val="28"/>
          <w:szCs w:val="28"/>
        </w:rPr>
        <w:t>изация программы обе</w:t>
      </w:r>
      <w:r w:rsidR="0028125E">
        <w:rPr>
          <w:rFonts w:ascii="Times New Roman" w:hAnsi="Times New Roman"/>
          <w:sz w:val="28"/>
          <w:szCs w:val="28"/>
        </w:rPr>
        <w:t>спечивает :</w:t>
      </w:r>
      <w:proofErr w:type="gramStart"/>
      <w:r w:rsidR="0028125E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6355A9" w:rsidRDefault="006355A9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</w:t>
      </w:r>
      <w:r w:rsidR="0028125E" w:rsidRPr="0028125E">
        <w:rPr>
          <w:rFonts w:ascii="Times New Roman" w:hAnsi="Times New Roman"/>
          <w:sz w:val="28"/>
          <w:szCs w:val="28"/>
        </w:rPr>
        <w:t>ичие у</w:t>
      </w:r>
      <w:r>
        <w:rPr>
          <w:rFonts w:ascii="Times New Roman" w:hAnsi="Times New Roman"/>
          <w:sz w:val="28"/>
          <w:szCs w:val="28"/>
        </w:rPr>
        <w:t xml:space="preserve"> обучающегося интереса к музыкальному искусству, самостоятельному музыкальному исполнительству; </w:t>
      </w:r>
    </w:p>
    <w:p w:rsidR="0028125E" w:rsidRPr="0028125E" w:rsidRDefault="006355A9" w:rsidP="0028125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комплексное совершен</w:t>
      </w:r>
      <w:r w:rsidR="0028125E" w:rsidRPr="0028125E">
        <w:rPr>
          <w:rFonts w:ascii="Times New Roman" w:hAnsi="Times New Roman"/>
          <w:sz w:val="28"/>
          <w:szCs w:val="28"/>
        </w:rPr>
        <w:t>ствование игровой техники баяниста,</w:t>
      </w: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аккордеониста,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включает в себя</w:t>
      </w:r>
      <w:r w:rsidR="0028125E" w:rsidRPr="0028125E">
        <w:rPr>
          <w:rFonts w:ascii="Times New Roman" w:hAnsi="Times New Roman"/>
          <w:sz w:val="28"/>
          <w:szCs w:val="28"/>
        </w:rPr>
        <w:t xml:space="preserve"> тембровое слушание, вопросы динамики, артикуляции, интонирования, а также организацию работы игрового аппарата, разв</w:t>
      </w:r>
      <w:r>
        <w:rPr>
          <w:rFonts w:ascii="Times New Roman" w:hAnsi="Times New Roman"/>
          <w:sz w:val="28"/>
          <w:szCs w:val="28"/>
        </w:rPr>
        <w:t xml:space="preserve">итие крупной и мелкой техники; </w:t>
      </w:r>
    </w:p>
    <w:p w:rsidR="0028125E" w:rsidRPr="0028125E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сформ</w:t>
      </w:r>
      <w:r w:rsidR="0028125E" w:rsidRPr="0028125E">
        <w:rPr>
          <w:rFonts w:ascii="Times New Roman" w:hAnsi="Times New Roman"/>
          <w:sz w:val="28"/>
          <w:szCs w:val="28"/>
        </w:rPr>
        <w:t>ированный комплекс исполнительских зн</w:t>
      </w:r>
      <w:r>
        <w:rPr>
          <w:rFonts w:ascii="Times New Roman" w:hAnsi="Times New Roman"/>
          <w:sz w:val="28"/>
          <w:szCs w:val="28"/>
        </w:rPr>
        <w:t>аний, умений и навыков, позволяющий использовать многообр</w:t>
      </w:r>
      <w:r w:rsidR="0028125E" w:rsidRPr="0028125E">
        <w:rPr>
          <w:rFonts w:ascii="Times New Roman" w:hAnsi="Times New Roman"/>
          <w:sz w:val="28"/>
          <w:szCs w:val="28"/>
        </w:rPr>
        <w:t>азные возможности баяна,</w:t>
      </w:r>
    </w:p>
    <w:p w:rsidR="006355A9" w:rsidRDefault="0028125E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125E">
        <w:rPr>
          <w:rFonts w:ascii="Times New Roman" w:hAnsi="Times New Roman"/>
          <w:sz w:val="28"/>
          <w:szCs w:val="28"/>
        </w:rPr>
        <w:t xml:space="preserve">авторского текста; </w:t>
      </w: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125E" w:rsidRPr="0028125E">
        <w:rPr>
          <w:rFonts w:ascii="Times New Roman" w:hAnsi="Times New Roman"/>
          <w:sz w:val="28"/>
          <w:szCs w:val="28"/>
        </w:rPr>
        <w:t>знание художественно-исполнительских возможностей баяна</w:t>
      </w:r>
      <w:r>
        <w:rPr>
          <w:rFonts w:ascii="Times New Roman" w:hAnsi="Times New Roman"/>
          <w:sz w:val="28"/>
          <w:szCs w:val="28"/>
        </w:rPr>
        <w:t>, аккордеона;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знание музыкальной терминологии; </w:t>
      </w: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125E" w:rsidRPr="0028125E"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z w:val="28"/>
          <w:szCs w:val="28"/>
        </w:rPr>
        <w:t>ание репертуара для аккордеона, вкл</w:t>
      </w:r>
      <w:r w:rsidR="0028125E" w:rsidRPr="0028125E">
        <w:rPr>
          <w:rFonts w:ascii="Times New Roman" w:hAnsi="Times New Roman"/>
          <w:sz w:val="28"/>
          <w:szCs w:val="28"/>
        </w:rPr>
        <w:t>ючающего произведения разных стилей и жанров, произведения крупной фор</w:t>
      </w:r>
      <w:r>
        <w:rPr>
          <w:rFonts w:ascii="Times New Roman" w:hAnsi="Times New Roman"/>
          <w:sz w:val="28"/>
          <w:szCs w:val="28"/>
        </w:rPr>
        <w:t xml:space="preserve">мы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програмными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</w:t>
      </w:r>
      <w:r w:rsidR="0028125E" w:rsidRPr="0028125E">
        <w:rPr>
          <w:rFonts w:ascii="Times New Roman" w:hAnsi="Times New Roman"/>
          <w:sz w:val="28"/>
          <w:szCs w:val="28"/>
        </w:rPr>
        <w:t xml:space="preserve">ованиями; </w:t>
      </w: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старших, ориентированных на профессионал</w:t>
      </w:r>
      <w:r w:rsidR="0028125E" w:rsidRPr="0028125E">
        <w:rPr>
          <w:rFonts w:ascii="Times New Roman" w:hAnsi="Times New Roman"/>
          <w:sz w:val="28"/>
          <w:szCs w:val="28"/>
        </w:rPr>
        <w:t>ьное обучение</w:t>
      </w:r>
      <w:proofErr w:type="gramStart"/>
      <w:r w:rsidR="0028125E" w:rsidRPr="002812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8125E" w:rsidRPr="0028125E">
        <w:rPr>
          <w:rFonts w:ascii="Times New Roman" w:hAnsi="Times New Roman"/>
          <w:sz w:val="28"/>
          <w:szCs w:val="28"/>
        </w:rPr>
        <w:t xml:space="preserve"> умение самостоятель</w:t>
      </w:r>
      <w:r>
        <w:rPr>
          <w:rFonts w:ascii="Times New Roman" w:hAnsi="Times New Roman"/>
          <w:sz w:val="28"/>
          <w:szCs w:val="28"/>
        </w:rPr>
        <w:t xml:space="preserve">но выбрать для себя программу; </w:t>
      </w: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</w:t>
      </w:r>
      <w:r w:rsidR="0028125E" w:rsidRPr="002812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чие навыка чтения с листа музыкальных произведений; </w:t>
      </w: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125E" w:rsidRPr="0028125E">
        <w:rPr>
          <w:rFonts w:ascii="Times New Roman" w:hAnsi="Times New Roman"/>
          <w:sz w:val="28"/>
          <w:szCs w:val="28"/>
        </w:rPr>
        <w:t>умение транспон</w:t>
      </w:r>
      <w:r>
        <w:rPr>
          <w:rFonts w:ascii="Times New Roman" w:hAnsi="Times New Roman"/>
          <w:sz w:val="28"/>
          <w:szCs w:val="28"/>
        </w:rPr>
        <w:t xml:space="preserve">ировать и </w:t>
      </w:r>
      <w:proofErr w:type="spellStart"/>
      <w:r>
        <w:rPr>
          <w:rFonts w:ascii="Times New Roman" w:hAnsi="Times New Roman"/>
          <w:sz w:val="28"/>
          <w:szCs w:val="28"/>
        </w:rPr>
        <w:t>подбиратъ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слуху; </w:t>
      </w: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по воспитанию слуховог</w:t>
      </w:r>
      <w:r w:rsidR="0028125E" w:rsidRPr="002812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="0028125E" w:rsidRPr="0028125E">
        <w:rPr>
          <w:rFonts w:ascii="Times New Roman" w:hAnsi="Times New Roman"/>
          <w:sz w:val="28"/>
          <w:szCs w:val="28"/>
        </w:rPr>
        <w:t>, умению управлять процессом испол</w:t>
      </w:r>
      <w:r>
        <w:rPr>
          <w:rFonts w:ascii="Times New Roman" w:hAnsi="Times New Roman"/>
          <w:sz w:val="28"/>
          <w:szCs w:val="28"/>
        </w:rPr>
        <w:t xml:space="preserve">нения музыкального произведения; </w:t>
      </w: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навыки по использованию музыкаль</w:t>
      </w:r>
      <w:r w:rsidR="0028125E" w:rsidRPr="0028125E">
        <w:rPr>
          <w:rFonts w:ascii="Times New Roman" w:hAnsi="Times New Roman"/>
          <w:sz w:val="28"/>
          <w:szCs w:val="28"/>
        </w:rPr>
        <w:t>но-исполнительских с</w:t>
      </w:r>
      <w:r>
        <w:rPr>
          <w:rFonts w:ascii="Times New Roman" w:hAnsi="Times New Roman"/>
          <w:sz w:val="28"/>
          <w:szCs w:val="28"/>
        </w:rPr>
        <w:t>редств выразительности, выполнению анализа исполн</w:t>
      </w:r>
      <w:r w:rsidR="0028125E" w:rsidRPr="0028125E">
        <w:rPr>
          <w:rFonts w:ascii="Times New Roman" w:hAnsi="Times New Roman"/>
          <w:sz w:val="28"/>
          <w:szCs w:val="28"/>
        </w:rPr>
        <w:t>яемых произведений, владению различными видами техники исполнительства, использованию художественно опра</w:t>
      </w:r>
      <w:r>
        <w:rPr>
          <w:rFonts w:ascii="Times New Roman" w:hAnsi="Times New Roman"/>
          <w:sz w:val="28"/>
          <w:szCs w:val="28"/>
        </w:rPr>
        <w:t xml:space="preserve">вданных технических приёмов; </w:t>
      </w: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</w:t>
      </w:r>
      <w:r w:rsidR="0028125E" w:rsidRPr="0028125E">
        <w:rPr>
          <w:rFonts w:ascii="Times New Roman" w:hAnsi="Times New Roman"/>
          <w:sz w:val="28"/>
          <w:szCs w:val="28"/>
        </w:rPr>
        <w:t>ичие творческой инициативы, сформированных</w:t>
      </w:r>
      <w:r>
        <w:rPr>
          <w:rFonts w:ascii="Times New Roman" w:hAnsi="Times New Roman"/>
          <w:sz w:val="28"/>
          <w:szCs w:val="28"/>
        </w:rPr>
        <w:t xml:space="preserve"> представлений о методике разучивания музыкал</w:t>
      </w:r>
      <w:r w:rsidR="0028125E" w:rsidRPr="0028125E">
        <w:rPr>
          <w:rFonts w:ascii="Times New Roman" w:hAnsi="Times New Roman"/>
          <w:sz w:val="28"/>
          <w:szCs w:val="28"/>
        </w:rPr>
        <w:t>ьных произведений и приёмах работы над</w:t>
      </w:r>
      <w:r>
        <w:rPr>
          <w:rFonts w:ascii="Times New Roman" w:hAnsi="Times New Roman"/>
          <w:sz w:val="28"/>
          <w:szCs w:val="28"/>
        </w:rPr>
        <w:t xml:space="preserve"> исполнительскими трудностями; </w:t>
      </w:r>
    </w:p>
    <w:p w:rsidR="0028125E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нал</w:t>
      </w:r>
      <w:r w:rsidR="0028125E" w:rsidRPr="0028125E">
        <w:rPr>
          <w:rFonts w:ascii="Times New Roman" w:hAnsi="Times New Roman"/>
          <w:sz w:val="28"/>
          <w:szCs w:val="28"/>
        </w:rPr>
        <w:t>ичие навыков концертной работы в качестве солиста.</w:t>
      </w: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Default="006355A9" w:rsidP="002812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5A9" w:rsidRPr="006355A9" w:rsidRDefault="006355A9" w:rsidP="006355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11Список литературы</w:t>
      </w:r>
    </w:p>
    <w:p w:rsidR="006355A9" w:rsidRDefault="006355A9" w:rsidP="006355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 Учебно-методическое пособие «Хрестоматия педагогического репертуара» «</w:t>
      </w:r>
      <w:r w:rsidRPr="006355A9">
        <w:rPr>
          <w:rFonts w:ascii="Times New Roman" w:hAnsi="Times New Roman"/>
          <w:sz w:val="28"/>
          <w:szCs w:val="28"/>
        </w:rPr>
        <w:t>Новые произведений Российских композиторов юным баянистам, аккордеон</w:t>
      </w:r>
      <w:r>
        <w:rPr>
          <w:rFonts w:ascii="Times New Roman" w:hAnsi="Times New Roman"/>
          <w:sz w:val="28"/>
          <w:szCs w:val="28"/>
        </w:rPr>
        <w:t>истам, 2-3 класс детских музыкальных школ»  Росто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на-,Д</w:t>
      </w:r>
      <w:r w:rsidRPr="006355A9">
        <w:rPr>
          <w:rFonts w:ascii="Times New Roman" w:hAnsi="Times New Roman"/>
          <w:sz w:val="28"/>
          <w:szCs w:val="28"/>
        </w:rPr>
        <w:t xml:space="preserve">ону 2010 год. </w:t>
      </w:r>
    </w:p>
    <w:p w:rsidR="006355A9" w:rsidRDefault="006355A9" w:rsidP="006355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55A9">
        <w:rPr>
          <w:rFonts w:ascii="Times New Roman" w:hAnsi="Times New Roman"/>
          <w:sz w:val="28"/>
          <w:szCs w:val="28"/>
        </w:rPr>
        <w:t>2 Сборник пьес</w:t>
      </w:r>
      <w:r>
        <w:rPr>
          <w:rFonts w:ascii="Times New Roman" w:hAnsi="Times New Roman"/>
          <w:sz w:val="28"/>
          <w:szCs w:val="28"/>
        </w:rPr>
        <w:t xml:space="preserve"> и песен для Баяна 1-З класс ДМШ Ростов-на-Дону 201</w:t>
      </w:r>
      <w:r w:rsidRPr="006355A9">
        <w:rPr>
          <w:rFonts w:ascii="Times New Roman" w:hAnsi="Times New Roman"/>
          <w:sz w:val="28"/>
          <w:szCs w:val="28"/>
        </w:rPr>
        <w:t xml:space="preserve">2 год. Составитель Г. Беляев. </w:t>
      </w:r>
    </w:p>
    <w:p w:rsidR="006355A9" w:rsidRDefault="006355A9" w:rsidP="006355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55A9">
        <w:rPr>
          <w:rFonts w:ascii="Times New Roman" w:hAnsi="Times New Roman"/>
          <w:sz w:val="28"/>
          <w:szCs w:val="28"/>
        </w:rPr>
        <w:t xml:space="preserve">3 Любимая классика в простом переложении для баяна и аккордеона. </w:t>
      </w:r>
      <w:proofErr w:type="spellStart"/>
      <w:r w:rsidRPr="006355A9">
        <w:rPr>
          <w:rFonts w:ascii="Times New Roman" w:hAnsi="Times New Roman"/>
          <w:sz w:val="28"/>
          <w:szCs w:val="28"/>
        </w:rPr>
        <w:t>Авторс</w:t>
      </w:r>
      <w:r>
        <w:rPr>
          <w:rFonts w:ascii="Times New Roman" w:hAnsi="Times New Roman"/>
          <w:sz w:val="28"/>
          <w:szCs w:val="28"/>
        </w:rPr>
        <w:t>оставитель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Е. Левин Росто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на-Д</w:t>
      </w:r>
      <w:r w:rsidRPr="006355A9">
        <w:rPr>
          <w:rFonts w:ascii="Times New Roman" w:hAnsi="Times New Roman"/>
          <w:sz w:val="28"/>
          <w:szCs w:val="28"/>
        </w:rPr>
        <w:t>ону 2015 год.</w:t>
      </w:r>
    </w:p>
    <w:p w:rsidR="006355A9" w:rsidRDefault="006355A9" w:rsidP="006355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55A9">
        <w:rPr>
          <w:rFonts w:ascii="Times New Roman" w:hAnsi="Times New Roman"/>
          <w:sz w:val="28"/>
          <w:szCs w:val="28"/>
        </w:rPr>
        <w:t xml:space="preserve"> 4 Хрестоматия баяниста </w:t>
      </w:r>
      <w:r>
        <w:rPr>
          <w:rFonts w:ascii="Times New Roman" w:hAnsi="Times New Roman"/>
          <w:sz w:val="28"/>
          <w:szCs w:val="28"/>
        </w:rPr>
        <w:t>часть первая для детских музыкал</w:t>
      </w:r>
      <w:r w:rsidRPr="006355A9">
        <w:rPr>
          <w:rFonts w:ascii="Times New Roman" w:hAnsi="Times New Roman"/>
          <w:sz w:val="28"/>
          <w:szCs w:val="28"/>
        </w:rPr>
        <w:t>ьны</w:t>
      </w:r>
      <w:r>
        <w:rPr>
          <w:rFonts w:ascii="Times New Roman" w:hAnsi="Times New Roman"/>
          <w:sz w:val="28"/>
          <w:szCs w:val="28"/>
        </w:rPr>
        <w:t>х</w:t>
      </w:r>
      <w:r w:rsidRPr="006355A9">
        <w:rPr>
          <w:rFonts w:ascii="Times New Roman" w:hAnsi="Times New Roman"/>
          <w:sz w:val="28"/>
          <w:szCs w:val="28"/>
        </w:rPr>
        <w:t xml:space="preserve"> школ младшие классы часть первая. Составитель </w:t>
      </w:r>
      <w:proofErr w:type="spellStart"/>
      <w:r w:rsidRPr="006355A9">
        <w:rPr>
          <w:rFonts w:ascii="Times New Roman" w:hAnsi="Times New Roman"/>
          <w:sz w:val="28"/>
          <w:szCs w:val="28"/>
        </w:rPr>
        <w:t>Крылусов</w:t>
      </w:r>
      <w:proofErr w:type="spellEnd"/>
      <w:r w:rsidRPr="006355A9">
        <w:rPr>
          <w:rFonts w:ascii="Times New Roman" w:hAnsi="Times New Roman"/>
          <w:sz w:val="28"/>
          <w:szCs w:val="28"/>
        </w:rPr>
        <w:t xml:space="preserve"> А. 2015 год. </w:t>
      </w:r>
    </w:p>
    <w:p w:rsidR="006355A9" w:rsidRDefault="006355A9" w:rsidP="006355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55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5A9">
        <w:rPr>
          <w:rFonts w:ascii="Times New Roman" w:hAnsi="Times New Roman"/>
          <w:sz w:val="28"/>
          <w:szCs w:val="28"/>
        </w:rPr>
        <w:t xml:space="preserve">Хрестоматия баяниста часть первая для детских </w:t>
      </w:r>
      <w:proofErr w:type="spellStart"/>
      <w:r w:rsidRPr="006355A9">
        <w:rPr>
          <w:rFonts w:ascii="Times New Roman" w:hAnsi="Times New Roman"/>
          <w:sz w:val="28"/>
          <w:szCs w:val="28"/>
        </w:rPr>
        <w:t>музыкапьны</w:t>
      </w:r>
      <w:proofErr w:type="spellEnd"/>
      <w:r w:rsidRPr="006355A9">
        <w:rPr>
          <w:rFonts w:ascii="Times New Roman" w:hAnsi="Times New Roman"/>
          <w:sz w:val="28"/>
          <w:szCs w:val="28"/>
        </w:rPr>
        <w:t xml:space="preserve"> школ младшие классы часть втор</w:t>
      </w:r>
      <w:r>
        <w:rPr>
          <w:rFonts w:ascii="Times New Roman" w:hAnsi="Times New Roman"/>
          <w:sz w:val="28"/>
          <w:szCs w:val="28"/>
        </w:rPr>
        <w:t xml:space="preserve">ая. Составитель </w:t>
      </w:r>
      <w:proofErr w:type="spellStart"/>
      <w:r>
        <w:rPr>
          <w:rFonts w:ascii="Times New Roman" w:hAnsi="Times New Roman"/>
          <w:sz w:val="28"/>
          <w:szCs w:val="28"/>
        </w:rPr>
        <w:t>Крылусов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201</w:t>
      </w:r>
      <w:r w:rsidRPr="006355A9">
        <w:rPr>
          <w:rFonts w:ascii="Times New Roman" w:hAnsi="Times New Roman"/>
          <w:sz w:val="28"/>
          <w:szCs w:val="28"/>
        </w:rPr>
        <w:t xml:space="preserve">5 год. </w:t>
      </w:r>
    </w:p>
    <w:p w:rsidR="006355A9" w:rsidRPr="0028125E" w:rsidRDefault="006355A9" w:rsidP="006355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55A9">
        <w:rPr>
          <w:rFonts w:ascii="Times New Roman" w:hAnsi="Times New Roman"/>
          <w:sz w:val="28"/>
          <w:szCs w:val="28"/>
        </w:rPr>
        <w:t>6. Любимая классика в простом переложении Феникс 2015г. 7. Хрестоматия баяниста Москва</w:t>
      </w:r>
    </w:p>
    <w:p w:rsidR="00B47BB1" w:rsidRPr="00B47BB1" w:rsidRDefault="00B47BB1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D5D" w:rsidRPr="009D5B8F" w:rsidRDefault="003D3D5D" w:rsidP="003D3D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D3D5D" w:rsidRPr="009D5B8F" w:rsidSect="000772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5C2"/>
    <w:multiLevelType w:val="hybridMultilevel"/>
    <w:tmpl w:val="970C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145B"/>
    <w:multiLevelType w:val="hybridMultilevel"/>
    <w:tmpl w:val="0E089DD2"/>
    <w:lvl w:ilvl="0" w:tplc="79623D2C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C55627"/>
    <w:multiLevelType w:val="hybridMultilevel"/>
    <w:tmpl w:val="BE5C6F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8E8688E"/>
    <w:multiLevelType w:val="hybridMultilevel"/>
    <w:tmpl w:val="422CE5FC"/>
    <w:lvl w:ilvl="0" w:tplc="C2A8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A4840"/>
    <w:multiLevelType w:val="hybridMultilevel"/>
    <w:tmpl w:val="62FCEE4E"/>
    <w:lvl w:ilvl="0" w:tplc="AB7C3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24"/>
    <w:rsid w:val="000772C1"/>
    <w:rsid w:val="000D2CA0"/>
    <w:rsid w:val="0028125E"/>
    <w:rsid w:val="002A347F"/>
    <w:rsid w:val="003D3C7D"/>
    <w:rsid w:val="003D3D5D"/>
    <w:rsid w:val="003D462D"/>
    <w:rsid w:val="003F7378"/>
    <w:rsid w:val="004558AA"/>
    <w:rsid w:val="005575B9"/>
    <w:rsid w:val="005655BF"/>
    <w:rsid w:val="00623672"/>
    <w:rsid w:val="006355A9"/>
    <w:rsid w:val="006E36E9"/>
    <w:rsid w:val="009D5B8F"/>
    <w:rsid w:val="00A624E1"/>
    <w:rsid w:val="00B2525F"/>
    <w:rsid w:val="00B47BB1"/>
    <w:rsid w:val="00B5230F"/>
    <w:rsid w:val="00B96230"/>
    <w:rsid w:val="00BF4BA3"/>
    <w:rsid w:val="00D1182D"/>
    <w:rsid w:val="00D963D4"/>
    <w:rsid w:val="00DE58C5"/>
    <w:rsid w:val="00E536C6"/>
    <w:rsid w:val="00EB5524"/>
    <w:rsid w:val="00ED7BF9"/>
    <w:rsid w:val="00F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B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B9"/>
    <w:pPr>
      <w:ind w:left="720"/>
      <w:contextualSpacing/>
    </w:pPr>
  </w:style>
  <w:style w:type="table" w:styleId="a4">
    <w:name w:val="Table Grid"/>
    <w:basedOn w:val="a1"/>
    <w:uiPriority w:val="59"/>
    <w:rsid w:val="00B4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B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B9"/>
    <w:pPr>
      <w:ind w:left="720"/>
      <w:contextualSpacing/>
    </w:pPr>
  </w:style>
  <w:style w:type="table" w:styleId="a4">
    <w:name w:val="Table Grid"/>
    <w:basedOn w:val="a1"/>
    <w:uiPriority w:val="59"/>
    <w:rsid w:val="00B4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2018-02-20T18:38:00Z</dcterms:created>
  <dcterms:modified xsi:type="dcterms:W3CDTF">2018-02-20T18:38:00Z</dcterms:modified>
</cp:coreProperties>
</file>