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29" w:rsidRDefault="00B94F29" w:rsidP="00B94F29">
      <w:pPr>
        <w:widowControl w:val="0"/>
        <w:autoSpaceDE w:val="0"/>
        <w:autoSpaceDN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Сензитивные периоды развития речи и социального взаимодействия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B94F29">
        <w:rPr>
          <w:rFonts w:ascii="Times New Roman" w:eastAsia="Times New Roman" w:hAnsi="Times New Roman" w:cs="Times New Roman"/>
          <w:b/>
          <w:bCs/>
          <w:sz w:val="28"/>
          <w:szCs w:val="28"/>
        </w:rPr>
        <w:t>етей в гуманистической образовательной системе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r w:rsidRPr="00B94F29">
        <w:rPr>
          <w:rFonts w:ascii="Times New Roman" w:eastAsia="Times New Roman" w:hAnsi="Times New Roman" w:cs="Times New Roman"/>
          <w:b/>
          <w:bCs/>
          <w:sz w:val="28"/>
          <w:szCs w:val="28"/>
        </w:rPr>
        <w:t>онтессори</w:t>
      </w:r>
    </w:p>
    <w:p w:rsidR="00B94F29" w:rsidRDefault="00B94F29" w:rsidP="00B94F29">
      <w:pPr>
        <w:widowControl w:val="0"/>
        <w:autoSpaceDE w:val="0"/>
        <w:autoSpaceDN w:val="0"/>
        <w:spacing w:after="0" w:line="240" w:lineRule="auto"/>
        <w:ind w:left="684" w:firstLine="271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3BA" w:rsidRDefault="00A643BA" w:rsidP="00B94F29">
      <w:pPr>
        <w:widowControl w:val="0"/>
        <w:autoSpaceDE w:val="0"/>
        <w:autoSpaceDN w:val="0"/>
        <w:spacing w:after="0" w:line="240" w:lineRule="auto"/>
        <w:ind w:left="684" w:firstLine="498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77901" w:rsidRPr="00F77901" w:rsidRDefault="00F77901" w:rsidP="00F77901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01">
        <w:rPr>
          <w:rFonts w:ascii="Times New Roman" w:eastAsia="Times New Roman" w:hAnsi="Times New Roman" w:cs="Times New Roman"/>
          <w:sz w:val="28"/>
          <w:szCs w:val="28"/>
        </w:rPr>
        <w:t>Сотрудничество, как утверждают психологи, становится одним из основных видов деятельности на протяжении всего раннего возраста. Таким образом, чтобы ребенок полноценно развивался, был активным и самостоятельным, ему необходимы правильно организованная предметно-пространственная среда и присутствие взрослого, который будет не только рядом, но и вместе с ним.</w:t>
      </w:r>
    </w:p>
    <w:p w:rsidR="00F77901" w:rsidRDefault="00F77901" w:rsidP="00F77901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01">
        <w:rPr>
          <w:rFonts w:ascii="Times New Roman" w:eastAsia="Times New Roman" w:hAnsi="Times New Roman" w:cs="Times New Roman"/>
          <w:sz w:val="28"/>
          <w:szCs w:val="28"/>
        </w:rPr>
        <w:t>В этом плане большую актуальность приобрела методика, которая была разработана еще в ХIХ в. врачом-психиатром, педагогом, первой в истории человечества женщиной — доктором наук Марией Монтессори.</w:t>
      </w:r>
    </w:p>
    <w:p w:rsidR="00A643BA" w:rsidRPr="00A643BA" w:rsidRDefault="00A643BA" w:rsidP="00A643BA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BA">
        <w:rPr>
          <w:rFonts w:ascii="Times New Roman" w:eastAsia="Times New Roman" w:hAnsi="Times New Roman" w:cs="Times New Roman"/>
          <w:sz w:val="28"/>
          <w:szCs w:val="28"/>
        </w:rPr>
        <w:t xml:space="preserve">Работая с малышами с отклонениями в развитии, </w:t>
      </w:r>
      <w:r>
        <w:rPr>
          <w:rFonts w:ascii="Times New Roman" w:eastAsia="Times New Roman" w:hAnsi="Times New Roman" w:cs="Times New Roman"/>
          <w:sz w:val="28"/>
          <w:szCs w:val="28"/>
        </w:rPr>
        <w:t>Мария Монтессори</w:t>
      </w:r>
      <w:r w:rsidRPr="00A643BA">
        <w:rPr>
          <w:rFonts w:ascii="Times New Roman" w:eastAsia="Times New Roman" w:hAnsi="Times New Roman" w:cs="Times New Roman"/>
          <w:sz w:val="28"/>
          <w:szCs w:val="28"/>
        </w:rPr>
        <w:t xml:space="preserve"> разработала собственный курс реабилитации, который получил высокую оценку в педагогической среде.</w:t>
      </w:r>
    </w:p>
    <w:p w:rsidR="00A643BA" w:rsidRPr="00A643BA" w:rsidRDefault="00A643BA" w:rsidP="00A643BA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BA">
        <w:rPr>
          <w:rFonts w:ascii="Times New Roman" w:eastAsia="Times New Roman" w:hAnsi="Times New Roman" w:cs="Times New Roman"/>
          <w:sz w:val="28"/>
          <w:szCs w:val="28"/>
        </w:rPr>
        <w:t>В 1907 году впервые распахнул свои двери «Дом ребенка» уже для здоровых дошкольников и школьников. Именно в этом учреждении была применена та самая методика, о которой мы сегодня и говорим.</w:t>
      </w:r>
    </w:p>
    <w:p w:rsidR="00A643BA" w:rsidRDefault="00A643BA" w:rsidP="00A643BA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BA">
        <w:rPr>
          <w:rFonts w:ascii="Times New Roman" w:eastAsia="Times New Roman" w:hAnsi="Times New Roman" w:cs="Times New Roman"/>
          <w:sz w:val="28"/>
          <w:szCs w:val="28"/>
        </w:rPr>
        <w:t>В дальнейшем метод получил широкую известность – Монтессори прочла большое количество лекций, выпустила несколько уникальных книг и множество обучающих пособий. По всему миру появились дошкольные учебные заведения, в которых воспитатели использовали данный метод, а чуть позже появились и экспериментальные школы. Вот уже более ста лет она остается на пике популярности среди родителей и педагогов.</w:t>
      </w:r>
    </w:p>
    <w:p w:rsidR="00A643BA" w:rsidRDefault="00A643BA" w:rsidP="00A643BA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BA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по Монтессори - это процесс, при котором ребенок самостоятельно выстраивает свою личность, задействуя потенциал собственной личности. В силу этого роль педагога здесь сильно отличается от привычной для нас: учитель не ведет ребенка, а сам идет за ним. Девизом Монтессори-педагогики стали слова ребенка, обращенные к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A643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43BA">
        <w:rPr>
          <w:rFonts w:ascii="Times New Roman" w:eastAsia="Times New Roman" w:hAnsi="Times New Roman" w:cs="Times New Roman"/>
          <w:sz w:val="28"/>
          <w:szCs w:val="28"/>
        </w:rPr>
        <w:t>Помоги мне сделать это самому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4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43BA" w:rsidRPr="00A643BA" w:rsidRDefault="00A643BA" w:rsidP="00A643BA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BA">
        <w:rPr>
          <w:rFonts w:ascii="Times New Roman" w:eastAsia="Times New Roman" w:hAnsi="Times New Roman" w:cs="Times New Roman"/>
          <w:sz w:val="28"/>
          <w:szCs w:val="28"/>
        </w:rPr>
        <w:t xml:space="preserve">Педагог, работающий по системе Монтессори, всегда признает за ребенком стремление к самостоятельности и, скажем, никогда не будет завязывать ему </w:t>
      </w:r>
      <w:r w:rsidRPr="00A64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шнурки без его просьбы и отвечать на вопросы, которых ему не задавали.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43BA">
        <w:rPr>
          <w:rFonts w:ascii="Times New Roman" w:eastAsia="Times New Roman" w:hAnsi="Times New Roman" w:cs="Times New Roman"/>
          <w:sz w:val="28"/>
          <w:szCs w:val="28"/>
        </w:rPr>
        <w:t>Чем раньше мы начнем воспитывать в детях стремление самим добиваться своих целей, тем скорее создадим сильных, а, следовательно, самостоятельных и свободных людей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43BA">
        <w:rPr>
          <w:rFonts w:ascii="Times New Roman" w:eastAsia="Times New Roman" w:hAnsi="Times New Roman" w:cs="Times New Roman"/>
          <w:sz w:val="28"/>
          <w:szCs w:val="28"/>
        </w:rPr>
        <w:t>, - говорила Мария Монтессори.</w:t>
      </w:r>
    </w:p>
    <w:p w:rsidR="00402CD0" w:rsidRDefault="00A643BA" w:rsidP="00402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02CD0">
        <w:rPr>
          <w:rFonts w:ascii="Times New Roman" w:eastAsia="Times New Roman" w:hAnsi="Times New Roman" w:cs="Times New Roman"/>
          <w:sz w:val="28"/>
        </w:rPr>
        <w:t>ебенок в разные периоды жизни бывает особенно «чувствителен», восприимчив к определенному типу деятельности. в воспитании ребенка необходимо учитывать границы и особенности сензитивных периодов развития. Лучше не бороться с природой, а действовать с ней заодно, и тогда мы повышаем шанс на наиболее продуктивное развитие малыша.</w:t>
      </w:r>
    </w:p>
    <w:p w:rsidR="00402CD0" w:rsidRDefault="00402CD0" w:rsidP="00402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«Никогда более ребенку не удаётся так быстро, полноценно и радостно научиться чему-либо, кроме как в соответс</w:t>
      </w:r>
      <w:r w:rsidR="00F12538">
        <w:rPr>
          <w:rFonts w:ascii="Times New Roman" w:eastAsia="Times New Roman" w:hAnsi="Times New Roman" w:cs="Times New Roman"/>
          <w:sz w:val="28"/>
        </w:rPr>
        <w:t>твующий сензитивный период</w:t>
      </w:r>
      <w:r>
        <w:rPr>
          <w:rFonts w:ascii="Times New Roman" w:eastAsia="Times New Roman" w:hAnsi="Times New Roman" w:cs="Times New Roman"/>
          <w:sz w:val="28"/>
        </w:rPr>
        <w:t>» - говорила Мария Монтессори.</w:t>
      </w:r>
    </w:p>
    <w:p w:rsidR="00F12538" w:rsidRDefault="00F12538" w:rsidP="00F125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важно именно в сензитивный период обучать ребенка тем или иным умениям. Если он останется без влияния внешней среды, то благоприятный для обучения период пройдет без пользы для ребенка.</w:t>
      </w:r>
    </w:p>
    <w:p w:rsidR="00402CD0" w:rsidRDefault="00402CD0" w:rsidP="00402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ребенку приходится делать что-либо по принуждению, вне рамок соответствующего сензитивного периода, то к соответствующему результату они приходят позже или не приходят совсем. Поэтому к разнообразным методикам т</w:t>
      </w:r>
      <w:r w:rsidR="00F12538">
        <w:rPr>
          <w:rFonts w:ascii="Times New Roman" w:eastAsia="Times New Roman" w:hAnsi="Times New Roman" w:cs="Times New Roman"/>
          <w:sz w:val="28"/>
        </w:rPr>
        <w:t>аким как</w:t>
      </w:r>
      <w:r>
        <w:rPr>
          <w:rFonts w:ascii="Times New Roman" w:eastAsia="Times New Roman" w:hAnsi="Times New Roman" w:cs="Times New Roman"/>
          <w:sz w:val="28"/>
        </w:rPr>
        <w:t xml:space="preserve"> «Читать – раньше, чем ходить», нужно относиться с большой осторожностью. </w:t>
      </w:r>
    </w:p>
    <w:p w:rsidR="00B94F29" w:rsidRPr="00B94F29" w:rsidRDefault="00402CD0" w:rsidP="00F125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Взрослый извне не может повлиять на время возникновения и длительность сензитивных периодов. </w:t>
      </w:r>
      <w:r w:rsidR="00B94F29" w:rsidRPr="00B94F29">
        <w:rPr>
          <w:rFonts w:ascii="Times New Roman" w:hAnsi="Times New Roman" w:cs="Times New Roman"/>
          <w:sz w:val="28"/>
        </w:rPr>
        <w:t>Сензитивные периоды длятся определенное время и проходят безвозвратно — независимо от того, удалось ли ребенку полностью воспользоваться их условиями для развития каких-либо своих способностей.Но, по мнению М. Монтессори, любой взрослый может, а точнее обязан:</w:t>
      </w:r>
    </w:p>
    <w:p w:rsidR="00B94F29" w:rsidRPr="00B94F29" w:rsidRDefault="00B94F29" w:rsidP="00B94F2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94F29">
        <w:rPr>
          <w:rFonts w:ascii="Times New Roman" w:hAnsi="Times New Roman" w:cs="Times New Roman"/>
          <w:sz w:val="28"/>
        </w:rPr>
        <w:t>знать о существовании таких периодов в развитии ребенка, знать их особенности, поскольку в противном случае рискует посвятить свою жизнь борьбе с естеством ребенка, которую искренне считает педагогикой;</w:t>
      </w:r>
    </w:p>
    <w:p w:rsidR="00B94F29" w:rsidRPr="00B94F29" w:rsidRDefault="00B94F29" w:rsidP="00B94F2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94F29">
        <w:rPr>
          <w:rFonts w:ascii="Times New Roman" w:hAnsi="Times New Roman" w:cs="Times New Roman"/>
          <w:sz w:val="28"/>
        </w:rPr>
        <w:lastRenderedPageBreak/>
        <w:t>наблюдать, замечать проявления, характерные для наиболее интенсивных этапов протекания того или иного сензитивного периода, что необходимо для точной оценки актуального уровня развития ребенка;</w:t>
      </w:r>
    </w:p>
    <w:p w:rsidR="00B94F29" w:rsidRPr="00B94F29" w:rsidRDefault="00B94F29" w:rsidP="00B94F2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94F29">
        <w:rPr>
          <w:rFonts w:ascii="Times New Roman" w:hAnsi="Times New Roman" w:cs="Times New Roman"/>
          <w:sz w:val="28"/>
        </w:rPr>
        <w:t>предвидеть наступление следующего сенизитивного периода и подготовить соответствующую окружающую среду (дидактический материал), чтобы ребенок имел то, в чем особенно нуждается в данный момент.</w:t>
      </w:r>
    </w:p>
    <w:p w:rsidR="00B94F29" w:rsidRDefault="00B94F29" w:rsidP="00B94F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94F29">
        <w:rPr>
          <w:rFonts w:ascii="Times New Roman" w:hAnsi="Times New Roman" w:cs="Times New Roman"/>
          <w:sz w:val="28"/>
        </w:rPr>
        <w:t>С этой точки зрения «подготовленная среда» Монтессори-школы является оптимальным решением вопроса — в ней вокруг ребенка всегда есть все, что ему может понадобиться для реализации любых его познавательных интересов.</w:t>
      </w:r>
    </w:p>
    <w:p w:rsidR="0012681F" w:rsidRPr="0012681F" w:rsidRDefault="00623D0C" w:rsidP="00623D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я предлагаю вам составить методическую справку по </w:t>
      </w:r>
      <w:r w:rsidRPr="00623D0C">
        <w:rPr>
          <w:rFonts w:ascii="Times New Roman" w:eastAsia="Times New Roman" w:hAnsi="Times New Roman" w:cs="Times New Roman"/>
          <w:sz w:val="28"/>
        </w:rPr>
        <w:t>о</w:t>
      </w:r>
      <w:r w:rsidR="004D3E03" w:rsidRPr="00623D0C">
        <w:rPr>
          <w:rFonts w:ascii="Times New Roman" w:eastAsia="Times New Roman" w:hAnsi="Times New Roman" w:cs="Times New Roman"/>
          <w:sz w:val="28"/>
        </w:rPr>
        <w:t>сновны</w:t>
      </w:r>
      <w:r>
        <w:rPr>
          <w:rFonts w:ascii="Times New Roman" w:eastAsia="Times New Roman" w:hAnsi="Times New Roman" w:cs="Times New Roman"/>
          <w:sz w:val="28"/>
        </w:rPr>
        <w:t xml:space="preserve">м </w:t>
      </w:r>
      <w:r w:rsidR="004D3E03" w:rsidRPr="00623D0C">
        <w:rPr>
          <w:rFonts w:ascii="Times New Roman" w:eastAsia="Times New Roman" w:hAnsi="Times New Roman" w:cs="Times New Roman"/>
          <w:sz w:val="28"/>
        </w:rPr>
        <w:t>сензитивны</w:t>
      </w:r>
      <w:r>
        <w:rPr>
          <w:rFonts w:ascii="Times New Roman" w:eastAsia="Times New Roman" w:hAnsi="Times New Roman" w:cs="Times New Roman"/>
          <w:sz w:val="28"/>
        </w:rPr>
        <w:t>м</w:t>
      </w:r>
      <w:r w:rsidR="0012681F" w:rsidRPr="00623D0C">
        <w:rPr>
          <w:rFonts w:ascii="Times New Roman" w:eastAsia="Times New Roman" w:hAnsi="Times New Roman" w:cs="Times New Roman"/>
          <w:sz w:val="28"/>
        </w:rPr>
        <w:t>периода</w:t>
      </w:r>
      <w:r>
        <w:rPr>
          <w:rFonts w:ascii="Times New Roman" w:eastAsia="Times New Roman" w:hAnsi="Times New Roman" w:cs="Times New Roman"/>
          <w:sz w:val="28"/>
        </w:rPr>
        <w:t>м</w:t>
      </w:r>
      <w:r w:rsidRPr="00623D0C">
        <w:rPr>
          <w:rFonts w:ascii="Times New Roman" w:eastAsia="Times New Roman" w:hAnsi="Times New Roman" w:cs="Times New Roman"/>
          <w:sz w:val="28"/>
        </w:rPr>
        <w:t xml:space="preserve"> по Марии</w:t>
      </w:r>
      <w:r>
        <w:rPr>
          <w:rFonts w:ascii="Times New Roman" w:eastAsia="Times New Roman" w:hAnsi="Times New Roman" w:cs="Times New Roman"/>
          <w:sz w:val="28"/>
        </w:rPr>
        <w:t>Монтессори.</w:t>
      </w:r>
    </w:p>
    <w:p w:rsidR="004D3E03" w:rsidRPr="0012681F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12681F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1. Период восприятия порядка (от 0 до 3 лет) 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лучшее время приучить ребенка к порядку. Основные сферы порядка: в окружающей среде; во времени и последовательности событий (запускаются </w:t>
      </w:r>
      <w:r w:rsidR="0012681F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внутренние часы</w:t>
      </w:r>
      <w:r w:rsidR="0012681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ребенка); во взаимодействии с взрослыми. Помочь ребенку разобраться в хаосе мира может, прежде всего, внешний порядок. Значение порядка не переоценить – внешний порядок обуславливает появление внутреннего (порядок в мыслях, чувствах, движениях). Весь процесс деятельности с Монтессори-материалами построен таким образом, чтобы в максимальной степени реализовать задачи сензитивного периода порядка.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Ребенку необходим порядок в окружающей среде, во времени, в поведении взрослых. Мария Монтессори была уверена: «Для ребенка порядок есть то же самое, что для нас пол, по которому мы ходим, а для рыбы – вода, в которой она плавает».  У ребенка есть своя кроватка, свое место для игрушек. Он знает, что обувь лежит в прихожей, а посуда на кухне. 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во времени не менее важен. Режим дня устанавливается у ребенка, как правило, в первый год жизни. Он знает, что после завтрака следует прогулка, а перед сном его купают. Ребенок буквально помешан на последовательности, и, слушая одну и ту же сказку, не терпит перестановки слов и любых изменений. На этом этапе он не оценит творческую переработку любимых стихов, а требует </w:t>
      </w:r>
      <w:r>
        <w:rPr>
          <w:rFonts w:ascii="Times New Roman" w:eastAsia="Times New Roman" w:hAnsi="Times New Roman" w:cs="Times New Roman"/>
          <w:sz w:val="28"/>
        </w:rPr>
        <w:lastRenderedPageBreak/>
        <w:t>точного их повторения. Чувство порядка рождает в нем чувство защищенности и неизменности.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Далее мы переходим к порядку в отношениях. Требования взрослых должны быть постоянными и конкретными. Взрослым важно быть последовательными. Почему сегодня нельзя есть сладкое, пока не закончишь суп, а завтра, когда придут гости, можно? Порядок дальнейшей жизни ребенка будет обусловлен порядком в окружающей его среде в возрасте до 3-х лет.</w:t>
      </w:r>
    </w:p>
    <w:p w:rsidR="004D3E03" w:rsidRPr="0012681F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12681F">
        <w:rPr>
          <w:rFonts w:ascii="Times New Roman" w:eastAsia="Times New Roman" w:hAnsi="Times New Roman" w:cs="Times New Roman"/>
          <w:b/>
          <w:i/>
          <w:sz w:val="28"/>
          <w:u w:val="single"/>
        </w:rPr>
        <w:t>2. Период развития движений и действий (от 1 до 3 лет)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Важный показатель общего психического развития ребёнка – психомоторное развитие (чем и является крупная моторика). Физические упражнения благотворно влияют на весь организм. В этом возрасте физические движения активно влияют и на развитие головного мозга. Последствия этих процессов стимулируют интеллектуальный и социальный рост ребенка.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Мозг развивается вместе с телом. В раннем возрасте умственное развитие идет параллельно с физическим и сенсорным. «Каждое движение ребенка – это еще одна складочка в коре больших полушарий». Если сковывать естественную подвижность ребенка, это пагубно отразится не только на физическом здоровье, но и на умственном развитии, и грозит психологической скованностью.Именно поэтому малышей тянет к уличным площадкам с их лестницами, горками и качалками.  Все это позволяет в максимальной степени развивать двигательные навыки, координацию движения, вестибулярный аппарат ребенка, его гибкость и ловкость, укреплять различные группы мышц и суставов.</w:t>
      </w:r>
    </w:p>
    <w:p w:rsidR="004D3E03" w:rsidRPr="0012681F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12681F">
        <w:rPr>
          <w:rFonts w:ascii="Times New Roman" w:eastAsia="Times New Roman" w:hAnsi="Times New Roman" w:cs="Times New Roman"/>
          <w:b/>
          <w:i/>
          <w:sz w:val="28"/>
          <w:u w:val="single"/>
        </w:rPr>
        <w:t>3. Период сенсорного развития (от 0 до 3 лет)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</w:t>
      </w:r>
      <w:r w:rsidR="0012681F">
        <w:rPr>
          <w:rFonts w:ascii="Times New Roman" w:eastAsia="Times New Roman" w:hAnsi="Times New Roman" w:cs="Times New Roman"/>
          <w:sz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</w:rPr>
        <w:t>Монтессори, сенсорное воспитание является основой мышления, служит базой словарного запаса, математического восприятия, письма, эстетического развития. Познавание окружающего мира наощупь, утончение чувственного восприятия. Большое значение придается накоплению опыта работы ребенка с материалами самых разных форм, цветов и фактуры, чтобы развивать зрительные, слуховые и особенно тактильные ощущения.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Вы наверняка замечали, что малыш, знакомясь с предметом, задействует все каналы восприятия (рассматривает, ощупывает, извлекает звуки, нюхает, пробует на вкус), то есть изучает его целостно. С возрастом один из каналов восприятия становится ведущим. Монтессори-среда напоминает ребёнку о том, что мир наполнен звуками, запахами, ощущениями. Малыш познаёт мир во всём его многообразии – что так важно в этом возрасте. В это время формируются первые понятия о цвете, форме, величине предметов. </w:t>
      </w:r>
    </w:p>
    <w:p w:rsidR="004D3E03" w:rsidRPr="0012681F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12681F">
        <w:rPr>
          <w:rFonts w:ascii="Times New Roman" w:eastAsia="Times New Roman" w:hAnsi="Times New Roman" w:cs="Times New Roman"/>
          <w:b/>
          <w:i/>
          <w:sz w:val="28"/>
          <w:u w:val="single"/>
        </w:rPr>
        <w:t>4. Период восприятия маленьких предметов (от 1,5 до 3 лет)</w:t>
      </w:r>
    </w:p>
    <w:p w:rsidR="004D3E03" w:rsidRDefault="004D3E03" w:rsidP="004D3E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знают о роли развития мелкой моторики: связь с речевым центром, развитие зрительно-моторной координации, ловкости и точности движения, развитие кисти и пальцев рук, подготовка к письму и многое другое. Такие материалы, как Перекладывание бусин, фасоли, Нанизывание мелких бусин на шнурок, Мозаика, Миска с пшеном и спрятанными в ней мелкими игрушками, Перекладывание ложкой и пересыпание крупы, и многое другое удовлетворяют потребности этого сензитивного периода.</w:t>
      </w:r>
    </w:p>
    <w:p w:rsidR="004D3E03" w:rsidRDefault="004D3E03" w:rsidP="001268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Манипуляция мелкими предметами. После года ребенок буквально заворожен крошками, пуговицами, крупинками риса, горошинами. Очень полезно предоставить ему такие занятия, как нанизывание пуговиц или каштанов на нитку, сбор конструктора. Понятие целого и части. Сбор пирамидки, листание книги, мозаика. Известно, что речь живет на кончиках пальцев, и малыша необходимо поощрять к видам деятельности, стимулирующим чувствительность маленьких пальчиков (перебирание круп, игра с бусами, лепка маленьких деталей из теста).</w:t>
      </w:r>
    </w:p>
    <w:p w:rsidR="00B94F29" w:rsidRPr="00B74020" w:rsidRDefault="00B94F29" w:rsidP="000101E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B94F29" w:rsidRPr="00B74020" w:rsidSect="000101E8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F2" w:rsidRDefault="009D1FF2" w:rsidP="00EE37DA">
      <w:pPr>
        <w:spacing w:after="0" w:line="240" w:lineRule="auto"/>
      </w:pPr>
      <w:r>
        <w:separator/>
      </w:r>
    </w:p>
  </w:endnote>
  <w:endnote w:type="continuationSeparator" w:id="0">
    <w:p w:rsidR="009D1FF2" w:rsidRDefault="009D1FF2" w:rsidP="00EE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83061"/>
      <w:docPartObj>
        <w:docPartGallery w:val="Page Numbers (Bottom of Page)"/>
        <w:docPartUnique/>
      </w:docPartObj>
    </w:sdtPr>
    <w:sdtEndPr/>
    <w:sdtContent>
      <w:p w:rsidR="00EE37DA" w:rsidRDefault="008775FA">
        <w:pPr>
          <w:pStyle w:val="a6"/>
          <w:jc w:val="right"/>
        </w:pPr>
        <w:r>
          <w:fldChar w:fldCharType="begin"/>
        </w:r>
        <w:r w:rsidR="00EE37DA">
          <w:instrText>PAGE   \* MERGEFORMAT</w:instrText>
        </w:r>
        <w:r>
          <w:fldChar w:fldCharType="separate"/>
        </w:r>
        <w:r w:rsidR="009C0897">
          <w:rPr>
            <w:noProof/>
          </w:rPr>
          <w:t>5</w:t>
        </w:r>
        <w:r>
          <w:fldChar w:fldCharType="end"/>
        </w:r>
      </w:p>
    </w:sdtContent>
  </w:sdt>
  <w:p w:rsidR="00EE37DA" w:rsidRDefault="00EE37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F2" w:rsidRDefault="009D1FF2" w:rsidP="00EE37DA">
      <w:pPr>
        <w:spacing w:after="0" w:line="240" w:lineRule="auto"/>
      </w:pPr>
      <w:r>
        <w:separator/>
      </w:r>
    </w:p>
  </w:footnote>
  <w:footnote w:type="continuationSeparator" w:id="0">
    <w:p w:rsidR="009D1FF2" w:rsidRDefault="009D1FF2" w:rsidP="00EE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CA1"/>
    <w:multiLevelType w:val="hybridMultilevel"/>
    <w:tmpl w:val="D50E1D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99"/>
    <w:rsid w:val="000101E8"/>
    <w:rsid w:val="00036691"/>
    <w:rsid w:val="000A3A90"/>
    <w:rsid w:val="001022B0"/>
    <w:rsid w:val="0012681F"/>
    <w:rsid w:val="001C63C9"/>
    <w:rsid w:val="0020305B"/>
    <w:rsid w:val="003F3072"/>
    <w:rsid w:val="00402CD0"/>
    <w:rsid w:val="00413908"/>
    <w:rsid w:val="004D3E03"/>
    <w:rsid w:val="00623D0C"/>
    <w:rsid w:val="007266DE"/>
    <w:rsid w:val="007F260A"/>
    <w:rsid w:val="008775FA"/>
    <w:rsid w:val="008B5E45"/>
    <w:rsid w:val="00903BB0"/>
    <w:rsid w:val="009410BD"/>
    <w:rsid w:val="00962E43"/>
    <w:rsid w:val="009C0897"/>
    <w:rsid w:val="009D1FF2"/>
    <w:rsid w:val="00A14308"/>
    <w:rsid w:val="00A643BA"/>
    <w:rsid w:val="00B74020"/>
    <w:rsid w:val="00B94F29"/>
    <w:rsid w:val="00C43C4C"/>
    <w:rsid w:val="00C714FB"/>
    <w:rsid w:val="00CB1A25"/>
    <w:rsid w:val="00D107B5"/>
    <w:rsid w:val="00E56199"/>
    <w:rsid w:val="00EC23B2"/>
    <w:rsid w:val="00EE37DA"/>
    <w:rsid w:val="00F12538"/>
    <w:rsid w:val="00F6528B"/>
    <w:rsid w:val="00F7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A1ED"/>
  <w15:docId w15:val="{FA1D2D47-9AEE-423D-B9A4-2D88125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7DA"/>
  </w:style>
  <w:style w:type="paragraph" w:styleId="a6">
    <w:name w:val="footer"/>
    <w:basedOn w:val="a"/>
    <w:link w:val="a7"/>
    <w:uiPriority w:val="99"/>
    <w:unhideWhenUsed/>
    <w:rsid w:val="00EE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7DA"/>
  </w:style>
  <w:style w:type="paragraph" w:styleId="a8">
    <w:name w:val="Balloon Text"/>
    <w:basedOn w:val="a"/>
    <w:link w:val="a9"/>
    <w:uiPriority w:val="99"/>
    <w:semiHidden/>
    <w:unhideWhenUsed/>
    <w:rsid w:val="00C7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14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02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984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124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774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8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AAAE-2123-4693-A021-66390B9A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User1</cp:lastModifiedBy>
  <cp:revision>2</cp:revision>
  <cp:lastPrinted>2018-01-15T05:59:00Z</cp:lastPrinted>
  <dcterms:created xsi:type="dcterms:W3CDTF">2018-03-10T09:16:00Z</dcterms:created>
  <dcterms:modified xsi:type="dcterms:W3CDTF">2018-03-10T09:16:00Z</dcterms:modified>
</cp:coreProperties>
</file>