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56" w:rsidRDefault="006F7D56" w:rsidP="006F7D56">
      <w:pPr>
        <w:shd w:val="clear" w:color="auto" w:fill="FFFFFF"/>
        <w:spacing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F7D56" w:rsidRDefault="006F7D56" w:rsidP="006F7D56">
      <w:pPr>
        <w:pStyle w:val="z-"/>
      </w:pPr>
      <w:r>
        <w:t>Начало формы</w:t>
      </w:r>
    </w:p>
    <w:p w:rsidR="006F7D56" w:rsidRDefault="006F7D56" w:rsidP="006F7D56">
      <w:pPr>
        <w:pStyle w:val="z-1"/>
      </w:pPr>
      <w:r>
        <w:t>Конец формы</w:t>
      </w:r>
    </w:p>
    <w:p w:rsidR="006F7D56" w:rsidRDefault="006F7D56" w:rsidP="006F7D56">
      <w:pPr>
        <w:pStyle w:val="2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39"/>
          <w:szCs w:val="39"/>
        </w:rPr>
      </w:pPr>
      <w:proofErr w:type="spellStart"/>
      <w:r>
        <w:rPr>
          <w:rFonts w:ascii="Arial" w:hAnsi="Arial" w:cs="Arial"/>
          <w:color w:val="000000"/>
          <w:sz w:val="39"/>
          <w:szCs w:val="39"/>
        </w:rPr>
        <w:t>Инсерт</w:t>
      </w:r>
      <w:proofErr w:type="spellEnd"/>
      <w:r>
        <w:rPr>
          <w:rFonts w:ascii="Arial" w:hAnsi="Arial" w:cs="Arial"/>
          <w:color w:val="000000"/>
          <w:sz w:val="39"/>
          <w:szCs w:val="39"/>
        </w:rPr>
        <w:t xml:space="preserve"> — что это такое?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Справка: Авторы приема — ученые Д. </w:t>
      </w:r>
      <w:proofErr w:type="spellStart"/>
      <w:r>
        <w:rPr>
          <w:rStyle w:val="a5"/>
          <w:rFonts w:ascii="Arial" w:hAnsi="Arial" w:cs="Arial"/>
          <w:color w:val="000000"/>
        </w:rPr>
        <w:t>Воган</w:t>
      </w:r>
      <w:proofErr w:type="spellEnd"/>
      <w:r>
        <w:rPr>
          <w:rStyle w:val="a5"/>
          <w:rFonts w:ascii="Arial" w:hAnsi="Arial" w:cs="Arial"/>
          <w:color w:val="000000"/>
        </w:rPr>
        <w:t xml:space="preserve"> и Т. </w:t>
      </w:r>
      <w:proofErr w:type="spellStart"/>
      <w:r>
        <w:rPr>
          <w:rStyle w:val="a5"/>
          <w:rFonts w:ascii="Arial" w:hAnsi="Arial" w:cs="Arial"/>
          <w:color w:val="000000"/>
        </w:rPr>
        <w:t>Эстес</w:t>
      </w:r>
      <w:proofErr w:type="spellEnd"/>
      <w:r>
        <w:rPr>
          <w:rStyle w:val="a5"/>
          <w:rFonts w:ascii="Arial" w:hAnsi="Arial" w:cs="Arial"/>
          <w:color w:val="000000"/>
        </w:rPr>
        <w:t xml:space="preserve">. Позднее прием модифицировали Ч. Темпл, К. </w:t>
      </w:r>
      <w:proofErr w:type="spellStart"/>
      <w:r>
        <w:rPr>
          <w:rStyle w:val="a5"/>
          <w:rFonts w:ascii="Arial" w:hAnsi="Arial" w:cs="Arial"/>
          <w:color w:val="000000"/>
        </w:rPr>
        <w:t>Меридит</w:t>
      </w:r>
      <w:proofErr w:type="spellEnd"/>
      <w:r>
        <w:rPr>
          <w:rStyle w:val="a5"/>
          <w:rFonts w:ascii="Arial" w:hAnsi="Arial" w:cs="Arial"/>
          <w:color w:val="000000"/>
        </w:rPr>
        <w:t xml:space="preserve"> и Д. </w:t>
      </w:r>
      <w:proofErr w:type="spellStart"/>
      <w:r>
        <w:rPr>
          <w:rStyle w:val="a5"/>
          <w:rFonts w:ascii="Arial" w:hAnsi="Arial" w:cs="Arial"/>
          <w:color w:val="000000"/>
        </w:rPr>
        <w:t>Стилл</w:t>
      </w:r>
      <w:proofErr w:type="spellEnd"/>
      <w:r>
        <w:rPr>
          <w:rStyle w:val="a5"/>
          <w:rFonts w:ascii="Arial" w:hAnsi="Arial" w:cs="Arial"/>
          <w:color w:val="000000"/>
        </w:rPr>
        <w:t>, которые предложили использовать "</w:t>
      </w:r>
      <w:proofErr w:type="spellStart"/>
      <w:r>
        <w:rPr>
          <w:rStyle w:val="a5"/>
          <w:rFonts w:ascii="Arial" w:hAnsi="Arial" w:cs="Arial"/>
          <w:color w:val="000000"/>
        </w:rPr>
        <w:t>инсерт</w:t>
      </w:r>
      <w:proofErr w:type="spellEnd"/>
      <w:r>
        <w:rPr>
          <w:rStyle w:val="a5"/>
          <w:rFonts w:ascii="Arial" w:hAnsi="Arial" w:cs="Arial"/>
          <w:color w:val="000000"/>
        </w:rPr>
        <w:t>" в технологии критического мышления.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Название приема представляет собой аббревиатуру: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 — </w:t>
      </w:r>
      <w:proofErr w:type="spellStart"/>
      <w:r>
        <w:rPr>
          <w:rFonts w:ascii="Arial" w:hAnsi="Arial" w:cs="Arial"/>
          <w:color w:val="000000"/>
        </w:rPr>
        <w:t>interactive</w:t>
      </w:r>
      <w:proofErr w:type="spellEnd"/>
      <w:r>
        <w:rPr>
          <w:rFonts w:ascii="Arial" w:hAnsi="Arial" w:cs="Arial"/>
          <w:color w:val="000000"/>
        </w:rPr>
        <w:t xml:space="preserve"> (интерактивная).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 — </w:t>
      </w:r>
      <w:proofErr w:type="spellStart"/>
      <w:r>
        <w:rPr>
          <w:rFonts w:ascii="Arial" w:hAnsi="Arial" w:cs="Arial"/>
          <w:color w:val="000000"/>
        </w:rPr>
        <w:t>noting</w:t>
      </w:r>
      <w:proofErr w:type="spellEnd"/>
      <w:r>
        <w:rPr>
          <w:rFonts w:ascii="Arial" w:hAnsi="Arial" w:cs="Arial"/>
          <w:color w:val="000000"/>
        </w:rPr>
        <w:t xml:space="preserve"> (познавательная).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 — </w:t>
      </w:r>
      <w:proofErr w:type="spellStart"/>
      <w:r>
        <w:rPr>
          <w:rFonts w:ascii="Arial" w:hAnsi="Arial" w:cs="Arial"/>
          <w:color w:val="000000"/>
        </w:rPr>
        <w:t>system</w:t>
      </w:r>
      <w:proofErr w:type="spellEnd"/>
      <w:r>
        <w:rPr>
          <w:rFonts w:ascii="Arial" w:hAnsi="Arial" w:cs="Arial"/>
          <w:color w:val="000000"/>
        </w:rPr>
        <w:t xml:space="preserve">  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(система).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 — </w:t>
      </w:r>
      <w:proofErr w:type="spellStart"/>
      <w:r>
        <w:rPr>
          <w:rFonts w:ascii="Arial" w:hAnsi="Arial" w:cs="Arial"/>
          <w:color w:val="000000"/>
        </w:rPr>
        <w:t>effective</w:t>
      </w:r>
      <w:proofErr w:type="spellEnd"/>
      <w:r>
        <w:rPr>
          <w:rFonts w:ascii="Arial" w:hAnsi="Arial" w:cs="Arial"/>
          <w:color w:val="000000"/>
        </w:rPr>
        <w:t xml:space="preserve"> (для эффективного).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 — </w:t>
      </w:r>
      <w:proofErr w:type="spellStart"/>
      <w:r>
        <w:rPr>
          <w:rFonts w:ascii="Arial" w:hAnsi="Arial" w:cs="Arial"/>
          <w:color w:val="000000"/>
        </w:rPr>
        <w:t>reading</w:t>
      </w:r>
      <w:proofErr w:type="spellEnd"/>
      <w:r>
        <w:rPr>
          <w:rFonts w:ascii="Arial" w:hAnsi="Arial" w:cs="Arial"/>
          <w:color w:val="000000"/>
        </w:rPr>
        <w:t xml:space="preserve"> (чтения).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 — </w:t>
      </w:r>
      <w:proofErr w:type="spellStart"/>
      <w:r>
        <w:rPr>
          <w:rFonts w:ascii="Arial" w:hAnsi="Arial" w:cs="Arial"/>
          <w:color w:val="000000"/>
        </w:rPr>
        <w:t>thinking</w:t>
      </w:r>
      <w:proofErr w:type="spellEnd"/>
      <w:r>
        <w:rPr>
          <w:rFonts w:ascii="Arial" w:hAnsi="Arial" w:cs="Arial"/>
          <w:color w:val="000000"/>
        </w:rPr>
        <w:t> (и размышления).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Перевод несколько вольный, но передает суть метода. Итак, </w:t>
      </w:r>
      <w:proofErr w:type="spellStart"/>
      <w:r>
        <w:rPr>
          <w:rFonts w:ascii="Arial" w:hAnsi="Arial" w:cs="Arial"/>
          <w:color w:val="000000"/>
        </w:rPr>
        <w:t>инсерт</w:t>
      </w:r>
      <w:proofErr w:type="spellEnd"/>
      <w:r>
        <w:rPr>
          <w:rFonts w:ascii="Arial" w:hAnsi="Arial" w:cs="Arial"/>
          <w:color w:val="000000"/>
        </w:rPr>
        <w:t xml:space="preserve"> — это прием технологии развития критического мышления через чтение и письмо (ТРКМЧП), используемый при </w:t>
      </w:r>
      <w:hyperlink r:id="rId5" w:tgtFrame="_blank" w:history="1">
        <w:r>
          <w:rPr>
            <w:rStyle w:val="a3"/>
            <w:rFonts w:ascii="Arial" w:hAnsi="Arial" w:cs="Arial"/>
            <w:color w:val="005FCB"/>
          </w:rPr>
          <w:t>работе с текстом</w:t>
        </w:r>
      </w:hyperlink>
      <w:r>
        <w:rPr>
          <w:rFonts w:ascii="Arial" w:hAnsi="Arial" w:cs="Arial"/>
          <w:color w:val="000000"/>
        </w:rPr>
        <w:t>, с новой информацией.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методике </w:t>
      </w:r>
      <w:proofErr w:type="spellStart"/>
      <w:r>
        <w:rPr>
          <w:rFonts w:ascii="Arial" w:hAnsi="Arial" w:cs="Arial"/>
          <w:color w:val="000000"/>
        </w:rPr>
        <w:t>Инсерт</w:t>
      </w:r>
      <w:proofErr w:type="spellEnd"/>
      <w:r>
        <w:rPr>
          <w:rFonts w:ascii="Arial" w:hAnsi="Arial" w:cs="Arial"/>
          <w:color w:val="000000"/>
        </w:rPr>
        <w:t xml:space="preserve"> часто называют и технологией эффективного чтения.</w:t>
      </w:r>
    </w:p>
    <w:p w:rsidR="006F7D56" w:rsidRDefault="006F7D56" w:rsidP="006F7D56">
      <w:pPr>
        <w:pStyle w:val="2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Как использовать прием "</w:t>
      </w:r>
      <w:proofErr w:type="spellStart"/>
      <w:r>
        <w:rPr>
          <w:rFonts w:ascii="Arial" w:hAnsi="Arial" w:cs="Arial"/>
          <w:color w:val="000000"/>
          <w:sz w:val="39"/>
          <w:szCs w:val="39"/>
        </w:rPr>
        <w:t>Инсерт</w:t>
      </w:r>
      <w:proofErr w:type="spellEnd"/>
      <w:r>
        <w:rPr>
          <w:rFonts w:ascii="Arial" w:hAnsi="Arial" w:cs="Arial"/>
          <w:color w:val="000000"/>
          <w:sz w:val="39"/>
          <w:szCs w:val="39"/>
        </w:rPr>
        <w:t>" на уроках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Учащиеся читают текст, маркируя его специальными значками: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— я это знаю;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 — это новая информация для меня;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— я думал по-другому, это противоречит тому, что я знал;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? — это мне непонятно, нужны объяснения, уточнения.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Совет</w:t>
      </w:r>
      <w:r>
        <w:rPr>
          <w:rFonts w:ascii="Arial" w:hAnsi="Arial" w:cs="Arial"/>
          <w:color w:val="000000"/>
        </w:rPr>
        <w:t>: маркировки в тексте удобнее делать на полях карандашом. Или можно подложит полоску бумаги, чтобы не пачкать учебники.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Заполняется таблица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4"/>
        <w:gridCol w:w="1774"/>
        <w:gridCol w:w="2544"/>
        <w:gridCol w:w="2753"/>
      </w:tblGrid>
      <w:tr w:rsidR="006F7D56" w:rsidTr="006F7D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56" w:rsidRDefault="006F7D56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56" w:rsidRDefault="006F7D56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56" w:rsidRDefault="006F7D56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56" w:rsidRDefault="006F7D56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?</w:t>
            </w:r>
          </w:p>
        </w:tc>
      </w:tr>
      <w:tr w:rsidR="006F7D56" w:rsidTr="006F7D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56" w:rsidRDefault="006F7D56">
            <w:pPr>
              <w:pStyle w:val="a4"/>
              <w:spacing w:before="0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Здесь </w:t>
            </w:r>
            <w:proofErr w:type="spellStart"/>
            <w:r>
              <w:rPr>
                <w:sz w:val="21"/>
                <w:szCs w:val="21"/>
              </w:rPr>
              <w:t>тезисно</w:t>
            </w:r>
            <w:proofErr w:type="spellEnd"/>
            <w:r>
              <w:rPr>
                <w:sz w:val="21"/>
                <w:szCs w:val="21"/>
              </w:rPr>
              <w:t xml:space="preserve"> записываются термины и понятия, встречающиеся в тексте, которые уже были известны.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56" w:rsidRDefault="006F7D56">
            <w:pPr>
              <w:pStyle w:val="a4"/>
              <w:spacing w:before="0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Отмечается все новое, что стало известно из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56" w:rsidRDefault="006F7D56">
            <w:pPr>
              <w:pStyle w:val="a4"/>
              <w:spacing w:before="0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Отмечаются противоречия. То есть, ученик отмечает то, что идет вразрез с его знаниями и убеждениями.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56" w:rsidRDefault="006F7D56">
            <w:pPr>
              <w:pStyle w:val="a4"/>
              <w:spacing w:before="0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Перечисляются непонятные моменты, те, что требуют уточнения или вопросы, возникшие по мере прочтения текста.</w:t>
            </w:r>
          </w:p>
        </w:tc>
      </w:tr>
    </w:tbl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Вот пример заполнения таблицы </w:t>
      </w:r>
      <w:proofErr w:type="spellStart"/>
      <w:r>
        <w:rPr>
          <w:rFonts w:ascii="Arial" w:hAnsi="Arial" w:cs="Arial"/>
          <w:color w:val="000000"/>
        </w:rPr>
        <w:t>Инсерт</w:t>
      </w:r>
      <w:proofErr w:type="spellEnd"/>
      <w:r>
        <w:rPr>
          <w:rFonts w:ascii="Arial" w:hAnsi="Arial" w:cs="Arial"/>
          <w:color w:val="000000"/>
        </w:rPr>
        <w:t xml:space="preserve"> на уроке истории по теме "Реформы Петра I"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1558"/>
        <w:gridCol w:w="2848"/>
        <w:gridCol w:w="2979"/>
      </w:tblGrid>
      <w:tr w:rsidR="006F7D56" w:rsidTr="006F7D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56" w:rsidRDefault="006F7D56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56" w:rsidRDefault="006F7D56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56" w:rsidRDefault="006F7D56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56" w:rsidRDefault="006F7D56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sz w:val="21"/>
                <w:szCs w:val="21"/>
              </w:rPr>
              <w:t>?</w:t>
            </w:r>
          </w:p>
        </w:tc>
      </w:tr>
      <w:tr w:rsidR="006F7D56" w:rsidTr="006F7D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56" w:rsidRDefault="006F7D56">
            <w:pPr>
              <w:pStyle w:val="a4"/>
              <w:spacing w:before="0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Петр I — первый российский император.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56" w:rsidRDefault="006F7D56">
            <w:pPr>
              <w:pStyle w:val="a4"/>
              <w:spacing w:before="0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Издал "Табель о рангах"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56" w:rsidRDefault="006F7D56">
            <w:pPr>
              <w:pStyle w:val="a4"/>
              <w:spacing w:before="0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Петр I перенес празднование Нового Года на 1 января.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56" w:rsidRDefault="006F7D56">
            <w:pPr>
              <w:pStyle w:val="a4"/>
              <w:spacing w:before="0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Что еще нового появилось в России во время правления Петра I?</w:t>
            </w:r>
          </w:p>
        </w:tc>
      </w:tr>
    </w:tbl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 Чтение таблицы несколькими учениками (выборочно). Никакого обсуждения, просто зачитывание тезисов.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Повторное чтение текста. Эта стадия переводит урок уже в этап осмысления. При этом таблица может пополниться, либо какие-то тезисы уже перейдут из одной колонки в другую.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5. </w:t>
      </w:r>
      <w:hyperlink r:id="rId6" w:history="1">
        <w:r>
          <w:rPr>
            <w:rStyle w:val="a3"/>
            <w:rFonts w:ascii="Arial" w:hAnsi="Arial" w:cs="Arial"/>
            <w:color w:val="005FCB"/>
          </w:rPr>
          <w:t>Рефлексия</w:t>
        </w:r>
      </w:hyperlink>
      <w:r>
        <w:rPr>
          <w:rFonts w:ascii="Arial" w:hAnsi="Arial" w:cs="Arial"/>
          <w:color w:val="000000"/>
        </w:rPr>
        <w:t>. На данном этапе обсуждаются записи, внесенные в таблицу. Идет анализ того, как накапливаются знания. Путь от старого к новому становится более наглядным и понятным.</w:t>
      </w:r>
    </w:p>
    <w:p w:rsidR="006F7D56" w:rsidRDefault="006F7D56" w:rsidP="006F7D56">
      <w:pPr>
        <w:pStyle w:val="2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Нюансы применения приема ТРКМЧП "</w:t>
      </w:r>
      <w:proofErr w:type="spellStart"/>
      <w:r>
        <w:rPr>
          <w:rFonts w:ascii="Arial" w:hAnsi="Arial" w:cs="Arial"/>
          <w:color w:val="000000"/>
          <w:sz w:val="39"/>
          <w:szCs w:val="39"/>
        </w:rPr>
        <w:t>Инсерт</w:t>
      </w:r>
      <w:proofErr w:type="spellEnd"/>
      <w:r>
        <w:rPr>
          <w:rFonts w:ascii="Arial" w:hAnsi="Arial" w:cs="Arial"/>
          <w:color w:val="000000"/>
          <w:sz w:val="39"/>
          <w:szCs w:val="39"/>
        </w:rPr>
        <w:t>"</w:t>
      </w:r>
    </w:p>
    <w:p w:rsidR="006F7D56" w:rsidRDefault="006F7D56" w:rsidP="006F7D56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В начале работы с приемом желательно использовать небольшие тексты, чтобы дети привыкли к обилию значков.</w:t>
      </w:r>
    </w:p>
    <w:p w:rsidR="006F7D56" w:rsidRDefault="006F7D56" w:rsidP="006F7D56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Также в начале работы можно попросить их не записывать тезисы, а говорить их устно. Необходимо выработать навыки тезисной формулировки.</w:t>
      </w:r>
    </w:p>
    <w:p w:rsidR="006F7D56" w:rsidRDefault="006F7D56" w:rsidP="006F7D56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Таблица обсуждается по "колонкам". То есть, сначала то, что уже известно, затем то, что явилось новым и т.д.</w:t>
      </w:r>
    </w:p>
    <w:p w:rsidR="006F7D56" w:rsidRDefault="006F7D56" w:rsidP="006F7D56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начальной школе таблицу можно сократить до трех колонок: "Знаю", "Интересуюсь", "Узнал".</w:t>
      </w:r>
    </w:p>
    <w:p w:rsidR="006F7D56" w:rsidRPr="006F7D56" w:rsidRDefault="006F7D56" w:rsidP="006F7D56">
      <w:pPr>
        <w:numPr>
          <w:ilvl w:val="0"/>
          <w:numId w:val="1"/>
        </w:numPr>
        <w:shd w:val="clear" w:color="auto" w:fill="FFFFFF"/>
        <w:spacing w:after="0" w:line="450" w:lineRule="atLeast"/>
        <w:ind w:left="450"/>
        <w:jc w:val="both"/>
        <w:rPr>
          <w:rFonts w:ascii="Arial" w:hAnsi="Arial" w:cs="Arial"/>
          <w:color w:val="000000"/>
          <w:sz w:val="39"/>
          <w:szCs w:val="39"/>
        </w:rPr>
      </w:pPr>
      <w:r w:rsidRPr="006F7D56">
        <w:rPr>
          <w:rFonts w:ascii="Arial" w:hAnsi="Arial" w:cs="Arial"/>
          <w:color w:val="000000"/>
        </w:rPr>
        <w:t>Работа может проводиться как индивидуально, так и в </w:t>
      </w:r>
      <w:hyperlink r:id="rId7" w:history="1">
        <w:r w:rsidRPr="006F7D56">
          <w:rPr>
            <w:rStyle w:val="a3"/>
            <w:rFonts w:ascii="Arial" w:hAnsi="Arial" w:cs="Arial"/>
            <w:color w:val="005FCB"/>
          </w:rPr>
          <w:t>парах или группах</w:t>
        </w:r>
      </w:hyperlink>
      <w:r w:rsidRPr="006F7D56">
        <w:rPr>
          <w:rFonts w:ascii="Arial" w:hAnsi="Arial" w:cs="Arial"/>
          <w:color w:val="000000"/>
        </w:rPr>
        <w:t xml:space="preserve">. </w:t>
      </w:r>
    </w:p>
    <w:p w:rsidR="006F7D56" w:rsidRPr="006F7D56" w:rsidRDefault="006F7D56" w:rsidP="006F7D56">
      <w:pPr>
        <w:shd w:val="clear" w:color="auto" w:fill="FFFFFF"/>
        <w:spacing w:after="0" w:line="450" w:lineRule="atLeast"/>
        <w:ind w:left="450"/>
        <w:jc w:val="both"/>
        <w:rPr>
          <w:rFonts w:ascii="Arial" w:hAnsi="Arial" w:cs="Arial"/>
          <w:color w:val="000000"/>
          <w:sz w:val="39"/>
          <w:szCs w:val="39"/>
        </w:rPr>
      </w:pPr>
      <w:r w:rsidRPr="006F7D56">
        <w:rPr>
          <w:rFonts w:ascii="Arial" w:hAnsi="Arial" w:cs="Arial"/>
          <w:color w:val="000000"/>
          <w:sz w:val="39"/>
          <w:szCs w:val="39"/>
        </w:rPr>
        <w:t xml:space="preserve">Когда использовать прием </w:t>
      </w:r>
      <w:proofErr w:type="spellStart"/>
      <w:r w:rsidRPr="006F7D56">
        <w:rPr>
          <w:rFonts w:ascii="Arial" w:hAnsi="Arial" w:cs="Arial"/>
          <w:color w:val="000000"/>
          <w:sz w:val="39"/>
          <w:szCs w:val="39"/>
        </w:rPr>
        <w:t>Инсерт</w:t>
      </w:r>
      <w:proofErr w:type="spellEnd"/>
      <w:r w:rsidRPr="006F7D56">
        <w:rPr>
          <w:rFonts w:ascii="Arial" w:hAnsi="Arial" w:cs="Arial"/>
          <w:color w:val="000000"/>
          <w:sz w:val="39"/>
          <w:szCs w:val="39"/>
        </w:rPr>
        <w:t>?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Прием </w:t>
      </w:r>
      <w:proofErr w:type="spellStart"/>
      <w:r>
        <w:rPr>
          <w:rFonts w:ascii="Arial" w:hAnsi="Arial" w:cs="Arial"/>
          <w:color w:val="000000"/>
        </w:rPr>
        <w:t>Инсерт</w:t>
      </w:r>
      <w:proofErr w:type="spellEnd"/>
      <w:r>
        <w:rPr>
          <w:rFonts w:ascii="Arial" w:hAnsi="Arial" w:cs="Arial"/>
          <w:color w:val="000000"/>
        </w:rPr>
        <w:t xml:space="preserve"> лучше всего подходит для уроков усвоения новых знаний, для урока коррекции ЗУН или для урока актуализации новых знаний и умений (по ФГОС).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Прием требует от ученика не пассивного чтения, а внимательного. Если раньше он просто пропускал непонятные моменты в тексте, то </w:t>
      </w:r>
      <w:proofErr w:type="gramStart"/>
      <w:r>
        <w:rPr>
          <w:rFonts w:ascii="Arial" w:hAnsi="Arial" w:cs="Arial"/>
          <w:color w:val="000000"/>
        </w:rPr>
        <w:t>прем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Инсерт</w:t>
      </w:r>
      <w:proofErr w:type="spellEnd"/>
      <w:r>
        <w:rPr>
          <w:rFonts w:ascii="Arial" w:hAnsi="Arial" w:cs="Arial"/>
          <w:color w:val="000000"/>
        </w:rPr>
        <w:t xml:space="preserve"> заставляет обратить на них внимание, сконцентрироваться на каждой строке текста.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Инсерт</w:t>
      </w:r>
      <w:proofErr w:type="spellEnd"/>
      <w:r>
        <w:rPr>
          <w:rFonts w:ascii="Arial" w:hAnsi="Arial" w:cs="Arial"/>
          <w:color w:val="000000"/>
        </w:rPr>
        <w:t xml:space="preserve"> довольно эффективен, когда нужно проработать большой пласт теоретического материала.</w:t>
      </w:r>
    </w:p>
    <w:p w:rsidR="006F7D56" w:rsidRDefault="006F7D56" w:rsidP="006F7D56">
      <w:pPr>
        <w:pStyle w:val="2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Прием "</w:t>
      </w:r>
      <w:proofErr w:type="spellStart"/>
      <w:r>
        <w:rPr>
          <w:rFonts w:ascii="Arial" w:hAnsi="Arial" w:cs="Arial"/>
          <w:color w:val="000000"/>
          <w:sz w:val="39"/>
          <w:szCs w:val="39"/>
        </w:rPr>
        <w:t>Инсерт</w:t>
      </w:r>
      <w:proofErr w:type="spellEnd"/>
      <w:r>
        <w:rPr>
          <w:rFonts w:ascii="Arial" w:hAnsi="Arial" w:cs="Arial"/>
          <w:color w:val="000000"/>
          <w:sz w:val="39"/>
          <w:szCs w:val="39"/>
        </w:rPr>
        <w:t>" в рамках уроков по ТРКМЧП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Уроки по развитию критического мышления через чтение и письмо строятся по особой формуле: вызов, осмысление и размышление.</w:t>
      </w:r>
    </w:p>
    <w:p w:rsidR="006F7D56" w:rsidRDefault="006F7D56" w:rsidP="006F7D5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Вызов</w:t>
      </w:r>
      <w:r>
        <w:rPr>
          <w:rFonts w:ascii="Arial" w:hAnsi="Arial" w:cs="Arial"/>
          <w:color w:val="000000"/>
        </w:rPr>
        <w:t> — подготавливает учащихся к восприятию новой информации. В уроках старого типа этот этап часто называли актуализацией знаний.</w:t>
      </w:r>
    </w:p>
    <w:p w:rsidR="006F7D56" w:rsidRDefault="006F7D56" w:rsidP="006F7D5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Осмысление </w:t>
      </w:r>
      <w:r>
        <w:rPr>
          <w:rFonts w:ascii="Arial" w:hAnsi="Arial" w:cs="Arial"/>
          <w:color w:val="000000"/>
        </w:rPr>
        <w:t>— это этап получения новых знаний, ввод новых понятий и терминов.</w:t>
      </w:r>
    </w:p>
    <w:p w:rsidR="006F7D56" w:rsidRDefault="006F7D56" w:rsidP="006F7D5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Размышление</w:t>
      </w:r>
      <w:r>
        <w:rPr>
          <w:rFonts w:ascii="Arial" w:hAnsi="Arial" w:cs="Arial"/>
          <w:color w:val="000000"/>
        </w:rPr>
        <w:t> — этап усвоения новых знаний и умений, соотношения их с уже известными данными, сравнения, оценки и анализа.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каждого этапа в технологии РКМЧП предлагаются свои приемы. Например, на стадии вызова можно использовать </w:t>
      </w:r>
      <w:hyperlink r:id="rId8" w:history="1">
        <w:r>
          <w:rPr>
            <w:rStyle w:val="a3"/>
            <w:rFonts w:ascii="Arial" w:hAnsi="Arial" w:cs="Arial"/>
            <w:color w:val="005FCB"/>
          </w:rPr>
          <w:t>кластеры</w:t>
        </w:r>
      </w:hyperlink>
      <w:r>
        <w:rPr>
          <w:rFonts w:ascii="Arial" w:hAnsi="Arial" w:cs="Arial"/>
          <w:color w:val="000000"/>
        </w:rPr>
        <w:t>, </w:t>
      </w:r>
      <w:hyperlink r:id="rId9" w:tgtFrame="_blank" w:history="1">
        <w:r>
          <w:rPr>
            <w:rStyle w:val="a3"/>
            <w:rFonts w:ascii="Arial" w:hAnsi="Arial" w:cs="Arial"/>
            <w:color w:val="005FCB"/>
          </w:rPr>
          <w:t>корзину идей</w:t>
        </w:r>
      </w:hyperlink>
      <w:r>
        <w:rPr>
          <w:rFonts w:ascii="Arial" w:hAnsi="Arial" w:cs="Arial"/>
          <w:color w:val="000000"/>
        </w:rPr>
        <w:t>, дерево предсказаний, </w:t>
      </w:r>
      <w:hyperlink r:id="rId10" w:history="1">
        <w:r>
          <w:rPr>
            <w:rStyle w:val="a3"/>
            <w:rFonts w:ascii="Arial" w:hAnsi="Arial" w:cs="Arial"/>
            <w:color w:val="005FCB"/>
          </w:rPr>
          <w:t>мозговой штурм</w:t>
        </w:r>
      </w:hyperlink>
      <w:r>
        <w:rPr>
          <w:rFonts w:ascii="Arial" w:hAnsi="Arial" w:cs="Arial"/>
          <w:color w:val="000000"/>
        </w:rPr>
        <w:t>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стадии осмысления работают такие приемы как "Чтение с остановками", </w:t>
      </w:r>
      <w:hyperlink r:id="rId11" w:history="1">
        <w:r>
          <w:rPr>
            <w:rStyle w:val="a3"/>
            <w:rFonts w:ascii="Arial" w:hAnsi="Arial" w:cs="Arial"/>
            <w:color w:val="005FCB"/>
          </w:rPr>
          <w:t xml:space="preserve">"Кубик </w:t>
        </w:r>
        <w:proofErr w:type="spellStart"/>
        <w:r>
          <w:rPr>
            <w:rStyle w:val="a3"/>
            <w:rFonts w:ascii="Arial" w:hAnsi="Arial" w:cs="Arial"/>
            <w:color w:val="005FCB"/>
          </w:rPr>
          <w:t>Блума</w:t>
        </w:r>
        <w:proofErr w:type="spellEnd"/>
        <w:r>
          <w:rPr>
            <w:rStyle w:val="a3"/>
            <w:rFonts w:ascii="Arial" w:hAnsi="Arial" w:cs="Arial"/>
            <w:color w:val="005FCB"/>
          </w:rPr>
          <w:t>"</w:t>
        </w:r>
      </w:hyperlink>
      <w:r>
        <w:rPr>
          <w:rFonts w:ascii="Arial" w:hAnsi="Arial" w:cs="Arial"/>
          <w:color w:val="000000"/>
        </w:rPr>
        <w:t>, </w:t>
      </w:r>
      <w:hyperlink r:id="rId12" w:history="1">
        <w:r>
          <w:rPr>
            <w:rStyle w:val="a3"/>
            <w:rFonts w:ascii="Arial" w:hAnsi="Arial" w:cs="Arial"/>
            <w:color w:val="005FCB"/>
          </w:rPr>
          <w:t>"Толстые и тонике вопросы"</w:t>
        </w:r>
      </w:hyperlink>
      <w:r>
        <w:rPr>
          <w:rFonts w:ascii="Arial" w:hAnsi="Arial" w:cs="Arial"/>
          <w:color w:val="000000"/>
        </w:rPr>
        <w:t>, </w:t>
      </w:r>
      <w:hyperlink r:id="rId13" w:history="1">
        <w:r>
          <w:rPr>
            <w:rStyle w:val="a3"/>
            <w:rFonts w:ascii="Arial" w:hAnsi="Arial" w:cs="Arial"/>
            <w:color w:val="005FCB"/>
          </w:rPr>
          <w:t>таблица "ЗХУ".</w:t>
        </w:r>
      </w:hyperlink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Для стадии размышления подходят </w:t>
      </w:r>
      <w:hyperlink r:id="rId14" w:tgtFrame="_blank" w:history="1">
        <w:r>
          <w:rPr>
            <w:rStyle w:val="a3"/>
            <w:rFonts w:ascii="Arial" w:hAnsi="Arial" w:cs="Arial"/>
            <w:color w:val="005FCB"/>
          </w:rPr>
          <w:t>"Шесть шляп</w:t>
        </w:r>
      </w:hyperlink>
      <w:r>
        <w:rPr>
          <w:rFonts w:ascii="Arial" w:hAnsi="Arial" w:cs="Arial"/>
          <w:color w:val="000000"/>
        </w:rPr>
        <w:t>", </w:t>
      </w:r>
      <w:hyperlink r:id="rId15" w:history="1">
        <w:r>
          <w:rPr>
            <w:rStyle w:val="a3"/>
            <w:rFonts w:ascii="Arial" w:hAnsi="Arial" w:cs="Arial"/>
            <w:color w:val="005FCB"/>
          </w:rPr>
          <w:t>"</w:t>
        </w:r>
        <w:proofErr w:type="spellStart"/>
        <w:r>
          <w:rPr>
            <w:rStyle w:val="a3"/>
            <w:rFonts w:ascii="Arial" w:hAnsi="Arial" w:cs="Arial"/>
            <w:color w:val="005FCB"/>
          </w:rPr>
          <w:t>Синквейн</w:t>
        </w:r>
        <w:proofErr w:type="spellEnd"/>
        <w:r>
          <w:rPr>
            <w:rStyle w:val="a3"/>
            <w:rFonts w:ascii="Arial" w:hAnsi="Arial" w:cs="Arial"/>
            <w:color w:val="005FCB"/>
          </w:rPr>
          <w:t>"</w:t>
        </w:r>
      </w:hyperlink>
      <w:r>
        <w:rPr>
          <w:rFonts w:ascii="Arial" w:hAnsi="Arial" w:cs="Arial"/>
          <w:color w:val="000000"/>
        </w:rPr>
        <w:t>, "Ромашка вопросов", "Эссе".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"</w:t>
      </w:r>
      <w:proofErr w:type="spellStart"/>
      <w:r>
        <w:rPr>
          <w:rFonts w:ascii="Arial" w:hAnsi="Arial" w:cs="Arial"/>
          <w:color w:val="000000"/>
        </w:rPr>
        <w:t>Инсерт</w:t>
      </w:r>
      <w:proofErr w:type="spellEnd"/>
      <w:r>
        <w:rPr>
          <w:rFonts w:ascii="Arial" w:hAnsi="Arial" w:cs="Arial"/>
          <w:color w:val="000000"/>
        </w:rPr>
        <w:t>" может работать на каждом этапе урока.</w:t>
      </w:r>
    </w:p>
    <w:p w:rsidR="006F7D56" w:rsidRDefault="006F7D56" w:rsidP="006F7D56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Во-первых, он заставляет вспомнить то, что уже известно, то есть то, что нужно для стадии вызова.</w:t>
      </w:r>
    </w:p>
    <w:p w:rsidR="006F7D56" w:rsidRDefault="006F7D56" w:rsidP="006F7D56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Во-вторых, позволяет вычленить из текста новое — что характерно для стадии осмысления.</w:t>
      </w:r>
    </w:p>
    <w:p w:rsidR="006F7D56" w:rsidRDefault="006F7D56" w:rsidP="006F7D56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И, в-третьих, предполагает самостоятельный анализ информации, интерактивное обсуждение, что приемлемо на стадии размышления или рефлексии.</w:t>
      </w:r>
    </w:p>
    <w:p w:rsidR="006F7D56" w:rsidRDefault="006F7D56" w:rsidP="006F7D56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Заключение: </w:t>
      </w:r>
      <w:proofErr w:type="spellStart"/>
      <w:r>
        <w:rPr>
          <w:rFonts w:ascii="Arial" w:hAnsi="Arial" w:cs="Arial"/>
          <w:color w:val="000000"/>
        </w:rPr>
        <w:t>Инсерт</w:t>
      </w:r>
      <w:proofErr w:type="spellEnd"/>
      <w:r>
        <w:rPr>
          <w:rFonts w:ascii="Arial" w:hAnsi="Arial" w:cs="Arial"/>
          <w:color w:val="000000"/>
        </w:rPr>
        <w:t>, как и любой другой </w:t>
      </w:r>
      <w:hyperlink r:id="rId16" w:history="1">
        <w:r>
          <w:rPr>
            <w:rStyle w:val="a3"/>
            <w:rFonts w:ascii="Arial" w:hAnsi="Arial" w:cs="Arial"/>
            <w:color w:val="005FCB"/>
          </w:rPr>
          <w:t>прием критического мышления</w:t>
        </w:r>
      </w:hyperlink>
      <w:r>
        <w:rPr>
          <w:rFonts w:ascii="Arial" w:hAnsi="Arial" w:cs="Arial"/>
          <w:color w:val="000000"/>
        </w:rPr>
        <w:t xml:space="preserve">, лучше использовать регулярно. Бывает, что учителя, начиная вводить в структуру урока тот или иной педагогический прием, быстро от него отказываются, мотивируя это тем, что «дети не поняли», «занимает много времени», «нет эффекта» и т.д. Естественно, что на первых порах учащимся трудно будет анализировать текст, записывать не абзацами, а </w:t>
      </w:r>
      <w:proofErr w:type="spellStart"/>
      <w:r>
        <w:rPr>
          <w:rFonts w:ascii="Arial" w:hAnsi="Arial" w:cs="Arial"/>
          <w:color w:val="000000"/>
        </w:rPr>
        <w:t>тезисно</w:t>
      </w:r>
      <w:proofErr w:type="spellEnd"/>
      <w:r>
        <w:rPr>
          <w:rFonts w:ascii="Arial" w:hAnsi="Arial" w:cs="Arial"/>
          <w:color w:val="000000"/>
        </w:rPr>
        <w:t xml:space="preserve">. Но это не повод отказываться от нового. Начинайте с коротких текстов, пусть для начала будет две графы «знаю» — «узнал новое», затем усложняйте работу с текстом. </w:t>
      </w:r>
      <w:proofErr w:type="spellStart"/>
      <w:r>
        <w:rPr>
          <w:rFonts w:ascii="Arial" w:hAnsi="Arial" w:cs="Arial"/>
          <w:color w:val="000000"/>
        </w:rPr>
        <w:t>Инсерт</w:t>
      </w:r>
      <w:proofErr w:type="spellEnd"/>
      <w:r>
        <w:rPr>
          <w:rFonts w:ascii="Arial" w:hAnsi="Arial" w:cs="Arial"/>
          <w:color w:val="000000"/>
        </w:rPr>
        <w:t xml:space="preserve"> — прием критического мышления, который можно применять и в начальной школе, подготавливая учащихся к осмыслению больших текстов. </w:t>
      </w:r>
    </w:p>
    <w:p w:rsidR="006F7D56" w:rsidRDefault="006F7D56"/>
    <w:sectPr w:rsidR="006F7D56" w:rsidSect="00E6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6F5"/>
    <w:multiLevelType w:val="multilevel"/>
    <w:tmpl w:val="5ACA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51808"/>
    <w:multiLevelType w:val="multilevel"/>
    <w:tmpl w:val="34E4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65953"/>
    <w:multiLevelType w:val="multilevel"/>
    <w:tmpl w:val="2D26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46"/>
    <w:rsid w:val="00062428"/>
    <w:rsid w:val="00314346"/>
    <w:rsid w:val="006F7D56"/>
    <w:rsid w:val="00E6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E1"/>
  </w:style>
  <w:style w:type="paragraph" w:styleId="2">
    <w:name w:val="heading 2"/>
    <w:basedOn w:val="a"/>
    <w:link w:val="20"/>
    <w:uiPriority w:val="9"/>
    <w:qFormat/>
    <w:rsid w:val="006F7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D5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7D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F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7D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7D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7D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7D5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6F7D56"/>
    <w:rPr>
      <w:i/>
      <w:iCs/>
    </w:rPr>
  </w:style>
  <w:style w:type="character" w:styleId="a6">
    <w:name w:val="Strong"/>
    <w:basedOn w:val="a0"/>
    <w:uiPriority w:val="22"/>
    <w:qFormat/>
    <w:rsid w:val="006F7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68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priemy/5673_metod_klaster_na_uroke" TargetMode="External"/><Relationship Id="rId13" Type="http://schemas.openxmlformats.org/officeDocument/2006/relationships/hyperlink" Target="http://pedsovet.su/metodika/priemy/5725_z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dsovet.su/metodika/priemy/5871_formy_raboty_v_parah" TargetMode="External"/><Relationship Id="rId12" Type="http://schemas.openxmlformats.org/officeDocument/2006/relationships/hyperlink" Target="http://pedsovet.su/metodika/priemy/5669_kak_nauchit_detey_stavit_vopros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edsovet.su/publ/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refleksiya/5665_refleksiya_kak_etap_uroka_fgos" TargetMode="External"/><Relationship Id="rId11" Type="http://schemas.openxmlformats.org/officeDocument/2006/relationships/hyperlink" Target="http://pedsovet.su/metodika/priemy/6001_kubik_bluma_na_uroke" TargetMode="External"/><Relationship Id="rId5" Type="http://schemas.openxmlformats.org/officeDocument/2006/relationships/hyperlink" Target="http://pedsovet.su/metodika/6284_metody_raboty_s_tekstom" TargetMode="External"/><Relationship Id="rId15" Type="http://schemas.openxmlformats.org/officeDocument/2006/relationships/hyperlink" Target="http://pedsovet.su/publ/205-1-0-5767" TargetMode="External"/><Relationship Id="rId10" Type="http://schemas.openxmlformats.org/officeDocument/2006/relationships/hyperlink" Target="http://pedsovet.su/publ/205-1-0-5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metodika/priemy/6009_priem_korzina_idey_na_uroke" TargetMode="External"/><Relationship Id="rId14" Type="http://schemas.openxmlformats.org/officeDocument/2006/relationships/hyperlink" Target="http://pedsovet.su/metodika/priemy/6276_6_shlyap_myshlenia_na_uro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2018-03-14T06:24:00Z</dcterms:created>
  <dcterms:modified xsi:type="dcterms:W3CDTF">2018-03-30T20:31:00Z</dcterms:modified>
</cp:coreProperties>
</file>