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Формирование </w:t>
      </w:r>
      <w:proofErr w:type="spellStart"/>
      <w:r>
        <w:rPr>
          <w:rFonts w:ascii="Times New Roman" w:eastAsia="Times New Roman" w:hAnsi="Times New Roman" w:cs="Times New Roman"/>
          <w:sz w:val="24"/>
          <w:szCs w:val="24"/>
          <w:lang w:eastAsia="ru-RU"/>
        </w:rPr>
        <w:t>метапредметных</w:t>
      </w:r>
      <w:proofErr w:type="spellEnd"/>
      <w:r>
        <w:rPr>
          <w:rFonts w:ascii="Times New Roman" w:eastAsia="Times New Roman" w:hAnsi="Times New Roman" w:cs="Times New Roman"/>
          <w:sz w:val="24"/>
          <w:szCs w:val="24"/>
          <w:lang w:eastAsia="ru-RU"/>
        </w:rPr>
        <w:t xml:space="preserve"> умений на уроках информатики в соответствии с ФГОС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w:t>
      </w:r>
    </w:p>
    <w:p w:rsid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 </w:t>
      </w:r>
      <w:r w:rsidRPr="00DE59F3">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основного общего образования  курс информатики входит в предметную область «Математика и информатика». В учебном (образовательном) плане основного общего образования на изучение курса информатики и ИКТ отводится по 1 часу в неделю в VII-IX классах с общим количеством часов – 105. Курс информатики основной школы является частью непрерывного курса информатики, который включает в себя пропедевтический курс в начальной школе и обучение информатике в старших классах (на базовом или профильном уровне). К концу обучения начальной школы (в соответствии с ФГОС начального общего образования) обучающиеся должны обладать </w:t>
      </w:r>
      <w:proofErr w:type="gramStart"/>
      <w:r w:rsidRPr="00DE59F3">
        <w:rPr>
          <w:rFonts w:ascii="Times New Roman" w:eastAsia="Times New Roman" w:hAnsi="Times New Roman" w:cs="Times New Roman"/>
          <w:sz w:val="24"/>
          <w:szCs w:val="24"/>
          <w:lang w:eastAsia="ru-RU"/>
        </w:rPr>
        <w:t>ИКТ-компетентностью</w:t>
      </w:r>
      <w:proofErr w:type="gramEnd"/>
      <w:r w:rsidRPr="00DE59F3">
        <w:rPr>
          <w:rFonts w:ascii="Times New Roman" w:eastAsia="Times New Roman" w:hAnsi="Times New Roman" w:cs="Times New Roman"/>
          <w:sz w:val="24"/>
          <w:szCs w:val="24"/>
          <w:lang w:eastAsia="ru-RU"/>
        </w:rPr>
        <w:t xml:space="preserve">, достаточной для дальнейшего обучения. В основной школе, начиная с 5-го класса, они закрепляют полученные технические навыки и развивают их в рамках применения при изучении всех предметов. </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Содержание примерной программы курса информатики представлено инвариантной  и вариативной частью. На вариативную часть отводится  25% времени программы, содержание которой формируется авторами рабочих программ. Часы для вариативной части используются авторами рабочих программ для более глубокой проработки основного содержания обучения. Системный характер содержания курса информатики определяется названными тремя сквозными направлениями (представленными в несколько обобщенном виде):</w:t>
      </w:r>
    </w:p>
    <w:p w:rsidR="00DE59F3" w:rsidRPr="00DE59F3" w:rsidRDefault="00DE59F3" w:rsidP="00DE59F3">
      <w:pPr>
        <w:numPr>
          <w:ilvl w:val="0"/>
          <w:numId w:val="6"/>
        </w:numPr>
        <w:spacing w:after="0" w:line="240" w:lineRule="auto"/>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информация и информационные процессы;</w:t>
      </w:r>
    </w:p>
    <w:p w:rsidR="00DE59F3" w:rsidRPr="00DE59F3" w:rsidRDefault="00DE59F3" w:rsidP="00DE59F3">
      <w:pPr>
        <w:numPr>
          <w:ilvl w:val="0"/>
          <w:numId w:val="6"/>
        </w:numPr>
        <w:spacing w:after="0" w:line="240" w:lineRule="auto"/>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моделирование, информационные модели;</w:t>
      </w:r>
    </w:p>
    <w:p w:rsidR="00DE59F3" w:rsidRPr="00DE59F3" w:rsidRDefault="00DE59F3" w:rsidP="00DE59F3">
      <w:pPr>
        <w:numPr>
          <w:ilvl w:val="0"/>
          <w:numId w:val="6"/>
        </w:numPr>
        <w:spacing w:after="0" w:line="240" w:lineRule="auto"/>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области применения методов и средств информатики. </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В рамках этих направлений можно выделить следующие основные содержательные линии курса информатики:</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а) в направлении «Информация, информационные процессы»:</w:t>
      </w:r>
    </w:p>
    <w:p w:rsidR="00DE59F3" w:rsidRPr="00DE59F3" w:rsidRDefault="00DE59F3" w:rsidP="00DE59F3">
      <w:pPr>
        <w:numPr>
          <w:ilvl w:val="0"/>
          <w:numId w:val="1"/>
        </w:numPr>
        <w:tabs>
          <w:tab w:val="left" w:pos="1021"/>
        </w:tabs>
        <w:spacing w:after="0" w:line="240" w:lineRule="auto"/>
        <w:jc w:val="both"/>
        <w:rPr>
          <w:rFonts w:ascii="Times New Roman" w:eastAsia="Times New Roman" w:hAnsi="Times New Roman" w:cs="Times New Roman"/>
          <w:sz w:val="24"/>
          <w:szCs w:val="24"/>
          <w:lang w:val="x-none" w:eastAsia="x-none"/>
        </w:rPr>
      </w:pPr>
      <w:r w:rsidRPr="00DE59F3">
        <w:rPr>
          <w:rFonts w:ascii="Times New Roman" w:eastAsia="Times New Roman" w:hAnsi="Times New Roman" w:cs="Times New Roman"/>
          <w:sz w:val="24"/>
          <w:szCs w:val="24"/>
          <w:lang w:val="x-none" w:eastAsia="x-none"/>
        </w:rPr>
        <w:t xml:space="preserve">информационные процессы; </w:t>
      </w:r>
    </w:p>
    <w:p w:rsidR="00DE59F3" w:rsidRPr="00DE59F3" w:rsidRDefault="00DE59F3" w:rsidP="00DE59F3">
      <w:pPr>
        <w:numPr>
          <w:ilvl w:val="0"/>
          <w:numId w:val="1"/>
        </w:numPr>
        <w:tabs>
          <w:tab w:val="left" w:pos="1021"/>
        </w:tabs>
        <w:spacing w:after="0" w:line="240" w:lineRule="auto"/>
        <w:jc w:val="both"/>
        <w:rPr>
          <w:rFonts w:ascii="Times New Roman" w:eastAsia="Times New Roman" w:hAnsi="Times New Roman" w:cs="Times New Roman"/>
          <w:sz w:val="24"/>
          <w:szCs w:val="24"/>
          <w:lang w:val="x-none" w:eastAsia="x-none"/>
        </w:rPr>
      </w:pPr>
      <w:r w:rsidRPr="00DE59F3">
        <w:rPr>
          <w:rFonts w:ascii="Times New Roman" w:eastAsia="Times New Roman" w:hAnsi="Times New Roman" w:cs="Times New Roman"/>
          <w:sz w:val="24"/>
          <w:szCs w:val="24"/>
          <w:lang w:val="x-none" w:eastAsia="x-none"/>
        </w:rPr>
        <w:t xml:space="preserve">информационные ресурсы; </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б) в направлении «Моделирование, информационные модели»:</w:t>
      </w:r>
    </w:p>
    <w:p w:rsidR="00DE59F3" w:rsidRPr="00DE59F3" w:rsidRDefault="00DE59F3" w:rsidP="00DE59F3">
      <w:pPr>
        <w:numPr>
          <w:ilvl w:val="0"/>
          <w:numId w:val="1"/>
        </w:numPr>
        <w:tabs>
          <w:tab w:val="left" w:pos="1021"/>
        </w:tabs>
        <w:spacing w:after="0" w:line="240" w:lineRule="auto"/>
        <w:jc w:val="both"/>
        <w:rPr>
          <w:rFonts w:ascii="Times New Roman" w:eastAsia="Times New Roman" w:hAnsi="Times New Roman" w:cs="Times New Roman"/>
          <w:sz w:val="24"/>
          <w:szCs w:val="24"/>
          <w:lang w:val="x-none" w:eastAsia="x-none"/>
        </w:rPr>
      </w:pPr>
      <w:r w:rsidRPr="00DE59F3">
        <w:rPr>
          <w:rFonts w:ascii="Times New Roman" w:eastAsia="Times New Roman" w:hAnsi="Times New Roman" w:cs="Times New Roman"/>
          <w:sz w:val="24"/>
          <w:szCs w:val="24"/>
          <w:lang w:val="x-none" w:eastAsia="x-none"/>
        </w:rPr>
        <w:t>моделирование и формализация;</w:t>
      </w:r>
    </w:p>
    <w:p w:rsidR="00DE59F3" w:rsidRPr="00DE59F3" w:rsidRDefault="00DE59F3" w:rsidP="00DE59F3">
      <w:pPr>
        <w:numPr>
          <w:ilvl w:val="0"/>
          <w:numId w:val="1"/>
        </w:numPr>
        <w:tabs>
          <w:tab w:val="left" w:pos="1021"/>
        </w:tabs>
        <w:spacing w:after="0" w:line="240" w:lineRule="auto"/>
        <w:jc w:val="both"/>
        <w:rPr>
          <w:rFonts w:ascii="Times New Roman" w:eastAsia="Times New Roman" w:hAnsi="Times New Roman" w:cs="Times New Roman"/>
          <w:sz w:val="24"/>
          <w:szCs w:val="24"/>
          <w:lang w:val="x-none" w:eastAsia="x-none"/>
        </w:rPr>
      </w:pPr>
      <w:r w:rsidRPr="00DE59F3">
        <w:rPr>
          <w:rFonts w:ascii="Times New Roman" w:eastAsia="Times New Roman" w:hAnsi="Times New Roman" w:cs="Times New Roman"/>
          <w:sz w:val="24"/>
          <w:szCs w:val="24"/>
          <w:lang w:val="x-none" w:eastAsia="x-none"/>
        </w:rPr>
        <w:t>представление информации;</w:t>
      </w:r>
    </w:p>
    <w:p w:rsidR="00DE59F3" w:rsidRPr="00DE59F3" w:rsidRDefault="00DE59F3" w:rsidP="00DE59F3">
      <w:pPr>
        <w:numPr>
          <w:ilvl w:val="0"/>
          <w:numId w:val="1"/>
        </w:numPr>
        <w:tabs>
          <w:tab w:val="left" w:pos="1021"/>
        </w:tabs>
        <w:spacing w:after="0" w:line="240" w:lineRule="auto"/>
        <w:jc w:val="both"/>
        <w:rPr>
          <w:rFonts w:ascii="Times New Roman" w:eastAsia="Times New Roman" w:hAnsi="Times New Roman" w:cs="Times New Roman"/>
          <w:sz w:val="24"/>
          <w:szCs w:val="24"/>
          <w:lang w:val="x-none" w:eastAsia="x-none"/>
        </w:rPr>
      </w:pPr>
      <w:r w:rsidRPr="00DE59F3">
        <w:rPr>
          <w:rFonts w:ascii="Times New Roman" w:eastAsia="Times New Roman" w:hAnsi="Times New Roman" w:cs="Times New Roman"/>
          <w:sz w:val="24"/>
          <w:szCs w:val="24"/>
          <w:lang w:val="x-none" w:eastAsia="x-none"/>
        </w:rPr>
        <w:t xml:space="preserve">алгоритмизация и программирование; </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в) в направлении «Области применения методов и средств информатики»:</w:t>
      </w:r>
    </w:p>
    <w:p w:rsidR="00DE59F3" w:rsidRPr="00DE59F3" w:rsidRDefault="00DE59F3" w:rsidP="00DE59F3">
      <w:pPr>
        <w:numPr>
          <w:ilvl w:val="0"/>
          <w:numId w:val="1"/>
        </w:numPr>
        <w:tabs>
          <w:tab w:val="left" w:pos="1021"/>
        </w:tabs>
        <w:spacing w:after="0" w:line="240" w:lineRule="auto"/>
        <w:jc w:val="both"/>
        <w:rPr>
          <w:rFonts w:ascii="Times New Roman" w:eastAsia="Times New Roman" w:hAnsi="Times New Roman" w:cs="Times New Roman"/>
          <w:sz w:val="24"/>
          <w:szCs w:val="24"/>
          <w:lang w:val="x-none" w:eastAsia="x-none"/>
        </w:rPr>
      </w:pPr>
      <w:r w:rsidRPr="00DE59F3">
        <w:rPr>
          <w:rFonts w:ascii="Times New Roman" w:eastAsia="Times New Roman" w:hAnsi="Times New Roman" w:cs="Times New Roman"/>
          <w:sz w:val="24"/>
          <w:szCs w:val="24"/>
          <w:lang w:val="x-none" w:eastAsia="x-none"/>
        </w:rPr>
        <w:t xml:space="preserve">информационные и коммуникационные технологии; </w:t>
      </w:r>
    </w:p>
    <w:p w:rsidR="00DE59F3" w:rsidRPr="00DE59F3" w:rsidRDefault="00DE59F3" w:rsidP="00DE59F3">
      <w:pPr>
        <w:numPr>
          <w:ilvl w:val="0"/>
          <w:numId w:val="1"/>
        </w:numPr>
        <w:tabs>
          <w:tab w:val="left" w:pos="1021"/>
        </w:tabs>
        <w:spacing w:after="0" w:line="240" w:lineRule="auto"/>
        <w:jc w:val="both"/>
        <w:rPr>
          <w:rFonts w:ascii="Times New Roman" w:eastAsia="Times New Roman" w:hAnsi="Times New Roman" w:cs="Times New Roman"/>
          <w:sz w:val="24"/>
          <w:szCs w:val="24"/>
          <w:lang w:val="x-none" w:eastAsia="x-none"/>
        </w:rPr>
      </w:pPr>
      <w:r w:rsidRPr="00DE59F3">
        <w:rPr>
          <w:rFonts w:ascii="Times New Roman" w:eastAsia="Times New Roman" w:hAnsi="Times New Roman" w:cs="Times New Roman"/>
          <w:sz w:val="24"/>
          <w:szCs w:val="24"/>
          <w:lang w:val="x-none" w:eastAsia="x-none"/>
        </w:rPr>
        <w:t>информационные основы управления;</w:t>
      </w:r>
    </w:p>
    <w:p w:rsidR="00DE59F3" w:rsidRPr="00DE59F3" w:rsidRDefault="00DE59F3" w:rsidP="00DE59F3">
      <w:pPr>
        <w:numPr>
          <w:ilvl w:val="0"/>
          <w:numId w:val="1"/>
        </w:numPr>
        <w:tabs>
          <w:tab w:val="left" w:pos="1021"/>
        </w:tabs>
        <w:spacing w:after="0" w:line="240" w:lineRule="auto"/>
        <w:jc w:val="both"/>
        <w:rPr>
          <w:rFonts w:ascii="Times New Roman" w:eastAsia="Times New Roman" w:hAnsi="Times New Roman" w:cs="Times New Roman"/>
          <w:sz w:val="24"/>
          <w:szCs w:val="24"/>
          <w:lang w:val="x-none" w:eastAsia="x-none"/>
        </w:rPr>
      </w:pPr>
      <w:r w:rsidRPr="00DE59F3">
        <w:rPr>
          <w:rFonts w:ascii="Times New Roman" w:eastAsia="Times New Roman" w:hAnsi="Times New Roman" w:cs="Times New Roman"/>
          <w:sz w:val="24"/>
          <w:szCs w:val="24"/>
          <w:lang w:val="x-none" w:eastAsia="x-none"/>
        </w:rPr>
        <w:t>информационная цивилизация.</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Курс информатики закладывает основы естественнонаучного мировоззрения. Информатика имеет большое и всевозрастающее число междисциплинарных связей, причем как на уровне понятийного аппарата, так и на уровне инструментария. </w:t>
      </w:r>
      <w:proofErr w:type="gramStart"/>
      <w:r w:rsidRPr="00DE59F3">
        <w:rPr>
          <w:rFonts w:ascii="Times New Roman" w:eastAsia="Times New Roman" w:hAnsi="Times New Roman" w:cs="Times New Roman"/>
          <w:sz w:val="24"/>
          <w:szCs w:val="24"/>
          <w:lang w:eastAsia="ru-RU"/>
        </w:rPr>
        <w:t xml:space="preserve">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DE59F3">
        <w:rPr>
          <w:rFonts w:ascii="Times New Roman" w:eastAsia="Times New Roman" w:hAnsi="Times New Roman" w:cs="Times New Roman"/>
          <w:sz w:val="24"/>
          <w:szCs w:val="24"/>
          <w:lang w:eastAsia="ru-RU"/>
        </w:rPr>
        <w:t>метапредметных</w:t>
      </w:r>
      <w:proofErr w:type="spellEnd"/>
      <w:r w:rsidRPr="00DE59F3">
        <w:rPr>
          <w:rFonts w:ascii="Times New Roman" w:eastAsia="Times New Roman" w:hAnsi="Times New Roman" w:cs="Times New Roman"/>
          <w:sz w:val="24"/>
          <w:szCs w:val="24"/>
          <w:lang w:eastAsia="ru-RU"/>
        </w:rPr>
        <w:t xml:space="preserve"> и личностных результатов. </w:t>
      </w:r>
      <w:proofErr w:type="gramEnd"/>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DE59F3">
        <w:rPr>
          <w:rFonts w:ascii="Times New Roman" w:eastAsia="Times New Roman" w:hAnsi="Times New Roman" w:cs="Times New Roman"/>
          <w:sz w:val="24"/>
          <w:szCs w:val="24"/>
          <w:lang w:eastAsia="ru-RU"/>
        </w:rPr>
        <w:t>деятельностную</w:t>
      </w:r>
      <w:proofErr w:type="spellEnd"/>
      <w:r w:rsidRPr="00DE59F3">
        <w:rPr>
          <w:rFonts w:ascii="Times New Roman" w:eastAsia="Times New Roman" w:hAnsi="Times New Roman" w:cs="Times New Roman"/>
          <w:sz w:val="24"/>
          <w:szCs w:val="24"/>
          <w:lang w:eastAsia="ru-RU"/>
        </w:rPr>
        <w:t xml:space="preserve"> жизненную позицию. </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Изучение предмета дает ключ к пониманию многочисленных явлений и процессов окружающего мира (в естественно научных областях, социологии, экономике, языке, </w:t>
      </w:r>
      <w:r w:rsidRPr="00DE59F3">
        <w:rPr>
          <w:rFonts w:ascii="Times New Roman" w:eastAsia="Times New Roman" w:hAnsi="Times New Roman" w:cs="Times New Roman"/>
          <w:sz w:val="24"/>
          <w:szCs w:val="24"/>
          <w:lang w:eastAsia="ru-RU"/>
        </w:rPr>
        <w:lastRenderedPageBreak/>
        <w:t xml:space="preserve">литературе и др.). Многие положения, развиваемые информатикой,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При изучении информатики формируются многие виды деятельности, которые имеют </w:t>
      </w:r>
      <w:proofErr w:type="spellStart"/>
      <w:r w:rsidRPr="00DE59F3">
        <w:rPr>
          <w:rFonts w:ascii="Times New Roman" w:eastAsia="Times New Roman" w:hAnsi="Times New Roman" w:cs="Times New Roman"/>
          <w:sz w:val="24"/>
          <w:szCs w:val="24"/>
          <w:lang w:eastAsia="ru-RU"/>
        </w:rPr>
        <w:t>метапредметный</w:t>
      </w:r>
      <w:proofErr w:type="spellEnd"/>
      <w:r w:rsidRPr="00DE59F3">
        <w:rPr>
          <w:rFonts w:ascii="Times New Roman" w:eastAsia="Times New Roman" w:hAnsi="Times New Roman" w:cs="Times New Roman"/>
          <w:sz w:val="24"/>
          <w:szCs w:val="24"/>
          <w:lang w:eastAsia="ru-RU"/>
        </w:rPr>
        <w:t xml:space="preserve"> характер.</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В соответствии с ФГОС </w:t>
      </w:r>
      <w:proofErr w:type="gramStart"/>
      <w:r w:rsidRPr="00DE59F3">
        <w:rPr>
          <w:rFonts w:ascii="Times New Roman" w:eastAsia="Times New Roman" w:hAnsi="Times New Roman" w:cs="Times New Roman"/>
          <w:sz w:val="24"/>
          <w:szCs w:val="24"/>
          <w:lang w:eastAsia="ru-RU"/>
        </w:rPr>
        <w:t>СО</w:t>
      </w:r>
      <w:proofErr w:type="gramEnd"/>
      <w:r w:rsidRPr="00DE59F3">
        <w:rPr>
          <w:rFonts w:ascii="Times New Roman" w:eastAsia="Times New Roman" w:hAnsi="Times New Roman" w:cs="Times New Roman"/>
          <w:sz w:val="24"/>
          <w:szCs w:val="24"/>
          <w:lang w:eastAsia="ru-RU"/>
        </w:rPr>
        <w:t>, изучение информатики в основной школе должно обеспечить:</w:t>
      </w:r>
    </w:p>
    <w:p w:rsidR="00DE59F3" w:rsidRPr="00DE59F3" w:rsidRDefault="00DE59F3" w:rsidP="00DE59F3">
      <w:pPr>
        <w:numPr>
          <w:ilvl w:val="0"/>
          <w:numId w:val="7"/>
        </w:numPr>
        <w:spacing w:after="0" w:line="240" w:lineRule="auto"/>
        <w:ind w:firstLine="357"/>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w:t>
      </w:r>
    </w:p>
    <w:p w:rsidR="00DE59F3" w:rsidRPr="00DE59F3" w:rsidRDefault="00DE59F3" w:rsidP="00DE59F3">
      <w:pPr>
        <w:numPr>
          <w:ilvl w:val="0"/>
          <w:numId w:val="7"/>
        </w:numPr>
        <w:spacing w:after="0" w:line="240" w:lineRule="auto"/>
        <w:ind w:firstLine="357"/>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развитие основных навыков и умений использования компьютерных устройств;</w:t>
      </w:r>
    </w:p>
    <w:p w:rsidR="00DE59F3" w:rsidRPr="00DE59F3" w:rsidRDefault="00DE59F3" w:rsidP="00DE59F3">
      <w:pPr>
        <w:numPr>
          <w:ilvl w:val="0"/>
          <w:numId w:val="7"/>
        </w:numPr>
        <w:spacing w:after="0" w:line="240" w:lineRule="auto"/>
        <w:ind w:firstLine="357"/>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формирование представления об основных изучаемых понятиях: информация, алгоритм, модель — и их свойствах;</w:t>
      </w:r>
    </w:p>
    <w:p w:rsidR="00DE59F3" w:rsidRPr="00DE59F3" w:rsidRDefault="00DE59F3" w:rsidP="00DE59F3">
      <w:pPr>
        <w:numPr>
          <w:ilvl w:val="0"/>
          <w:numId w:val="7"/>
        </w:numPr>
        <w:spacing w:after="0" w:line="240" w:lineRule="auto"/>
        <w:ind w:firstLine="357"/>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развитие алгоритмического мышления, необходимого для профессиональной деятельности в современном обществе; </w:t>
      </w:r>
    </w:p>
    <w:p w:rsidR="00DE59F3" w:rsidRPr="00DE59F3" w:rsidRDefault="00DE59F3" w:rsidP="00DE59F3">
      <w:pPr>
        <w:numPr>
          <w:ilvl w:val="0"/>
          <w:numId w:val="7"/>
        </w:numPr>
        <w:spacing w:after="0" w:line="240" w:lineRule="auto"/>
        <w:ind w:firstLine="357"/>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E59F3" w:rsidRPr="00DE59F3" w:rsidRDefault="00DE59F3" w:rsidP="00DE59F3">
      <w:pPr>
        <w:numPr>
          <w:ilvl w:val="0"/>
          <w:numId w:val="7"/>
        </w:numPr>
        <w:spacing w:after="0" w:line="240" w:lineRule="auto"/>
        <w:ind w:firstLine="357"/>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E59F3" w:rsidRPr="00DE59F3" w:rsidRDefault="00DE59F3" w:rsidP="00DE59F3">
      <w:pPr>
        <w:numPr>
          <w:ilvl w:val="0"/>
          <w:numId w:val="7"/>
        </w:numPr>
        <w:spacing w:after="0" w:line="240" w:lineRule="auto"/>
        <w:ind w:firstLine="357"/>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В содержании курса информатики основной школы делается акцент на изучении фундаментальных основ информатики, формировании информационной культуры, развитии алгоритмического, логического мышления.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DE59F3" w:rsidRPr="00DE59F3" w:rsidRDefault="00DE59F3" w:rsidP="00DE59F3">
      <w:pPr>
        <w:spacing w:after="0" w:line="240" w:lineRule="auto"/>
        <w:ind w:firstLine="709"/>
        <w:jc w:val="both"/>
        <w:rPr>
          <w:rFonts w:ascii="Times New Roman" w:eastAsia="Times New Roman" w:hAnsi="Times New Roman" w:cs="Times New Roman"/>
          <w:bCs/>
          <w:iCs/>
          <w:spacing w:val="-5"/>
          <w:w w:val="104"/>
          <w:sz w:val="24"/>
          <w:szCs w:val="24"/>
          <w:lang w:eastAsia="ru-RU"/>
        </w:rPr>
      </w:pPr>
      <w:r w:rsidRPr="00DE59F3">
        <w:rPr>
          <w:rFonts w:ascii="Times New Roman" w:eastAsia="Times New Roman" w:hAnsi="Times New Roman" w:cs="Times New Roman"/>
          <w:sz w:val="24"/>
          <w:szCs w:val="24"/>
          <w:lang w:eastAsia="ru-RU"/>
        </w:rPr>
        <w:t xml:space="preserve">Выделяя в нашей работе изучение информатики </w:t>
      </w:r>
      <w:r w:rsidRPr="00DE59F3">
        <w:rPr>
          <w:rFonts w:ascii="Times New Roman" w:eastAsia="Times New Roman" w:hAnsi="Times New Roman" w:cs="Times New Roman"/>
          <w:bCs/>
          <w:iCs/>
          <w:spacing w:val="-5"/>
          <w:w w:val="104"/>
          <w:sz w:val="24"/>
          <w:szCs w:val="24"/>
          <w:lang w:eastAsia="ru-RU"/>
        </w:rPr>
        <w:t>в 8–9-х классах, отметим, что курс</w:t>
      </w:r>
      <w:r w:rsidRPr="00DE59F3">
        <w:rPr>
          <w:rFonts w:ascii="Times New Roman" w:eastAsia="Times New Roman" w:hAnsi="Times New Roman" w:cs="Times New Roman"/>
          <w:sz w:val="24"/>
          <w:szCs w:val="24"/>
          <w:lang w:eastAsia="ru-RU"/>
        </w:rPr>
        <w:t xml:space="preserve"> вносит значительный вклад в достижение </w:t>
      </w:r>
      <w:r w:rsidRPr="00DE59F3">
        <w:rPr>
          <w:rFonts w:ascii="Times New Roman" w:eastAsia="Times New Roman" w:hAnsi="Times New Roman" w:cs="Times New Roman"/>
          <w:b/>
          <w:sz w:val="24"/>
          <w:szCs w:val="24"/>
          <w:lang w:eastAsia="ru-RU"/>
        </w:rPr>
        <w:t>главных целей основного общего образования</w:t>
      </w:r>
      <w:r w:rsidRPr="00DE59F3">
        <w:rPr>
          <w:rFonts w:ascii="Times New Roman" w:eastAsia="Times New Roman" w:hAnsi="Times New Roman" w:cs="Times New Roman"/>
          <w:sz w:val="24"/>
          <w:szCs w:val="24"/>
          <w:lang w:eastAsia="ru-RU"/>
        </w:rPr>
        <w:t>, способствуя</w:t>
      </w:r>
      <w:r w:rsidRPr="00DE59F3">
        <w:rPr>
          <w:rFonts w:ascii="Times New Roman" w:eastAsia="Times New Roman" w:hAnsi="Times New Roman" w:cs="Times New Roman"/>
          <w:bCs/>
          <w:iCs/>
          <w:spacing w:val="-5"/>
          <w:w w:val="104"/>
          <w:sz w:val="24"/>
          <w:szCs w:val="24"/>
          <w:lang w:eastAsia="ru-RU"/>
        </w:rPr>
        <w:t>:</w:t>
      </w:r>
    </w:p>
    <w:p w:rsidR="00DE59F3" w:rsidRPr="00DE59F3" w:rsidRDefault="00DE59F3" w:rsidP="00DE59F3">
      <w:pPr>
        <w:numPr>
          <w:ilvl w:val="0"/>
          <w:numId w:val="5"/>
        </w:numPr>
        <w:spacing w:after="0" w:line="240" w:lineRule="auto"/>
        <w:ind w:firstLine="709"/>
        <w:jc w:val="both"/>
        <w:rPr>
          <w:rFonts w:ascii="Times New Roman" w:eastAsia="Times New Roman" w:hAnsi="Times New Roman" w:cs="Times New Roman"/>
          <w:b/>
          <w:i/>
          <w:sz w:val="24"/>
          <w:szCs w:val="24"/>
          <w:lang w:eastAsia="ru-RU"/>
        </w:rPr>
      </w:pPr>
      <w:r w:rsidRPr="00DE59F3">
        <w:rPr>
          <w:rFonts w:ascii="Times New Roman" w:eastAsia="Times New Roman" w:hAnsi="Times New Roman" w:cs="Times New Roman"/>
          <w:b/>
          <w:i/>
          <w:sz w:val="24"/>
          <w:szCs w:val="24"/>
          <w:lang w:eastAsia="ru-RU"/>
        </w:rPr>
        <w:t>формированию целостного мировоззрения</w:t>
      </w:r>
      <w:r w:rsidRPr="00DE59F3">
        <w:rPr>
          <w:rFonts w:ascii="Times New Roman" w:eastAsia="Times New Roman" w:hAnsi="Times New Roman" w:cs="Times New Roman"/>
          <w:sz w:val="24"/>
          <w:szCs w:val="24"/>
          <w:lang w:eastAsia="ru-RU"/>
        </w:rPr>
        <w:t>, соответствующего современному</w:t>
      </w:r>
      <w:r w:rsidRPr="00DE59F3">
        <w:rPr>
          <w:rFonts w:ascii="Times New Roman" w:eastAsia="Times New Roman" w:hAnsi="Times New Roman" w:cs="Times New Roman"/>
          <w:b/>
          <w:i/>
          <w:color w:val="000000"/>
          <w:sz w:val="24"/>
          <w:szCs w:val="24"/>
          <w:lang w:eastAsia="ru-RU"/>
        </w:rPr>
        <w:t xml:space="preserve"> </w:t>
      </w:r>
      <w:r w:rsidRPr="00DE59F3">
        <w:rPr>
          <w:rFonts w:ascii="Times New Roman" w:eastAsia="Times New Roman" w:hAnsi="Times New Roman" w:cs="Times New Roman"/>
          <w:sz w:val="24"/>
          <w:szCs w:val="24"/>
          <w:lang w:eastAsia="ru-RU"/>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DE59F3" w:rsidRPr="00DE59F3" w:rsidRDefault="00DE59F3" w:rsidP="00DE59F3">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b/>
          <w:i/>
          <w:sz w:val="24"/>
          <w:szCs w:val="24"/>
          <w:lang w:eastAsia="ru-RU"/>
        </w:rPr>
        <w:t xml:space="preserve">совершенствованию </w:t>
      </w:r>
      <w:proofErr w:type="spellStart"/>
      <w:r w:rsidRPr="00DE59F3">
        <w:rPr>
          <w:rFonts w:ascii="Times New Roman" w:eastAsia="Times New Roman" w:hAnsi="Times New Roman" w:cs="Times New Roman"/>
          <w:b/>
          <w:i/>
          <w:sz w:val="24"/>
          <w:szCs w:val="24"/>
          <w:lang w:eastAsia="ru-RU"/>
        </w:rPr>
        <w:t>общеучебных</w:t>
      </w:r>
      <w:proofErr w:type="spellEnd"/>
      <w:r w:rsidRPr="00DE59F3">
        <w:rPr>
          <w:rFonts w:ascii="Times New Roman" w:eastAsia="Times New Roman" w:hAnsi="Times New Roman" w:cs="Times New Roman"/>
          <w:b/>
          <w:i/>
          <w:sz w:val="24"/>
          <w:szCs w:val="24"/>
          <w:lang w:eastAsia="ru-RU"/>
        </w:rPr>
        <w:t xml:space="preserve"> и общекультурных навыков работы с информацией</w:t>
      </w:r>
      <w:r w:rsidRPr="00DE59F3">
        <w:rPr>
          <w:rFonts w:ascii="Times New Roman" w:eastAsia="Times New Roman" w:hAnsi="Times New Roman" w:cs="Times New Roman"/>
          <w:sz w:val="24"/>
          <w:szCs w:val="24"/>
          <w:lang w:eastAsia="ru-RU"/>
        </w:rPr>
        <w:t xml:space="preserve"> в процессе систематизации и </w:t>
      </w:r>
      <w:proofErr w:type="gramStart"/>
      <w:r w:rsidRPr="00DE59F3">
        <w:rPr>
          <w:rFonts w:ascii="Times New Roman" w:eastAsia="Times New Roman" w:hAnsi="Times New Roman" w:cs="Times New Roman"/>
          <w:sz w:val="24"/>
          <w:szCs w:val="24"/>
          <w:lang w:eastAsia="ru-RU"/>
        </w:rPr>
        <w:t>обобщения</w:t>
      </w:r>
      <w:proofErr w:type="gramEnd"/>
      <w:r w:rsidRPr="00DE59F3">
        <w:rPr>
          <w:rFonts w:ascii="Times New Roman" w:eastAsia="Times New Roman" w:hAnsi="Times New Roman" w:cs="Times New Roman"/>
          <w:sz w:val="24"/>
          <w:szCs w:val="24"/>
          <w:lang w:eastAsia="ru-RU"/>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DE59F3" w:rsidRPr="00DE59F3" w:rsidRDefault="00DE59F3" w:rsidP="00DE59F3">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b/>
          <w:i/>
          <w:sz w:val="24"/>
          <w:szCs w:val="24"/>
          <w:lang w:eastAsia="ru-RU"/>
        </w:rPr>
        <w:t>воспитанию ответственного и избирательного отношения к информации</w:t>
      </w:r>
      <w:r w:rsidRPr="00DE59F3">
        <w:rPr>
          <w:rFonts w:ascii="Times New Roman" w:eastAsia="Times New Roman" w:hAnsi="Times New Roman" w:cs="Times New Roman"/>
          <w:sz w:val="24"/>
          <w:szCs w:val="24"/>
          <w:lang w:eastAsia="ru-RU"/>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Курс информатики в школе реализуется в следующих четырех направлениях:</w:t>
      </w:r>
    </w:p>
    <w:p w:rsidR="00DE59F3" w:rsidRPr="00DE59F3" w:rsidRDefault="00DE59F3" w:rsidP="00DE59F3">
      <w:pPr>
        <w:numPr>
          <w:ilvl w:val="0"/>
          <w:numId w:val="4"/>
        </w:numPr>
        <w:tabs>
          <w:tab w:val="num" w:pos="1581"/>
        </w:tabs>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b/>
          <w:i/>
          <w:iCs/>
          <w:sz w:val="24"/>
          <w:szCs w:val="24"/>
          <w:lang w:eastAsia="ru-RU"/>
        </w:rPr>
        <w:lastRenderedPageBreak/>
        <w:t>Мировоззренческом</w:t>
      </w:r>
      <w:r w:rsidRPr="00DE59F3">
        <w:rPr>
          <w:rFonts w:ascii="Times New Roman" w:eastAsia="Times New Roman" w:hAnsi="Times New Roman" w:cs="Times New Roman"/>
          <w:i/>
          <w:iCs/>
          <w:sz w:val="24"/>
          <w:szCs w:val="24"/>
          <w:lang w:eastAsia="ru-RU"/>
        </w:rPr>
        <w:t xml:space="preserve"> (</w:t>
      </w:r>
      <w:r w:rsidRPr="00DE59F3">
        <w:rPr>
          <w:rFonts w:ascii="Times New Roman" w:eastAsia="Times New Roman" w:hAnsi="Times New Roman" w:cs="Times New Roman"/>
          <w:sz w:val="24"/>
          <w:szCs w:val="24"/>
          <w:lang w:eastAsia="ru-RU"/>
        </w:rPr>
        <w:t>ключевые слова — «информация» и «модель»). Здесь рассматриваются понятия информации и информационных процессов (обработка, хранение, получение и передача информации). В результате должно сформироваться умение понимать информационную сущность мира, его системность, познаваемость и противоречивость, распознавать и анализировать информационные процессы, оптимально представлять информацию для решения поставленных задач и применять понятия информатики на практике и в других предметах. Большую роль здесь играет тема «Информация и информационные технологии».</w:t>
      </w:r>
    </w:p>
    <w:p w:rsidR="00DE59F3" w:rsidRPr="00DE59F3" w:rsidRDefault="00DE59F3" w:rsidP="00DE59F3">
      <w:pPr>
        <w:numPr>
          <w:ilvl w:val="0"/>
          <w:numId w:val="4"/>
        </w:numPr>
        <w:tabs>
          <w:tab w:val="num" w:pos="1222"/>
          <w:tab w:val="num" w:pos="1581"/>
        </w:tabs>
        <w:spacing w:after="0" w:line="240" w:lineRule="auto"/>
        <w:ind w:firstLine="709"/>
        <w:jc w:val="both"/>
        <w:rPr>
          <w:rFonts w:ascii="Times New Roman" w:eastAsia="Times New Roman" w:hAnsi="Times New Roman" w:cs="Times New Roman"/>
          <w:sz w:val="24"/>
          <w:szCs w:val="24"/>
          <w:lang w:eastAsia="ru-RU"/>
        </w:rPr>
      </w:pPr>
      <w:proofErr w:type="gramStart"/>
      <w:r w:rsidRPr="00DE59F3">
        <w:rPr>
          <w:rFonts w:ascii="Times New Roman" w:eastAsia="Times New Roman" w:hAnsi="Times New Roman" w:cs="Times New Roman"/>
          <w:b/>
          <w:i/>
          <w:iCs/>
          <w:sz w:val="24"/>
          <w:szCs w:val="24"/>
          <w:lang w:eastAsia="ru-RU"/>
        </w:rPr>
        <w:t>Практическом</w:t>
      </w:r>
      <w:r w:rsidRPr="00DE59F3">
        <w:rPr>
          <w:rFonts w:ascii="Times New Roman" w:eastAsia="Times New Roman" w:hAnsi="Times New Roman" w:cs="Times New Roman"/>
          <w:b/>
          <w:bCs/>
          <w:sz w:val="24"/>
          <w:szCs w:val="24"/>
          <w:lang w:eastAsia="ru-RU"/>
        </w:rPr>
        <w:t xml:space="preserve"> </w:t>
      </w:r>
      <w:r w:rsidRPr="00DE59F3">
        <w:rPr>
          <w:rFonts w:ascii="Times New Roman" w:eastAsia="Times New Roman" w:hAnsi="Times New Roman" w:cs="Times New Roman"/>
          <w:sz w:val="24"/>
          <w:szCs w:val="24"/>
          <w:lang w:eastAsia="ru-RU"/>
        </w:rPr>
        <w:t>(ключевое слово — «компьютер»).</w:t>
      </w:r>
      <w:proofErr w:type="gramEnd"/>
      <w:r w:rsidRPr="00DE59F3">
        <w:rPr>
          <w:rFonts w:ascii="Times New Roman" w:eastAsia="Times New Roman" w:hAnsi="Times New Roman" w:cs="Times New Roman"/>
          <w:sz w:val="24"/>
          <w:szCs w:val="24"/>
          <w:lang w:eastAsia="ru-RU"/>
        </w:rPr>
        <w:t xml:space="preserve"> Здесь формируется представление о компьютере как универсальном инструменте для работы с информацией, рассматриваются разнообразные применения компьютера, школьники приобретают навыки работы с компьютером на основе использования электронного приложения, свободного программного обеспечения и ресурсов. Практические задания могут выполняться учащимися на разных уровнях, на уроках, после уроков и дома, чем достигается дифференциация и индивидуализация обучения, каждый учащийся может сформировать свою образовательную траекторию.</w:t>
      </w:r>
    </w:p>
    <w:p w:rsidR="00DE59F3" w:rsidRPr="00DE59F3" w:rsidRDefault="00DE59F3" w:rsidP="00DE59F3">
      <w:pPr>
        <w:numPr>
          <w:ilvl w:val="0"/>
          <w:numId w:val="4"/>
        </w:numPr>
        <w:tabs>
          <w:tab w:val="num" w:pos="1222"/>
          <w:tab w:val="num" w:pos="1581"/>
        </w:tabs>
        <w:spacing w:after="0" w:line="240" w:lineRule="auto"/>
        <w:ind w:firstLine="709"/>
        <w:jc w:val="both"/>
        <w:rPr>
          <w:rFonts w:ascii="Times New Roman" w:eastAsia="Times New Roman" w:hAnsi="Times New Roman" w:cs="Times New Roman"/>
          <w:sz w:val="24"/>
          <w:szCs w:val="24"/>
          <w:lang w:eastAsia="ru-RU"/>
        </w:rPr>
      </w:pPr>
      <w:proofErr w:type="gramStart"/>
      <w:r w:rsidRPr="00DE59F3">
        <w:rPr>
          <w:rFonts w:ascii="Times New Roman" w:eastAsia="Times New Roman" w:hAnsi="Times New Roman" w:cs="Times New Roman"/>
          <w:b/>
          <w:i/>
          <w:iCs/>
          <w:sz w:val="24"/>
          <w:szCs w:val="24"/>
          <w:lang w:eastAsia="ru-RU"/>
        </w:rPr>
        <w:t>Алгоритмическом</w:t>
      </w:r>
      <w:r w:rsidRPr="00DE59F3">
        <w:rPr>
          <w:rFonts w:ascii="Times New Roman" w:eastAsia="Times New Roman" w:hAnsi="Times New Roman" w:cs="Times New Roman"/>
          <w:b/>
          <w:bCs/>
          <w:sz w:val="24"/>
          <w:szCs w:val="24"/>
          <w:lang w:eastAsia="ru-RU"/>
        </w:rPr>
        <w:t xml:space="preserve"> </w:t>
      </w:r>
      <w:r w:rsidRPr="00DE59F3">
        <w:rPr>
          <w:rFonts w:ascii="Times New Roman" w:eastAsia="Times New Roman" w:hAnsi="Times New Roman" w:cs="Times New Roman"/>
          <w:sz w:val="24"/>
          <w:szCs w:val="24"/>
          <w:lang w:eastAsia="ru-RU"/>
        </w:rPr>
        <w:t>(ключевые слова — «алгоритм», программа»).</w:t>
      </w:r>
      <w:proofErr w:type="gramEnd"/>
      <w:r w:rsidRPr="00DE59F3">
        <w:rPr>
          <w:rFonts w:ascii="Times New Roman" w:eastAsia="Times New Roman" w:hAnsi="Times New Roman" w:cs="Times New Roman"/>
          <w:sz w:val="24"/>
          <w:szCs w:val="24"/>
          <w:lang w:eastAsia="ru-RU"/>
        </w:rPr>
        <w:t xml:space="preserve"> Развитие алгоритмического мышления идет через решение алгоритмических задач различной сложности и реализации их на языке программирования. В результате формируется представление об алгоритмах и отрабатывается умение решать алгоритмические задачи на компьютере. Особое место занимает тема «Основы алгоритмизации и объектно-ориентированного программирования». В этой теме рассматриваются все основные алгоритмические структуры и их кодирование.</w:t>
      </w:r>
    </w:p>
    <w:p w:rsidR="00DE59F3" w:rsidRPr="00DE59F3" w:rsidRDefault="00DE59F3" w:rsidP="00DE59F3">
      <w:pPr>
        <w:numPr>
          <w:ilvl w:val="0"/>
          <w:numId w:val="4"/>
        </w:numPr>
        <w:tabs>
          <w:tab w:val="num" w:pos="1581"/>
        </w:tabs>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b/>
          <w:i/>
          <w:iCs/>
          <w:sz w:val="24"/>
          <w:szCs w:val="24"/>
          <w:lang w:eastAsia="ru-RU"/>
        </w:rPr>
        <w:t>Исследовательском</w:t>
      </w:r>
      <w:r w:rsidRPr="00DE59F3">
        <w:rPr>
          <w:rFonts w:ascii="Times New Roman" w:eastAsia="Times New Roman" w:hAnsi="Times New Roman" w:cs="Times New Roman"/>
          <w:i/>
          <w:iCs/>
          <w:sz w:val="24"/>
          <w:szCs w:val="24"/>
          <w:lang w:eastAsia="ru-RU"/>
        </w:rPr>
        <w:t xml:space="preserve"> </w:t>
      </w:r>
      <w:r w:rsidRPr="00DE59F3">
        <w:rPr>
          <w:rFonts w:ascii="Times New Roman" w:eastAsia="Times New Roman" w:hAnsi="Times New Roman" w:cs="Times New Roman"/>
          <w:sz w:val="24"/>
          <w:szCs w:val="24"/>
          <w:lang w:eastAsia="ru-RU"/>
        </w:rPr>
        <w:t>(ключевые слова — «логика», «задача»). Содержание и методика преподавания курса способствуют формированию исследовательских навыков, которые могут быть применены при изучении предметов естественнонаучного цикла с использованием цифрового оборудования, компьютерных инструментальных средств и цифровых образовательных ресурсов (ЦОР). Большую роль здесь играет метод проектов.</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rPr>
      </w:pPr>
      <w:r w:rsidRPr="00DE59F3">
        <w:rPr>
          <w:rFonts w:ascii="Times New Roman" w:eastAsia="Times New Roman" w:hAnsi="Times New Roman" w:cs="Times New Roman"/>
          <w:sz w:val="24"/>
          <w:szCs w:val="24"/>
        </w:rPr>
        <w:t xml:space="preserve">Каждое из направлений развивается по своей логике, но при этом они пересекаются, поддерживают и дополняют друг друга. </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По мнению, Н.Д. </w:t>
      </w:r>
      <w:proofErr w:type="spellStart"/>
      <w:r w:rsidRPr="00DE59F3">
        <w:rPr>
          <w:rFonts w:ascii="Times New Roman" w:eastAsia="Times New Roman" w:hAnsi="Times New Roman" w:cs="Times New Roman"/>
          <w:sz w:val="24"/>
          <w:szCs w:val="24"/>
          <w:lang w:eastAsia="ru-RU"/>
        </w:rPr>
        <w:t>Угринович</w:t>
      </w:r>
      <w:proofErr w:type="spellEnd"/>
      <w:proofErr w:type="gramStart"/>
      <w:r w:rsidRPr="00DE59F3">
        <w:rPr>
          <w:rFonts w:ascii="Times New Roman" w:eastAsia="Times New Roman" w:hAnsi="Times New Roman" w:cs="Times New Roman"/>
          <w:sz w:val="24"/>
          <w:szCs w:val="24"/>
          <w:lang w:eastAsia="ru-RU"/>
        </w:rPr>
        <w:t xml:space="preserve"> ,</w:t>
      </w:r>
      <w:proofErr w:type="gramEnd"/>
      <w:r w:rsidRPr="00DE59F3">
        <w:rPr>
          <w:rFonts w:ascii="Times New Roman" w:eastAsia="Times New Roman" w:hAnsi="Times New Roman" w:cs="Times New Roman"/>
          <w:sz w:val="24"/>
          <w:szCs w:val="24"/>
          <w:lang w:eastAsia="ru-RU"/>
        </w:rPr>
        <w:t xml:space="preserve"> информатика способствует:</w:t>
      </w:r>
    </w:p>
    <w:p w:rsidR="00DE59F3" w:rsidRPr="00DE59F3" w:rsidRDefault="00DE59F3" w:rsidP="00DE59F3">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формированию современного научного мировоззрения, </w:t>
      </w:r>
    </w:p>
    <w:p w:rsidR="00DE59F3" w:rsidRPr="00DE59F3" w:rsidRDefault="00DE59F3" w:rsidP="00DE59F3">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развитию интеллектуальных способностей и познавательных интересов школьников,</w:t>
      </w:r>
    </w:p>
    <w:p w:rsidR="00DE59F3" w:rsidRPr="00DE59F3" w:rsidRDefault="00DE59F3" w:rsidP="00DE59F3">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 освоение информационных технологий необходимых школьникам, как в самом образовательном процессе, так и в их повседневной и будущей жизни. </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Особое значение изучения информатики связано с наличием в содержании информатики логически сложных разделов, требующих для успешного освоения развитого логического, алгоритмического мышления. С другой стороны, использование информационных и коммуникационных технологий является важным элементом формирования универсальных учебных действий обучающихся.</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rPr>
      </w:pPr>
      <w:r w:rsidRPr="00DE59F3">
        <w:rPr>
          <w:rFonts w:ascii="Times New Roman" w:eastAsia="Times New Roman" w:hAnsi="Times New Roman" w:cs="Times New Roman"/>
          <w:sz w:val="24"/>
          <w:szCs w:val="24"/>
        </w:rPr>
        <w:t xml:space="preserve">По мнению Семакина И.Г. курс информатики и ИКТ способствует развитию следующих </w:t>
      </w:r>
      <w:proofErr w:type="spellStart"/>
      <w:r w:rsidRPr="00DE59F3">
        <w:rPr>
          <w:rFonts w:ascii="Times New Roman" w:eastAsia="Times New Roman" w:hAnsi="Times New Roman" w:cs="Times New Roman"/>
          <w:sz w:val="24"/>
          <w:szCs w:val="24"/>
        </w:rPr>
        <w:t>метапредметных</w:t>
      </w:r>
      <w:proofErr w:type="spellEnd"/>
      <w:r w:rsidRPr="00DE59F3">
        <w:rPr>
          <w:rFonts w:ascii="Times New Roman" w:eastAsia="Times New Roman" w:hAnsi="Times New Roman" w:cs="Times New Roman"/>
          <w:sz w:val="24"/>
          <w:szCs w:val="24"/>
        </w:rPr>
        <w:t xml:space="preserve"> умений (см. таблицу 3)</w:t>
      </w:r>
    </w:p>
    <w:p w:rsidR="00DE59F3" w:rsidRPr="00DE59F3" w:rsidRDefault="00DE59F3" w:rsidP="00DE59F3">
      <w:pPr>
        <w:spacing w:after="0" w:line="240" w:lineRule="auto"/>
        <w:ind w:firstLine="709"/>
        <w:jc w:val="right"/>
        <w:rPr>
          <w:rFonts w:ascii="Times New Roman" w:eastAsia="Times New Roman" w:hAnsi="Times New Roman" w:cs="Times New Roman"/>
          <w:sz w:val="24"/>
          <w:szCs w:val="24"/>
        </w:rPr>
      </w:pPr>
      <w:r w:rsidRPr="00DE59F3">
        <w:rPr>
          <w:rFonts w:ascii="Times New Roman" w:eastAsia="Times New Roman" w:hAnsi="Times New Roman" w:cs="Times New Roman"/>
          <w:sz w:val="24"/>
          <w:szCs w:val="24"/>
        </w:rPr>
        <w:t>Таблица 3</w:t>
      </w:r>
    </w:p>
    <w:p w:rsidR="00DE59F3" w:rsidRPr="00DE59F3" w:rsidRDefault="00DE59F3" w:rsidP="00DE59F3">
      <w:pPr>
        <w:spacing w:after="0" w:line="240" w:lineRule="auto"/>
        <w:ind w:firstLine="709"/>
        <w:jc w:val="center"/>
        <w:rPr>
          <w:rFonts w:ascii="Times New Roman" w:eastAsia="Times New Roman" w:hAnsi="Times New Roman" w:cs="Times New Roman"/>
          <w:sz w:val="24"/>
          <w:szCs w:val="24"/>
        </w:rPr>
      </w:pPr>
      <w:proofErr w:type="spellStart"/>
      <w:r w:rsidRPr="00DE59F3">
        <w:rPr>
          <w:rFonts w:ascii="Times New Roman" w:eastAsia="Times New Roman" w:hAnsi="Times New Roman" w:cs="Times New Roman"/>
          <w:sz w:val="24"/>
          <w:szCs w:val="24"/>
        </w:rPr>
        <w:t>Метапредметные</w:t>
      </w:r>
      <w:proofErr w:type="spellEnd"/>
      <w:r w:rsidRPr="00DE59F3">
        <w:rPr>
          <w:rFonts w:ascii="Times New Roman" w:eastAsia="Times New Roman" w:hAnsi="Times New Roman" w:cs="Times New Roman"/>
          <w:sz w:val="24"/>
          <w:szCs w:val="24"/>
        </w:rPr>
        <w:t xml:space="preserve"> умения, формируемые при изучении курса информатики и ИКТ</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409"/>
      </w:tblGrid>
      <w:tr w:rsidR="00DE59F3" w:rsidRPr="00DE59F3" w:rsidTr="005B2AE5">
        <w:trPr>
          <w:jc w:val="center"/>
        </w:trPr>
        <w:tc>
          <w:tcPr>
            <w:tcW w:w="9788" w:type="dxa"/>
            <w:gridSpan w:val="3"/>
          </w:tcPr>
          <w:p w:rsidR="00DE59F3" w:rsidRPr="00DE59F3" w:rsidRDefault="00DE59F3" w:rsidP="00DE59F3">
            <w:pPr>
              <w:spacing w:after="0" w:line="240" w:lineRule="auto"/>
              <w:jc w:val="center"/>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Требование результатов обучения</w:t>
            </w:r>
          </w:p>
        </w:tc>
      </w:tr>
      <w:tr w:rsidR="00DE59F3" w:rsidRPr="00DE59F3" w:rsidTr="005B2AE5">
        <w:trPr>
          <w:trHeight w:val="1034"/>
          <w:jc w:val="center"/>
        </w:trPr>
        <w:tc>
          <w:tcPr>
            <w:tcW w:w="3189" w:type="dxa"/>
            <w:vAlign w:val="center"/>
          </w:tcPr>
          <w:p w:rsidR="00DE59F3" w:rsidRPr="00DE59F3" w:rsidRDefault="00DE59F3" w:rsidP="00DE59F3">
            <w:pPr>
              <w:spacing w:after="0" w:line="240" w:lineRule="auto"/>
              <w:jc w:val="center"/>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lastRenderedPageBreak/>
              <w:t>Блоки УУД</w:t>
            </w:r>
          </w:p>
        </w:tc>
        <w:tc>
          <w:tcPr>
            <w:tcW w:w="3190" w:type="dxa"/>
            <w:vAlign w:val="center"/>
          </w:tcPr>
          <w:p w:rsidR="00DE59F3" w:rsidRPr="00DE59F3" w:rsidRDefault="00DE59F3" w:rsidP="00DE59F3">
            <w:pPr>
              <w:spacing w:after="0" w:line="240" w:lineRule="auto"/>
              <w:jc w:val="center"/>
              <w:rPr>
                <w:rFonts w:ascii="Times New Roman" w:eastAsia="Times New Roman" w:hAnsi="Times New Roman" w:cs="Times New Roman"/>
                <w:sz w:val="24"/>
                <w:szCs w:val="24"/>
                <w:lang w:eastAsia="ru-RU"/>
              </w:rPr>
            </w:pPr>
            <w:proofErr w:type="spellStart"/>
            <w:r w:rsidRPr="00DE59F3">
              <w:rPr>
                <w:rFonts w:ascii="Times New Roman" w:eastAsia="Times New Roman" w:hAnsi="Times New Roman" w:cs="Times New Roman"/>
                <w:sz w:val="24"/>
                <w:szCs w:val="24"/>
                <w:lang w:eastAsia="ru-RU"/>
              </w:rPr>
              <w:t>Межпредметные</w:t>
            </w:r>
            <w:proofErr w:type="spellEnd"/>
            <w:r w:rsidRPr="00DE59F3">
              <w:rPr>
                <w:rFonts w:ascii="Times New Roman" w:eastAsia="Times New Roman" w:hAnsi="Times New Roman" w:cs="Times New Roman"/>
                <w:sz w:val="24"/>
                <w:szCs w:val="24"/>
                <w:lang w:eastAsia="ru-RU"/>
              </w:rPr>
              <w:t xml:space="preserve"> результаты</w:t>
            </w:r>
          </w:p>
        </w:tc>
        <w:tc>
          <w:tcPr>
            <w:tcW w:w="3409" w:type="dxa"/>
            <w:vAlign w:val="center"/>
          </w:tcPr>
          <w:p w:rsidR="00DE59F3" w:rsidRPr="00DE59F3" w:rsidRDefault="00DE59F3" w:rsidP="00DE59F3">
            <w:pPr>
              <w:spacing w:after="0" w:line="240" w:lineRule="auto"/>
              <w:jc w:val="center"/>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Конкретные </w:t>
            </w:r>
            <w:proofErr w:type="spellStart"/>
            <w:r w:rsidRPr="00DE59F3">
              <w:rPr>
                <w:rFonts w:ascii="Times New Roman" w:eastAsia="Times New Roman" w:hAnsi="Times New Roman" w:cs="Times New Roman"/>
                <w:sz w:val="24"/>
                <w:szCs w:val="24"/>
                <w:lang w:eastAsia="ru-RU"/>
              </w:rPr>
              <w:t>метапредметные</w:t>
            </w:r>
            <w:proofErr w:type="spellEnd"/>
            <w:r w:rsidRPr="00DE59F3">
              <w:rPr>
                <w:rFonts w:ascii="Times New Roman" w:eastAsia="Times New Roman" w:hAnsi="Times New Roman" w:cs="Times New Roman"/>
                <w:sz w:val="24"/>
                <w:szCs w:val="24"/>
                <w:lang w:eastAsia="ru-RU"/>
              </w:rPr>
              <w:t xml:space="preserve"> результаты, отражающие специфику курса информатики</w:t>
            </w:r>
          </w:p>
        </w:tc>
      </w:tr>
      <w:tr w:rsidR="00DE59F3" w:rsidRPr="00DE59F3" w:rsidTr="005B2AE5">
        <w:trPr>
          <w:jc w:val="center"/>
        </w:trPr>
        <w:tc>
          <w:tcPr>
            <w:tcW w:w="3189" w:type="dxa"/>
            <w:vMerge w:val="restart"/>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Регулятивный</w:t>
            </w:r>
          </w:p>
        </w:tc>
        <w:tc>
          <w:tcPr>
            <w:tcW w:w="3190"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Целеполагание как постановка учебной задачи</w:t>
            </w:r>
          </w:p>
        </w:tc>
        <w:tc>
          <w:tcPr>
            <w:tcW w:w="3409"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Формирование алгоритмического мышления:</w:t>
            </w:r>
          </w:p>
          <w:p w:rsidR="00DE59F3" w:rsidRPr="00DE59F3" w:rsidRDefault="00DE59F3" w:rsidP="00DE59F3">
            <w:pPr>
              <w:numPr>
                <w:ilvl w:val="0"/>
                <w:numId w:val="8"/>
              </w:num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Умение планировать последовательность действий для достижения какой-либо цели.</w:t>
            </w:r>
          </w:p>
        </w:tc>
      </w:tr>
      <w:tr w:rsidR="00DE59F3" w:rsidRPr="00DE59F3" w:rsidTr="005B2AE5">
        <w:trPr>
          <w:jc w:val="center"/>
        </w:trPr>
        <w:tc>
          <w:tcPr>
            <w:tcW w:w="318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c>
          <w:tcPr>
            <w:tcW w:w="3190"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Планирование</w:t>
            </w:r>
          </w:p>
          <w:p w:rsidR="00DE59F3" w:rsidRPr="00DE59F3" w:rsidRDefault="00DE59F3" w:rsidP="00DE59F3">
            <w:pPr>
              <w:spacing w:after="0" w:line="240" w:lineRule="auto"/>
              <w:rPr>
                <w:rFonts w:ascii="Times New Roman" w:eastAsia="Times New Roman" w:hAnsi="Times New Roman" w:cs="Times New Roman"/>
                <w:sz w:val="24"/>
                <w:szCs w:val="24"/>
                <w:lang w:eastAsia="ru-RU"/>
              </w:rPr>
            </w:pPr>
            <w:proofErr w:type="gramStart"/>
            <w:r w:rsidRPr="00DE59F3">
              <w:rPr>
                <w:rFonts w:ascii="Times New Roman" w:eastAsia="Times New Roman" w:hAnsi="Times New Roman" w:cs="Times New Roman"/>
                <w:sz w:val="24"/>
                <w:szCs w:val="24"/>
                <w:lang w:eastAsia="ru-RU"/>
              </w:rPr>
              <w:t>(определение последовательности промежуточных умений с учётом конечного результата</w:t>
            </w:r>
            <w:proofErr w:type="gramEnd"/>
          </w:p>
        </w:tc>
        <w:tc>
          <w:tcPr>
            <w:tcW w:w="3409" w:type="dxa"/>
            <w:vMerge w:val="restart"/>
          </w:tcPr>
          <w:p w:rsidR="00DE59F3" w:rsidRPr="00DE59F3" w:rsidRDefault="00DE59F3" w:rsidP="00DE59F3">
            <w:pPr>
              <w:numPr>
                <w:ilvl w:val="0"/>
                <w:numId w:val="8"/>
              </w:num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Умение  использовать различные средства самоконтроля с учётом специфики предмета (электронный дневник, портфолио, </w:t>
            </w:r>
            <w:proofErr w:type="spellStart"/>
            <w:r w:rsidRPr="00DE59F3">
              <w:rPr>
                <w:rFonts w:ascii="Times New Roman" w:eastAsia="Times New Roman" w:hAnsi="Times New Roman" w:cs="Times New Roman"/>
                <w:sz w:val="24"/>
                <w:szCs w:val="24"/>
                <w:lang w:eastAsia="ru-RU"/>
              </w:rPr>
              <w:t>таблицв</w:t>
            </w:r>
            <w:proofErr w:type="spellEnd"/>
            <w:r w:rsidRPr="00DE59F3">
              <w:rPr>
                <w:rFonts w:ascii="Times New Roman" w:eastAsia="Times New Roman" w:hAnsi="Times New Roman" w:cs="Times New Roman"/>
                <w:sz w:val="24"/>
                <w:szCs w:val="24"/>
                <w:lang w:eastAsia="ru-RU"/>
              </w:rPr>
              <w:t>)</w:t>
            </w:r>
          </w:p>
        </w:tc>
      </w:tr>
      <w:tr w:rsidR="00DE59F3" w:rsidRPr="00DE59F3" w:rsidTr="005B2AE5">
        <w:trPr>
          <w:jc w:val="center"/>
        </w:trPr>
        <w:tc>
          <w:tcPr>
            <w:tcW w:w="318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c>
          <w:tcPr>
            <w:tcW w:w="3190"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прогнозирование</w:t>
            </w:r>
          </w:p>
        </w:tc>
        <w:tc>
          <w:tcPr>
            <w:tcW w:w="340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r>
      <w:tr w:rsidR="00DE59F3" w:rsidRPr="00DE59F3" w:rsidTr="005B2AE5">
        <w:trPr>
          <w:jc w:val="center"/>
        </w:trPr>
        <w:tc>
          <w:tcPr>
            <w:tcW w:w="318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c>
          <w:tcPr>
            <w:tcW w:w="3190"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Контроль, коррекция</w:t>
            </w:r>
          </w:p>
        </w:tc>
        <w:tc>
          <w:tcPr>
            <w:tcW w:w="340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r>
      <w:tr w:rsidR="00DE59F3" w:rsidRPr="00DE59F3" w:rsidTr="005B2AE5">
        <w:trPr>
          <w:jc w:val="center"/>
        </w:trPr>
        <w:tc>
          <w:tcPr>
            <w:tcW w:w="318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c>
          <w:tcPr>
            <w:tcW w:w="3190"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Оценка</w:t>
            </w:r>
          </w:p>
        </w:tc>
        <w:tc>
          <w:tcPr>
            <w:tcW w:w="340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r>
      <w:tr w:rsidR="00DE59F3" w:rsidRPr="00DE59F3" w:rsidTr="005B2AE5">
        <w:trPr>
          <w:jc w:val="center"/>
        </w:trPr>
        <w:tc>
          <w:tcPr>
            <w:tcW w:w="318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c>
          <w:tcPr>
            <w:tcW w:w="3190"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Способность к волевому усилию</w:t>
            </w:r>
          </w:p>
        </w:tc>
        <w:tc>
          <w:tcPr>
            <w:tcW w:w="340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r>
      <w:tr w:rsidR="00DE59F3" w:rsidRPr="00DE59F3" w:rsidTr="005B2AE5">
        <w:trPr>
          <w:jc w:val="center"/>
        </w:trPr>
        <w:tc>
          <w:tcPr>
            <w:tcW w:w="3189" w:type="dxa"/>
            <w:vMerge w:val="restart"/>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Познавательный блок</w:t>
            </w:r>
          </w:p>
        </w:tc>
        <w:tc>
          <w:tcPr>
            <w:tcW w:w="3190"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Самостоятельное выделение и формулирование познавательной цели</w:t>
            </w:r>
          </w:p>
        </w:tc>
        <w:tc>
          <w:tcPr>
            <w:tcW w:w="3409" w:type="dxa"/>
          </w:tcPr>
          <w:p w:rsidR="00DE59F3" w:rsidRPr="00DE59F3" w:rsidRDefault="00DE59F3" w:rsidP="00DE59F3">
            <w:pPr>
              <w:numPr>
                <w:ilvl w:val="0"/>
                <w:numId w:val="8"/>
              </w:num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Умение выделять, называть, описывать объекты реальных действий.</w:t>
            </w:r>
          </w:p>
        </w:tc>
      </w:tr>
      <w:tr w:rsidR="00DE59F3" w:rsidRPr="00DE59F3" w:rsidTr="005B2AE5">
        <w:trPr>
          <w:jc w:val="center"/>
        </w:trPr>
        <w:tc>
          <w:tcPr>
            <w:tcW w:w="318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c>
          <w:tcPr>
            <w:tcW w:w="3190"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Поиск и выделение необходимой информации</w:t>
            </w:r>
          </w:p>
        </w:tc>
        <w:tc>
          <w:tcPr>
            <w:tcW w:w="3409" w:type="dxa"/>
          </w:tcPr>
          <w:p w:rsidR="00DE59F3" w:rsidRPr="00DE59F3" w:rsidRDefault="00DE59F3" w:rsidP="00DE59F3">
            <w:pPr>
              <w:numPr>
                <w:ilvl w:val="0"/>
                <w:numId w:val="8"/>
              </w:num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Умение объяснять взаимосвязь первоначальных понятий.</w:t>
            </w:r>
          </w:p>
          <w:p w:rsidR="00DE59F3" w:rsidRPr="00DE59F3" w:rsidRDefault="00DE59F3" w:rsidP="00DE59F3">
            <w:pPr>
              <w:numPr>
                <w:ilvl w:val="0"/>
                <w:numId w:val="8"/>
              </w:num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Умение создавать информационные модели объектов.</w:t>
            </w:r>
          </w:p>
          <w:p w:rsidR="00DE59F3" w:rsidRPr="00DE59F3" w:rsidRDefault="00DE59F3" w:rsidP="00DE59F3">
            <w:pPr>
              <w:numPr>
                <w:ilvl w:val="0"/>
                <w:numId w:val="8"/>
              </w:num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Умение выделять информационный аспект задачи.</w:t>
            </w:r>
          </w:p>
        </w:tc>
      </w:tr>
      <w:tr w:rsidR="00DE59F3" w:rsidRPr="00DE59F3" w:rsidTr="005B2AE5">
        <w:trPr>
          <w:jc w:val="center"/>
        </w:trPr>
        <w:tc>
          <w:tcPr>
            <w:tcW w:w="318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c>
          <w:tcPr>
            <w:tcW w:w="3190"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Применение методов информационного </w:t>
            </w:r>
            <w:proofErr w:type="gramStart"/>
            <w:r w:rsidRPr="00DE59F3">
              <w:rPr>
                <w:rFonts w:ascii="Times New Roman" w:eastAsia="Times New Roman" w:hAnsi="Times New Roman" w:cs="Times New Roman"/>
                <w:sz w:val="24"/>
                <w:szCs w:val="24"/>
                <w:lang w:eastAsia="ru-RU"/>
              </w:rPr>
              <w:t>поиска</w:t>
            </w:r>
            <w:proofErr w:type="gramEnd"/>
            <w:r w:rsidRPr="00DE59F3">
              <w:rPr>
                <w:rFonts w:ascii="Times New Roman" w:eastAsia="Times New Roman" w:hAnsi="Times New Roman" w:cs="Times New Roman"/>
                <w:sz w:val="24"/>
                <w:szCs w:val="24"/>
                <w:lang w:eastAsia="ru-RU"/>
              </w:rPr>
              <w:t xml:space="preserve"> в том, числе с помощью компьютерных средств.</w:t>
            </w:r>
          </w:p>
        </w:tc>
        <w:tc>
          <w:tcPr>
            <w:tcW w:w="3409"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Формирование способов выполнения различных видов чтения:</w:t>
            </w:r>
          </w:p>
          <w:p w:rsidR="00DE59F3" w:rsidRPr="00DE59F3" w:rsidRDefault="00DE59F3" w:rsidP="00DE59F3">
            <w:pPr>
              <w:numPr>
                <w:ilvl w:val="0"/>
                <w:numId w:val="9"/>
              </w:numPr>
              <w:tabs>
                <w:tab w:val="num" w:pos="900"/>
              </w:tabs>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Беглое чтение,</w:t>
            </w:r>
          </w:p>
          <w:p w:rsidR="00DE59F3" w:rsidRPr="00DE59F3" w:rsidRDefault="00DE59F3" w:rsidP="00DE59F3">
            <w:pPr>
              <w:numPr>
                <w:ilvl w:val="0"/>
                <w:numId w:val="9"/>
              </w:numPr>
              <w:tabs>
                <w:tab w:val="num" w:pos="900"/>
              </w:tabs>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Аналитическое чтение – критическое изучение содержание текста с целью его более глубокого осмысления, сопровождающее выписыванием фактов, цитат, составлением тезисов.</w:t>
            </w:r>
          </w:p>
          <w:p w:rsidR="00DE59F3" w:rsidRPr="00DE59F3" w:rsidRDefault="00DE59F3" w:rsidP="00DE59F3">
            <w:pPr>
              <w:numPr>
                <w:ilvl w:val="0"/>
                <w:numId w:val="9"/>
              </w:numPr>
              <w:tabs>
                <w:tab w:val="num" w:pos="900"/>
              </w:tabs>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Предварительное чтение.</w:t>
            </w:r>
          </w:p>
          <w:p w:rsidR="00DE59F3" w:rsidRPr="00DE59F3" w:rsidRDefault="00DE59F3" w:rsidP="00DE59F3">
            <w:pPr>
              <w:numPr>
                <w:ilvl w:val="0"/>
                <w:numId w:val="9"/>
              </w:numPr>
              <w:tabs>
                <w:tab w:val="num" w:pos="900"/>
              </w:tabs>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Повторное чтение.</w:t>
            </w:r>
          </w:p>
        </w:tc>
      </w:tr>
      <w:tr w:rsidR="00DE59F3" w:rsidRPr="00DE59F3" w:rsidTr="005B2AE5">
        <w:trPr>
          <w:jc w:val="center"/>
        </w:trPr>
        <w:tc>
          <w:tcPr>
            <w:tcW w:w="318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c>
          <w:tcPr>
            <w:tcW w:w="3190"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Знаково-символические действия, включая </w:t>
            </w:r>
            <w:r w:rsidRPr="00DE59F3">
              <w:rPr>
                <w:rFonts w:ascii="Times New Roman" w:eastAsia="Times New Roman" w:hAnsi="Times New Roman" w:cs="Times New Roman"/>
                <w:sz w:val="24"/>
                <w:szCs w:val="24"/>
                <w:lang w:eastAsia="ru-RU"/>
              </w:rPr>
              <w:lastRenderedPageBreak/>
              <w:t>моделирование</w:t>
            </w:r>
          </w:p>
        </w:tc>
        <w:tc>
          <w:tcPr>
            <w:tcW w:w="3409"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lastRenderedPageBreak/>
              <w:t>Формирование системного мышления.</w:t>
            </w:r>
          </w:p>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lastRenderedPageBreak/>
              <w:t>Формирование объектно-ориентированного мышления.</w:t>
            </w:r>
          </w:p>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Формирование формального мышления.</w:t>
            </w:r>
          </w:p>
        </w:tc>
      </w:tr>
      <w:tr w:rsidR="00DE59F3" w:rsidRPr="00DE59F3" w:rsidTr="005B2AE5">
        <w:trPr>
          <w:trHeight w:val="1783"/>
          <w:jc w:val="center"/>
        </w:trPr>
        <w:tc>
          <w:tcPr>
            <w:tcW w:w="318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c>
          <w:tcPr>
            <w:tcW w:w="3190"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Виды знаково-символьных действий:</w:t>
            </w:r>
          </w:p>
          <w:p w:rsidR="00DE59F3" w:rsidRPr="00DE59F3" w:rsidRDefault="00DE59F3" w:rsidP="00DE59F3">
            <w:pPr>
              <w:numPr>
                <w:ilvl w:val="0"/>
                <w:numId w:val="10"/>
              </w:num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замещение,</w:t>
            </w:r>
          </w:p>
          <w:p w:rsidR="00DE59F3" w:rsidRPr="00DE59F3" w:rsidRDefault="00DE59F3" w:rsidP="00DE59F3">
            <w:pPr>
              <w:numPr>
                <w:ilvl w:val="0"/>
                <w:numId w:val="10"/>
              </w:num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кодирование,</w:t>
            </w:r>
          </w:p>
          <w:p w:rsidR="00DE59F3" w:rsidRPr="00DE59F3" w:rsidRDefault="00DE59F3" w:rsidP="00DE59F3">
            <w:pPr>
              <w:numPr>
                <w:ilvl w:val="0"/>
                <w:numId w:val="10"/>
              </w:num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декодирование,</w:t>
            </w:r>
          </w:p>
          <w:p w:rsidR="00DE59F3" w:rsidRPr="00DE59F3" w:rsidRDefault="00DE59F3" w:rsidP="00DE59F3">
            <w:pPr>
              <w:numPr>
                <w:ilvl w:val="0"/>
                <w:numId w:val="10"/>
              </w:num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моделирование.</w:t>
            </w:r>
          </w:p>
        </w:tc>
        <w:tc>
          <w:tcPr>
            <w:tcW w:w="3409" w:type="dxa"/>
            <w:vMerge w:val="restart"/>
          </w:tcPr>
          <w:p w:rsidR="00DE59F3" w:rsidRPr="00DE59F3" w:rsidRDefault="00DE59F3" w:rsidP="00DE59F3">
            <w:pPr>
              <w:spacing w:after="0" w:line="240" w:lineRule="auto"/>
              <w:rPr>
                <w:rFonts w:ascii="Times New Roman" w:eastAsia="Times New Roman" w:hAnsi="Times New Roman" w:cs="Times New Roman"/>
                <w:b/>
                <w:sz w:val="24"/>
                <w:szCs w:val="24"/>
                <w:lang w:eastAsia="ru-RU"/>
              </w:rPr>
            </w:pPr>
            <w:r w:rsidRPr="00DE59F3">
              <w:rPr>
                <w:rFonts w:ascii="Times New Roman" w:eastAsia="Times New Roman" w:hAnsi="Times New Roman" w:cs="Times New Roman"/>
                <w:b/>
                <w:sz w:val="24"/>
                <w:szCs w:val="24"/>
                <w:lang w:eastAsia="ru-RU"/>
              </w:rPr>
              <w:t>Формирование критического мышления:</w:t>
            </w:r>
          </w:p>
          <w:p w:rsidR="00DE59F3" w:rsidRPr="00DE59F3" w:rsidRDefault="00DE59F3" w:rsidP="00DE59F3">
            <w:pPr>
              <w:numPr>
                <w:ilvl w:val="0"/>
                <w:numId w:val="11"/>
              </w:num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способность установления противоречий,</w:t>
            </w:r>
          </w:p>
          <w:p w:rsidR="00DE59F3" w:rsidRPr="00DE59F3" w:rsidRDefault="00DE59F3" w:rsidP="00DE59F3">
            <w:pPr>
              <w:numPr>
                <w:ilvl w:val="0"/>
                <w:numId w:val="11"/>
              </w:num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способность осуществлять перенос знаний, умений в новую ситуацию для решения проблем,</w:t>
            </w:r>
          </w:p>
          <w:p w:rsidR="00DE59F3" w:rsidRPr="00DE59F3" w:rsidRDefault="00DE59F3" w:rsidP="00DE59F3">
            <w:pPr>
              <w:numPr>
                <w:ilvl w:val="0"/>
                <w:numId w:val="11"/>
              </w:num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способность формулировать гипотезу по решения проблем.</w:t>
            </w:r>
          </w:p>
        </w:tc>
      </w:tr>
      <w:tr w:rsidR="00DE59F3" w:rsidRPr="00DE59F3" w:rsidTr="005B2AE5">
        <w:trPr>
          <w:trHeight w:val="691"/>
          <w:jc w:val="center"/>
        </w:trPr>
        <w:tc>
          <w:tcPr>
            <w:tcW w:w="318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c>
          <w:tcPr>
            <w:tcW w:w="3190"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Умение структурировать знания.</w:t>
            </w:r>
          </w:p>
        </w:tc>
        <w:tc>
          <w:tcPr>
            <w:tcW w:w="3409" w:type="dxa"/>
            <w:vMerge/>
          </w:tcPr>
          <w:p w:rsidR="00DE59F3" w:rsidRPr="00DE59F3" w:rsidRDefault="00DE59F3" w:rsidP="00DE59F3">
            <w:pPr>
              <w:spacing w:after="0" w:line="240" w:lineRule="auto"/>
              <w:rPr>
                <w:rFonts w:ascii="Times New Roman" w:eastAsia="Times New Roman" w:hAnsi="Times New Roman" w:cs="Times New Roman"/>
                <w:b/>
                <w:sz w:val="24"/>
                <w:szCs w:val="24"/>
                <w:lang w:eastAsia="ru-RU"/>
              </w:rPr>
            </w:pPr>
          </w:p>
        </w:tc>
      </w:tr>
      <w:tr w:rsidR="00DE59F3" w:rsidRPr="00DE59F3" w:rsidTr="005B2AE5">
        <w:trPr>
          <w:trHeight w:val="1469"/>
          <w:jc w:val="center"/>
        </w:trPr>
        <w:tc>
          <w:tcPr>
            <w:tcW w:w="3189" w:type="dxa"/>
            <w:vMerge/>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p>
        </w:tc>
        <w:tc>
          <w:tcPr>
            <w:tcW w:w="3190" w:type="dxa"/>
          </w:tcPr>
          <w:p w:rsidR="00DE59F3" w:rsidRPr="00DE59F3" w:rsidRDefault="00DE59F3" w:rsidP="00DE59F3">
            <w:pPr>
              <w:spacing w:after="0" w:line="240" w:lineRule="auto"/>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w:t>
            </w:r>
          </w:p>
        </w:tc>
        <w:tc>
          <w:tcPr>
            <w:tcW w:w="3409" w:type="dxa"/>
            <w:vMerge/>
          </w:tcPr>
          <w:p w:rsidR="00DE59F3" w:rsidRPr="00DE59F3" w:rsidRDefault="00DE59F3" w:rsidP="00DE59F3">
            <w:pPr>
              <w:spacing w:after="0" w:line="240" w:lineRule="auto"/>
              <w:rPr>
                <w:rFonts w:ascii="Times New Roman" w:eastAsia="Times New Roman" w:hAnsi="Times New Roman" w:cs="Times New Roman"/>
                <w:b/>
                <w:sz w:val="24"/>
                <w:szCs w:val="24"/>
                <w:lang w:eastAsia="ru-RU"/>
              </w:rPr>
            </w:pPr>
          </w:p>
        </w:tc>
      </w:tr>
    </w:tbl>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Семакин И.Г. выделяет, что при развитии познавательных универсальных учебных действий на уроках информатике и ИКТ, одним из </w:t>
      </w:r>
      <w:proofErr w:type="spellStart"/>
      <w:r w:rsidRPr="00DE59F3">
        <w:rPr>
          <w:rFonts w:ascii="Times New Roman" w:eastAsia="Times New Roman" w:hAnsi="Times New Roman" w:cs="Times New Roman"/>
          <w:sz w:val="24"/>
          <w:szCs w:val="24"/>
          <w:lang w:eastAsia="ru-RU"/>
        </w:rPr>
        <w:t>метапредметных</w:t>
      </w:r>
      <w:proofErr w:type="spellEnd"/>
      <w:r w:rsidRPr="00DE59F3">
        <w:rPr>
          <w:rFonts w:ascii="Times New Roman" w:eastAsia="Times New Roman" w:hAnsi="Times New Roman" w:cs="Times New Roman"/>
          <w:sz w:val="24"/>
          <w:szCs w:val="24"/>
          <w:lang w:eastAsia="ru-RU"/>
        </w:rPr>
        <w:t xml:space="preserve"> результатов должно быть формирование критического мышления.</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Н.Д. </w:t>
      </w:r>
      <w:proofErr w:type="spellStart"/>
      <w:r w:rsidRPr="00DE59F3">
        <w:rPr>
          <w:rFonts w:ascii="Times New Roman" w:eastAsia="Times New Roman" w:hAnsi="Times New Roman" w:cs="Times New Roman"/>
          <w:sz w:val="24"/>
          <w:szCs w:val="24"/>
          <w:lang w:eastAsia="ru-RU"/>
        </w:rPr>
        <w:t>Угринович</w:t>
      </w:r>
      <w:proofErr w:type="spellEnd"/>
      <w:r w:rsidRPr="00DE59F3">
        <w:rPr>
          <w:rFonts w:ascii="Times New Roman" w:eastAsia="Times New Roman" w:hAnsi="Times New Roman" w:cs="Times New Roman"/>
          <w:sz w:val="24"/>
          <w:szCs w:val="24"/>
          <w:lang w:eastAsia="ru-RU"/>
        </w:rPr>
        <w:t xml:space="preserve">, говорит о возможности и важности формирования критического мышления при изучении курса информатики и ИКТ, так как критическое мышление составляет </w:t>
      </w:r>
      <w:proofErr w:type="spellStart"/>
      <w:r w:rsidRPr="00DE59F3">
        <w:rPr>
          <w:rFonts w:ascii="Times New Roman" w:eastAsia="Times New Roman" w:hAnsi="Times New Roman" w:cs="Times New Roman"/>
          <w:sz w:val="24"/>
          <w:szCs w:val="24"/>
          <w:lang w:eastAsia="ru-RU"/>
        </w:rPr>
        <w:t>метапредметные</w:t>
      </w:r>
      <w:proofErr w:type="spellEnd"/>
      <w:r w:rsidRPr="00DE59F3">
        <w:rPr>
          <w:rFonts w:ascii="Times New Roman" w:eastAsia="Times New Roman" w:hAnsi="Times New Roman" w:cs="Times New Roman"/>
          <w:sz w:val="24"/>
          <w:szCs w:val="24"/>
          <w:lang w:eastAsia="ru-RU"/>
        </w:rPr>
        <w:t xml:space="preserve"> результаты получаемые учащимся при окончании школы (см. таблицу 4). </w:t>
      </w:r>
    </w:p>
    <w:p w:rsidR="00DE59F3" w:rsidRPr="00DE59F3" w:rsidRDefault="00DE59F3" w:rsidP="00DE59F3">
      <w:pPr>
        <w:spacing w:after="0" w:line="240" w:lineRule="auto"/>
        <w:ind w:firstLine="709"/>
        <w:jc w:val="right"/>
        <w:rPr>
          <w:rFonts w:ascii="Times New Roman" w:eastAsia="Times New Roman" w:hAnsi="Times New Roman" w:cs="Times New Roman"/>
          <w:sz w:val="24"/>
          <w:szCs w:val="24"/>
          <w:lang w:eastAsia="ru-RU"/>
        </w:rPr>
      </w:pPr>
    </w:p>
    <w:p w:rsidR="00DE59F3" w:rsidRPr="00DE59F3" w:rsidRDefault="00DE59F3" w:rsidP="00DE59F3">
      <w:pPr>
        <w:spacing w:after="0" w:line="240" w:lineRule="auto"/>
        <w:ind w:firstLine="709"/>
        <w:jc w:val="right"/>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Таблица 4</w:t>
      </w:r>
    </w:p>
    <w:p w:rsidR="00DE59F3" w:rsidRPr="00DE59F3" w:rsidRDefault="00DE59F3" w:rsidP="00DE59F3">
      <w:pPr>
        <w:spacing w:after="0" w:line="240" w:lineRule="auto"/>
        <w:ind w:firstLine="709"/>
        <w:jc w:val="center"/>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Фрагмент таблицы </w:t>
      </w:r>
      <w:proofErr w:type="spellStart"/>
      <w:r w:rsidRPr="00DE59F3">
        <w:rPr>
          <w:rFonts w:ascii="Times New Roman" w:eastAsia="Times New Roman" w:hAnsi="Times New Roman" w:cs="Times New Roman"/>
          <w:sz w:val="24"/>
          <w:szCs w:val="24"/>
          <w:lang w:eastAsia="ru-RU"/>
        </w:rPr>
        <w:t>метапредметных</w:t>
      </w:r>
      <w:proofErr w:type="spellEnd"/>
      <w:r w:rsidRPr="00DE59F3">
        <w:rPr>
          <w:rFonts w:ascii="Times New Roman" w:eastAsia="Times New Roman" w:hAnsi="Times New Roman" w:cs="Times New Roman"/>
          <w:sz w:val="24"/>
          <w:szCs w:val="24"/>
          <w:lang w:eastAsia="ru-RU"/>
        </w:rPr>
        <w:t xml:space="preserve"> результатов сформированных у учащихся по окончанию курса информатики и ИКТ в 9 классе</w:t>
      </w: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457"/>
        <w:gridCol w:w="3504"/>
      </w:tblGrid>
      <w:tr w:rsidR="00DE59F3" w:rsidRPr="00DE59F3" w:rsidTr="005B2AE5">
        <w:trPr>
          <w:jc w:val="center"/>
        </w:trPr>
        <w:tc>
          <w:tcPr>
            <w:tcW w:w="1298" w:type="dxa"/>
            <w:vMerge w:val="restart"/>
          </w:tcPr>
          <w:p w:rsidR="00DE59F3" w:rsidRPr="00DE59F3" w:rsidRDefault="00DE59F3" w:rsidP="00DE59F3">
            <w:pPr>
              <w:spacing w:after="0" w:line="240" w:lineRule="auto"/>
              <w:jc w:val="center"/>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Действия постановки и решения проблем</w:t>
            </w:r>
          </w:p>
          <w:p w:rsidR="00DE59F3" w:rsidRPr="00DE59F3" w:rsidRDefault="00DE59F3" w:rsidP="00DE59F3">
            <w:pPr>
              <w:spacing w:after="0" w:line="240" w:lineRule="auto"/>
              <w:jc w:val="center"/>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Познавательный блок</w:t>
            </w:r>
          </w:p>
        </w:tc>
        <w:tc>
          <w:tcPr>
            <w:tcW w:w="3760" w:type="dxa"/>
          </w:tcPr>
          <w:p w:rsidR="00DE59F3" w:rsidRPr="00DE59F3" w:rsidRDefault="00DE59F3" w:rsidP="00DE59F3">
            <w:pPr>
              <w:spacing w:after="0" w:line="240" w:lineRule="auto"/>
              <w:jc w:val="center"/>
              <w:rPr>
                <w:rFonts w:ascii="Times New Roman" w:eastAsia="Times New Roman" w:hAnsi="Times New Roman" w:cs="Times New Roman"/>
                <w:sz w:val="24"/>
                <w:szCs w:val="24"/>
                <w:lang w:eastAsia="ru-RU"/>
              </w:rPr>
            </w:pPr>
            <w:proofErr w:type="spellStart"/>
            <w:r w:rsidRPr="00DE59F3">
              <w:rPr>
                <w:rFonts w:ascii="Times New Roman" w:eastAsia="Times New Roman" w:hAnsi="Times New Roman" w:cs="Times New Roman"/>
                <w:sz w:val="24"/>
                <w:szCs w:val="24"/>
                <w:lang w:eastAsia="ru-RU"/>
              </w:rPr>
              <w:t>Метапредметные</w:t>
            </w:r>
            <w:proofErr w:type="spellEnd"/>
            <w:r w:rsidRPr="00DE59F3">
              <w:rPr>
                <w:rFonts w:ascii="Times New Roman" w:eastAsia="Times New Roman" w:hAnsi="Times New Roman" w:cs="Times New Roman"/>
                <w:sz w:val="24"/>
                <w:szCs w:val="24"/>
                <w:lang w:eastAsia="ru-RU"/>
              </w:rPr>
              <w:t xml:space="preserve"> результаты</w:t>
            </w:r>
          </w:p>
          <w:p w:rsidR="00DE59F3" w:rsidRPr="00DE59F3" w:rsidRDefault="00DE59F3" w:rsidP="00DE59F3">
            <w:pPr>
              <w:spacing w:after="0" w:line="240" w:lineRule="auto"/>
              <w:jc w:val="center"/>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(ФГОС)</w:t>
            </w:r>
          </w:p>
        </w:tc>
        <w:tc>
          <w:tcPr>
            <w:tcW w:w="3821" w:type="dxa"/>
          </w:tcPr>
          <w:p w:rsidR="00DE59F3" w:rsidRPr="00DE59F3" w:rsidRDefault="00DE59F3" w:rsidP="00DE59F3">
            <w:pPr>
              <w:spacing w:after="0" w:line="240" w:lineRule="auto"/>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Конкретные </w:t>
            </w:r>
            <w:proofErr w:type="spellStart"/>
            <w:r w:rsidRPr="00DE59F3">
              <w:rPr>
                <w:rFonts w:ascii="Times New Roman" w:eastAsia="Times New Roman" w:hAnsi="Times New Roman" w:cs="Times New Roman"/>
                <w:sz w:val="24"/>
                <w:szCs w:val="24"/>
                <w:lang w:eastAsia="ru-RU"/>
              </w:rPr>
              <w:t>метапредметные</w:t>
            </w:r>
            <w:proofErr w:type="spellEnd"/>
            <w:r w:rsidRPr="00DE59F3">
              <w:rPr>
                <w:rFonts w:ascii="Times New Roman" w:eastAsia="Times New Roman" w:hAnsi="Times New Roman" w:cs="Times New Roman"/>
                <w:sz w:val="24"/>
                <w:szCs w:val="24"/>
                <w:lang w:eastAsia="ru-RU"/>
              </w:rPr>
              <w:t xml:space="preserve"> результаты, отражающие специфику информатики</w:t>
            </w:r>
          </w:p>
        </w:tc>
      </w:tr>
      <w:tr w:rsidR="00DE59F3" w:rsidRPr="00DE59F3" w:rsidTr="005B2AE5">
        <w:trPr>
          <w:jc w:val="center"/>
        </w:trPr>
        <w:tc>
          <w:tcPr>
            <w:tcW w:w="1298" w:type="dxa"/>
            <w:vMerge/>
          </w:tcPr>
          <w:p w:rsidR="00DE59F3" w:rsidRPr="00DE59F3" w:rsidRDefault="00DE59F3" w:rsidP="00DE59F3">
            <w:pPr>
              <w:spacing w:after="0" w:line="240" w:lineRule="auto"/>
              <w:jc w:val="both"/>
              <w:rPr>
                <w:rFonts w:ascii="Times New Roman" w:eastAsia="Times New Roman" w:hAnsi="Times New Roman" w:cs="Times New Roman"/>
                <w:sz w:val="24"/>
                <w:szCs w:val="24"/>
                <w:lang w:eastAsia="ru-RU"/>
              </w:rPr>
            </w:pPr>
          </w:p>
        </w:tc>
        <w:tc>
          <w:tcPr>
            <w:tcW w:w="3760" w:type="dxa"/>
          </w:tcPr>
          <w:p w:rsidR="00DE59F3" w:rsidRPr="00DE59F3" w:rsidRDefault="00DE59F3" w:rsidP="00DE59F3">
            <w:pPr>
              <w:spacing w:after="0" w:line="240" w:lineRule="auto"/>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Формулирование проблемы</w:t>
            </w:r>
          </w:p>
        </w:tc>
        <w:tc>
          <w:tcPr>
            <w:tcW w:w="3821" w:type="dxa"/>
            <w:vMerge w:val="restart"/>
          </w:tcPr>
          <w:p w:rsidR="00DE59F3" w:rsidRPr="00DE59F3" w:rsidRDefault="00DE59F3" w:rsidP="00DE59F3">
            <w:pPr>
              <w:spacing w:after="0" w:line="240" w:lineRule="auto"/>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Формирование критического мышления — способности устанавливать противоречие, т. е. несоответствие между желаемым и действительным. Умение осуществлять перенос знаний, умений в новую ситуацию для решения проблем, комбинировать известные средства для нового решения проблем. Умение формулировать гипотезу по решению проблем</w:t>
            </w:r>
          </w:p>
        </w:tc>
      </w:tr>
      <w:tr w:rsidR="00DE59F3" w:rsidRPr="00DE59F3" w:rsidTr="005B2AE5">
        <w:trPr>
          <w:jc w:val="center"/>
        </w:trPr>
        <w:tc>
          <w:tcPr>
            <w:tcW w:w="1298" w:type="dxa"/>
            <w:vMerge/>
          </w:tcPr>
          <w:p w:rsidR="00DE59F3" w:rsidRPr="00DE59F3" w:rsidRDefault="00DE59F3" w:rsidP="00DE59F3">
            <w:pPr>
              <w:spacing w:after="0" w:line="240" w:lineRule="auto"/>
              <w:jc w:val="both"/>
              <w:rPr>
                <w:rFonts w:ascii="Times New Roman" w:eastAsia="Times New Roman" w:hAnsi="Times New Roman" w:cs="Times New Roman"/>
                <w:sz w:val="24"/>
                <w:szCs w:val="24"/>
                <w:lang w:eastAsia="ru-RU"/>
              </w:rPr>
            </w:pPr>
          </w:p>
        </w:tc>
        <w:tc>
          <w:tcPr>
            <w:tcW w:w="3760" w:type="dxa"/>
          </w:tcPr>
          <w:p w:rsidR="00DE59F3" w:rsidRPr="00DE59F3" w:rsidRDefault="00DE59F3" w:rsidP="00DE59F3">
            <w:pPr>
              <w:spacing w:after="0" w:line="240" w:lineRule="auto"/>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Самостоятельное создание способов решения проблем творческого и поискового характера</w:t>
            </w:r>
          </w:p>
        </w:tc>
        <w:tc>
          <w:tcPr>
            <w:tcW w:w="3821" w:type="dxa"/>
            <w:vMerge/>
          </w:tcPr>
          <w:p w:rsidR="00DE59F3" w:rsidRPr="00DE59F3" w:rsidRDefault="00DE59F3" w:rsidP="00DE59F3">
            <w:pPr>
              <w:spacing w:after="0" w:line="240" w:lineRule="auto"/>
              <w:jc w:val="both"/>
              <w:rPr>
                <w:rFonts w:ascii="Times New Roman" w:eastAsia="Times New Roman" w:hAnsi="Times New Roman" w:cs="Times New Roman"/>
                <w:sz w:val="24"/>
                <w:szCs w:val="24"/>
                <w:lang w:eastAsia="ru-RU"/>
              </w:rPr>
            </w:pPr>
          </w:p>
        </w:tc>
      </w:tr>
    </w:tbl>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proofErr w:type="spellStart"/>
      <w:r w:rsidRPr="00DE59F3">
        <w:rPr>
          <w:rFonts w:ascii="Times New Roman" w:eastAsia="Times New Roman" w:hAnsi="Times New Roman" w:cs="Times New Roman"/>
          <w:sz w:val="24"/>
          <w:szCs w:val="24"/>
          <w:lang w:eastAsia="ru-RU"/>
        </w:rPr>
        <w:t>Босова</w:t>
      </w:r>
      <w:proofErr w:type="spellEnd"/>
      <w:r w:rsidRPr="00DE59F3">
        <w:rPr>
          <w:rFonts w:ascii="Times New Roman" w:eastAsia="Times New Roman" w:hAnsi="Times New Roman" w:cs="Times New Roman"/>
          <w:sz w:val="24"/>
          <w:szCs w:val="24"/>
          <w:lang w:eastAsia="ru-RU"/>
        </w:rPr>
        <w:t xml:space="preserve"> Л.Л.[6], пишет о необходимости развития критического мышления при изучении информатики и связывает это с </w:t>
      </w:r>
      <w:proofErr w:type="spellStart"/>
      <w:r w:rsidRPr="00DE59F3">
        <w:rPr>
          <w:rFonts w:ascii="Times New Roman" w:eastAsia="Times New Roman" w:hAnsi="Times New Roman" w:cs="Times New Roman"/>
          <w:sz w:val="24"/>
          <w:szCs w:val="24"/>
          <w:lang w:eastAsia="ru-RU"/>
        </w:rPr>
        <w:t>компетентностным</w:t>
      </w:r>
      <w:proofErr w:type="spellEnd"/>
      <w:r w:rsidRPr="00DE59F3">
        <w:rPr>
          <w:rFonts w:ascii="Times New Roman" w:eastAsia="Times New Roman" w:hAnsi="Times New Roman" w:cs="Times New Roman"/>
          <w:sz w:val="24"/>
          <w:szCs w:val="24"/>
          <w:lang w:eastAsia="ru-RU"/>
        </w:rPr>
        <w:t xml:space="preserve"> подходом, который предполагает обновление содержания образования по следующим направлениям:</w:t>
      </w:r>
    </w:p>
    <w:p w:rsidR="00DE59F3" w:rsidRPr="00DE59F3" w:rsidRDefault="00DE59F3" w:rsidP="00DE59F3">
      <w:pPr>
        <w:numPr>
          <w:ilvl w:val="0"/>
          <w:numId w:val="12"/>
        </w:numPr>
        <w:spacing w:after="0" w:line="240" w:lineRule="auto"/>
        <w:ind w:firstLine="357"/>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ключевые компетенции </w:t>
      </w:r>
      <w:proofErr w:type="spellStart"/>
      <w:r w:rsidRPr="00DE59F3">
        <w:rPr>
          <w:rFonts w:ascii="Times New Roman" w:eastAsia="Times New Roman" w:hAnsi="Times New Roman" w:cs="Times New Roman"/>
          <w:sz w:val="24"/>
          <w:szCs w:val="24"/>
          <w:lang w:eastAsia="ru-RU"/>
        </w:rPr>
        <w:t>надпредметного</w:t>
      </w:r>
      <w:proofErr w:type="spellEnd"/>
      <w:r w:rsidRPr="00DE59F3">
        <w:rPr>
          <w:rFonts w:ascii="Times New Roman" w:eastAsia="Times New Roman" w:hAnsi="Times New Roman" w:cs="Times New Roman"/>
          <w:sz w:val="24"/>
          <w:szCs w:val="24"/>
          <w:lang w:eastAsia="ru-RU"/>
        </w:rPr>
        <w:t xml:space="preserve"> характера, которые могут быть применимы в самых различных ситуациях (например, общение, вычислительная </w:t>
      </w:r>
      <w:r w:rsidRPr="00DE59F3">
        <w:rPr>
          <w:rFonts w:ascii="Times New Roman" w:eastAsia="Times New Roman" w:hAnsi="Times New Roman" w:cs="Times New Roman"/>
          <w:sz w:val="24"/>
          <w:szCs w:val="24"/>
          <w:lang w:eastAsia="ru-RU"/>
        </w:rPr>
        <w:lastRenderedPageBreak/>
        <w:t>грамотность, информационная грамотность, умение работать в команде, умение учиться и совершенствоваться и т.д.);</w:t>
      </w:r>
    </w:p>
    <w:p w:rsidR="00DE59F3" w:rsidRPr="00DE59F3" w:rsidRDefault="00DE59F3" w:rsidP="00DE59F3">
      <w:pPr>
        <w:numPr>
          <w:ilvl w:val="0"/>
          <w:numId w:val="12"/>
        </w:numPr>
        <w:spacing w:after="0" w:line="240" w:lineRule="auto"/>
        <w:ind w:firstLine="357"/>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обобщенные предметные умения, позволяющие решать задачи, возникающие в жизни (например, понимание иноязычной речи, решение педагогических ситуаций и т.д.);</w:t>
      </w:r>
    </w:p>
    <w:p w:rsidR="00DE59F3" w:rsidRPr="00DE59F3" w:rsidRDefault="00DE59F3" w:rsidP="00DE59F3">
      <w:pPr>
        <w:numPr>
          <w:ilvl w:val="0"/>
          <w:numId w:val="12"/>
        </w:numPr>
        <w:spacing w:after="0" w:line="240" w:lineRule="auto"/>
        <w:ind w:firstLine="357"/>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прикладные практико-ориентированные предметные умения (через наполнение содержания образования практико-ориентированными, жизненными ситуациями);</w:t>
      </w:r>
    </w:p>
    <w:p w:rsidR="00DE59F3" w:rsidRPr="00DE59F3" w:rsidRDefault="00DE59F3" w:rsidP="00DE59F3">
      <w:pPr>
        <w:numPr>
          <w:ilvl w:val="0"/>
          <w:numId w:val="12"/>
        </w:numPr>
        <w:spacing w:after="0" w:line="240" w:lineRule="auto"/>
        <w:ind w:firstLine="357"/>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жизненные навыки широкого спектра (умения, которыми люди пользуются и в жизни, и на работе).</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Формирование этих умений определяется уровнем развития критичности мышления [7].</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Выделяя значимость и возможность развития критического мышления при изучении предмета, авторы учебно-методических комплексов [7] не рассматривают системность развития данного вида мышления при изучении курса информатики и ИКТ. </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Для целенаправленного развития критического мышления при изучении информатики и ИКТ существуют разные педагогические технологии. Одна из таких технологий была разработана американскими педагогами Дж. </w:t>
      </w:r>
      <w:proofErr w:type="spellStart"/>
      <w:proofErr w:type="gramStart"/>
      <w:r w:rsidRPr="00DE59F3">
        <w:rPr>
          <w:rFonts w:ascii="Times New Roman" w:eastAsia="Times New Roman" w:hAnsi="Times New Roman" w:cs="Times New Roman"/>
          <w:sz w:val="24"/>
          <w:szCs w:val="24"/>
          <w:lang w:eastAsia="ru-RU"/>
        </w:rPr>
        <w:t>Стил</w:t>
      </w:r>
      <w:proofErr w:type="spellEnd"/>
      <w:proofErr w:type="gramEnd"/>
      <w:r w:rsidRPr="00DE59F3">
        <w:rPr>
          <w:rFonts w:ascii="Times New Roman" w:eastAsia="Times New Roman" w:hAnsi="Times New Roman" w:cs="Times New Roman"/>
          <w:sz w:val="24"/>
          <w:szCs w:val="24"/>
          <w:lang w:eastAsia="ru-RU"/>
        </w:rPr>
        <w:t xml:space="preserve">, К. </w:t>
      </w:r>
      <w:proofErr w:type="spellStart"/>
      <w:r w:rsidRPr="00DE59F3">
        <w:rPr>
          <w:rFonts w:ascii="Times New Roman" w:eastAsia="Times New Roman" w:hAnsi="Times New Roman" w:cs="Times New Roman"/>
          <w:sz w:val="24"/>
          <w:szCs w:val="24"/>
          <w:lang w:eastAsia="ru-RU"/>
        </w:rPr>
        <w:t>Мередитом</w:t>
      </w:r>
      <w:proofErr w:type="spellEnd"/>
      <w:r w:rsidRPr="00DE59F3">
        <w:rPr>
          <w:rFonts w:ascii="Times New Roman" w:eastAsia="Times New Roman" w:hAnsi="Times New Roman" w:cs="Times New Roman"/>
          <w:sz w:val="24"/>
          <w:szCs w:val="24"/>
          <w:lang w:eastAsia="ru-RU"/>
        </w:rPr>
        <w:t xml:space="preserve"> и Ч. Темплом в середине 90-х годов XX века. Основная цель данной технологии – научить ученика самостоятельно мыслить, осмысливать, структурировать и передавать информацию, чтобы другие узнали о том, что новое он открыл для себя.</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По мнению американских педагогов, критическое мышление, означает, что человек использует  исследовательские методы в обучении, ставит перед собой вопросы и планомерно ищет на них ответы.</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А.П. Чернявская  отмечает, что технология развития критического мышления, это разновидность личностно-ориентированного обучения. «Разница лишь в том, что в данном варианте личностно-ориентированное обучение не останавливается на общих лозунгах, а достигает уровня технологической проработки метода».</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Технология развитие критического мышления опирается на опыт российской и зарубежной психологии и педагогики. Одним из ее авторов, Ч. Темплом, выделены основные теории, на которых базируется данная технология:</w:t>
      </w:r>
    </w:p>
    <w:p w:rsidR="00DE59F3" w:rsidRPr="00DE59F3" w:rsidRDefault="00DE59F3" w:rsidP="00DE59F3">
      <w:pPr>
        <w:numPr>
          <w:ilvl w:val="0"/>
          <w:numId w:val="2"/>
        </w:numPr>
        <w:spacing w:after="0" w:line="240" w:lineRule="auto"/>
        <w:ind w:firstLine="714"/>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Конструктивизм. Эта группа теорий связана с концепциями Л.С. Выготского и Ж. Пиаже. Сущность этого направления заключается в том, что развитие осуществляется в процессе активного конструирования знаний субъектом обучения. Так называемое «полученное знание» также необходимо для ориентации в мире, но в гораздо меньшей степени способствует развитию человека. Новая психология не только требует, чтобы студент воспитывал себя сам своими собственными поступками, а преподаватель направлял и регулировал факторы, определяющие его поступки, - она также требует, чтобы не только преподаватель, но и студент осознавали цели этих поступков.</w:t>
      </w:r>
    </w:p>
    <w:p w:rsidR="00DE59F3" w:rsidRPr="00DE59F3" w:rsidRDefault="00DE59F3" w:rsidP="00DE59F3">
      <w:pPr>
        <w:numPr>
          <w:ilvl w:val="0"/>
          <w:numId w:val="2"/>
        </w:numPr>
        <w:spacing w:after="0" w:line="240" w:lineRule="auto"/>
        <w:ind w:firstLine="714"/>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Теория схем. Это направление связано с именем Р. Андерсона и является следствием предыдущего направления. Сущность данной группы теорий заключается в том, что человек в процессе познания видоизменяет, модифицирует свои представления, свои схемы. Следовательно, необходимо развивать умение осознавать эти схемы и работать с ними.</w:t>
      </w:r>
    </w:p>
    <w:p w:rsidR="00DE59F3" w:rsidRPr="00DE59F3" w:rsidRDefault="00DE59F3" w:rsidP="00DE59F3">
      <w:pPr>
        <w:numPr>
          <w:ilvl w:val="0"/>
          <w:numId w:val="2"/>
        </w:numPr>
        <w:spacing w:after="0" w:line="240" w:lineRule="auto"/>
        <w:ind w:firstLine="714"/>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Ответный критицизм читателя. По мнению Луизы </w:t>
      </w:r>
      <w:proofErr w:type="spellStart"/>
      <w:r w:rsidRPr="00DE59F3">
        <w:rPr>
          <w:rFonts w:ascii="Times New Roman" w:eastAsia="Times New Roman" w:hAnsi="Times New Roman" w:cs="Times New Roman"/>
          <w:sz w:val="24"/>
          <w:szCs w:val="24"/>
          <w:lang w:eastAsia="ru-RU"/>
        </w:rPr>
        <w:t>Розенблатт</w:t>
      </w:r>
      <w:proofErr w:type="spellEnd"/>
      <w:r w:rsidRPr="00DE59F3">
        <w:rPr>
          <w:rFonts w:ascii="Times New Roman" w:eastAsia="Times New Roman" w:hAnsi="Times New Roman" w:cs="Times New Roman"/>
          <w:sz w:val="24"/>
          <w:szCs w:val="24"/>
          <w:lang w:eastAsia="ru-RU"/>
        </w:rPr>
        <w:t xml:space="preserve"> и Дэвида </w:t>
      </w:r>
      <w:proofErr w:type="spellStart"/>
      <w:r w:rsidRPr="00DE59F3">
        <w:rPr>
          <w:rFonts w:ascii="Times New Roman" w:eastAsia="Times New Roman" w:hAnsi="Times New Roman" w:cs="Times New Roman"/>
          <w:sz w:val="24"/>
          <w:szCs w:val="24"/>
          <w:lang w:eastAsia="ru-RU"/>
        </w:rPr>
        <w:t>Бляйха</w:t>
      </w:r>
      <w:proofErr w:type="spellEnd"/>
      <w:r w:rsidRPr="00DE59F3">
        <w:rPr>
          <w:rFonts w:ascii="Times New Roman" w:eastAsia="Times New Roman" w:hAnsi="Times New Roman" w:cs="Times New Roman"/>
          <w:sz w:val="24"/>
          <w:szCs w:val="24"/>
          <w:lang w:eastAsia="ru-RU"/>
        </w:rPr>
        <w:t>, для осмысления текста учащимся необходимо предоставлять возможность озвучивать свое мнение, самим конструировать смысл сообщения.</w:t>
      </w:r>
    </w:p>
    <w:p w:rsidR="00DE59F3" w:rsidRPr="00DE59F3" w:rsidRDefault="00DE59F3" w:rsidP="00DE59F3">
      <w:pPr>
        <w:numPr>
          <w:ilvl w:val="0"/>
          <w:numId w:val="2"/>
        </w:numPr>
        <w:spacing w:after="0" w:line="240" w:lineRule="auto"/>
        <w:ind w:firstLine="714"/>
        <w:jc w:val="both"/>
        <w:rPr>
          <w:rFonts w:ascii="Times New Roman" w:eastAsia="Times New Roman" w:hAnsi="Times New Roman" w:cs="Times New Roman"/>
          <w:sz w:val="24"/>
          <w:szCs w:val="24"/>
          <w:lang w:eastAsia="ru-RU"/>
        </w:rPr>
      </w:pPr>
      <w:proofErr w:type="spellStart"/>
      <w:r w:rsidRPr="00DE59F3">
        <w:rPr>
          <w:rFonts w:ascii="Times New Roman" w:eastAsia="Times New Roman" w:hAnsi="Times New Roman" w:cs="Times New Roman"/>
          <w:sz w:val="24"/>
          <w:szCs w:val="24"/>
          <w:lang w:eastAsia="ru-RU"/>
        </w:rPr>
        <w:t>Метакогнитивное</w:t>
      </w:r>
      <w:proofErr w:type="spellEnd"/>
      <w:r w:rsidRPr="00DE59F3">
        <w:rPr>
          <w:rFonts w:ascii="Times New Roman" w:eastAsia="Times New Roman" w:hAnsi="Times New Roman" w:cs="Times New Roman"/>
          <w:sz w:val="24"/>
          <w:szCs w:val="24"/>
          <w:lang w:eastAsia="ru-RU"/>
        </w:rPr>
        <w:t xml:space="preserve"> учение. Процесс познания будет наиболее эффективным, если он осознается. Это осознание осуществляется за счет его объективации (в виде рисунков, графиков), проговаривания (так называемые </w:t>
      </w:r>
      <w:r w:rsidRPr="00DE59F3">
        <w:rPr>
          <w:rFonts w:ascii="Times New Roman" w:eastAsia="Times New Roman" w:hAnsi="Times New Roman" w:cs="Times New Roman"/>
          <w:sz w:val="24"/>
          <w:szCs w:val="24"/>
          <w:lang w:eastAsia="ru-RU"/>
        </w:rPr>
        <w:lastRenderedPageBreak/>
        <w:t>«мысли вслух»), наблюдения за мыслящим педагогом (как он думает, что при этом говорит и т.д.).</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В основе технологии лежит дидактическая закономерность, получившая в отечественной педагогике название дидактического цикла, а в указанной технологии – «вызов – осмысление – рефлексия» [2]. Опишем подробнее элементы цикла. </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Стадия вызова. Первый этап работы направлен на актуализацию и обобщение имеющихся знаний по изучаемой теме, формирование личностной заинтересованности каждого ученика в получении новой информации. </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 xml:space="preserve">Стадия осмысления. Главными задачами второго этапа являются: создание устойчивой мотивации школьника на активное получение новой информации; соотнесение полученной информации с тем, что школьнику уже известно; последующая систематизация информации. В процессе такой работы школьники учатся ставить вопросы, определять собственную позицию, выполнять различные логические операции. </w:t>
      </w:r>
    </w:p>
    <w:p w:rsidR="00DE59F3" w:rsidRPr="00DE59F3" w:rsidRDefault="00DE59F3" w:rsidP="00DE59F3">
      <w:pPr>
        <w:spacing w:after="0" w:line="240" w:lineRule="auto"/>
        <w:ind w:firstLine="709"/>
        <w:jc w:val="both"/>
        <w:rPr>
          <w:rFonts w:ascii="Times New Roman" w:eastAsia="Times New Roman" w:hAnsi="Times New Roman" w:cs="Times New Roman"/>
          <w:sz w:val="24"/>
          <w:szCs w:val="24"/>
          <w:lang w:eastAsia="ru-RU"/>
        </w:rPr>
      </w:pPr>
      <w:r w:rsidRPr="00DE59F3">
        <w:rPr>
          <w:rFonts w:ascii="Times New Roman" w:eastAsia="Times New Roman" w:hAnsi="Times New Roman" w:cs="Times New Roman"/>
          <w:sz w:val="24"/>
          <w:szCs w:val="24"/>
          <w:lang w:eastAsia="ru-RU"/>
        </w:rPr>
        <w:t>Стадия рефлексии. Она определяется как «фаза урока, во время которой учащиеся вновь обращаются к только что пройденному на уроке материалу, к смыслу узнанного, подвергают его проверке, пытаются толковать его, применять, оспаривать, а также пробуют привлекать новые знания в другие сферы деятельности».</w:t>
      </w:r>
    </w:p>
    <w:p w:rsidR="00A4061F" w:rsidRDefault="00A4061F"/>
    <w:sectPr w:rsidR="00A40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BDE"/>
    <w:multiLevelType w:val="hybridMultilevel"/>
    <w:tmpl w:val="8376BD2E"/>
    <w:lvl w:ilvl="0" w:tplc="794CDC8E">
      <w:start w:val="1"/>
      <w:numFmt w:val="bullet"/>
      <w:pStyle w:val="a"/>
      <w:lvlText w:val=""/>
      <w:lvlJc w:val="left"/>
      <w:pPr>
        <w:ind w:left="1429" w:hanging="360"/>
      </w:pPr>
      <w:rPr>
        <w:rFonts w:ascii="Symbol" w:hAnsi="Symbol" w:hint="default"/>
        <w:sz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451DB7"/>
    <w:multiLevelType w:val="hybridMultilevel"/>
    <w:tmpl w:val="AAD8D222"/>
    <w:lvl w:ilvl="0" w:tplc="A37429F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A7F79CF"/>
    <w:multiLevelType w:val="hybridMultilevel"/>
    <w:tmpl w:val="B008A23E"/>
    <w:lvl w:ilvl="0" w:tplc="A37429F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51367BD"/>
    <w:multiLevelType w:val="hybridMultilevel"/>
    <w:tmpl w:val="3118F3FE"/>
    <w:lvl w:ilvl="0" w:tplc="0EA8BBFA">
      <w:start w:val="1"/>
      <w:numFmt w:val="decimal"/>
      <w:lvlText w:val="%1."/>
      <w:lvlJc w:val="left"/>
      <w:pPr>
        <w:tabs>
          <w:tab w:val="num" w:pos="1105"/>
        </w:tabs>
        <w:ind w:left="1105" w:hanging="397"/>
      </w:pPr>
      <w:rPr>
        <w:rFonts w:ascii="Times New Roman" w:eastAsia="Times New Roman" w:hAnsi="Times New Roman" w:cs="Times New Roman"/>
        <w:b w:val="0"/>
      </w:rPr>
    </w:lvl>
    <w:lvl w:ilvl="1" w:tplc="5434BF5E">
      <w:start w:val="1"/>
      <w:numFmt w:val="decimal"/>
      <w:lvlText w:val="%2"/>
      <w:lvlJc w:val="left"/>
      <w:pPr>
        <w:tabs>
          <w:tab w:val="num" w:pos="1581"/>
        </w:tabs>
        <w:ind w:left="1581" w:hanging="360"/>
      </w:pPr>
      <w:rPr>
        <w:rFonts w:ascii="Times New Roman" w:eastAsia="Times New Roman" w:hAnsi="Times New Roman" w:cs="Times New Roman"/>
        <w:b w:val="0"/>
        <w:bCs w:val="0"/>
        <w:i w:val="0"/>
        <w:iCs w:val="0"/>
      </w:rPr>
    </w:lvl>
    <w:lvl w:ilvl="2" w:tplc="5B1CBEFC">
      <w:start w:val="1"/>
      <w:numFmt w:val="decimal"/>
      <w:lvlText w:val="%3."/>
      <w:lvlJc w:val="left"/>
      <w:pPr>
        <w:tabs>
          <w:tab w:val="num" w:pos="2301"/>
        </w:tabs>
        <w:ind w:left="2301" w:hanging="360"/>
      </w:pPr>
      <w:rPr>
        <w:rFonts w:cs="Times New Roman" w:hint="default"/>
      </w:rPr>
    </w:lvl>
    <w:lvl w:ilvl="3" w:tplc="04190001">
      <w:start w:val="1"/>
      <w:numFmt w:val="bullet"/>
      <w:lvlText w:val=""/>
      <w:lvlJc w:val="left"/>
      <w:pPr>
        <w:tabs>
          <w:tab w:val="num" w:pos="3021"/>
        </w:tabs>
        <w:ind w:left="3021" w:hanging="360"/>
      </w:pPr>
      <w:rPr>
        <w:rFonts w:ascii="Symbol" w:hAnsi="Symbol" w:hint="default"/>
      </w:rPr>
    </w:lvl>
    <w:lvl w:ilvl="4" w:tplc="04190003">
      <w:start w:val="1"/>
      <w:numFmt w:val="bullet"/>
      <w:lvlText w:val="o"/>
      <w:lvlJc w:val="left"/>
      <w:pPr>
        <w:tabs>
          <w:tab w:val="num" w:pos="3741"/>
        </w:tabs>
        <w:ind w:left="3741" w:hanging="360"/>
      </w:pPr>
      <w:rPr>
        <w:rFonts w:ascii="Courier New" w:hAnsi="Courier New" w:hint="default"/>
      </w:rPr>
    </w:lvl>
    <w:lvl w:ilvl="5" w:tplc="04190005">
      <w:start w:val="1"/>
      <w:numFmt w:val="bullet"/>
      <w:lvlText w:val=""/>
      <w:lvlJc w:val="left"/>
      <w:pPr>
        <w:tabs>
          <w:tab w:val="num" w:pos="4461"/>
        </w:tabs>
        <w:ind w:left="4461" w:hanging="360"/>
      </w:pPr>
      <w:rPr>
        <w:rFonts w:ascii="Wingdings" w:hAnsi="Wingdings" w:hint="default"/>
      </w:rPr>
    </w:lvl>
    <w:lvl w:ilvl="6" w:tplc="04190001">
      <w:start w:val="1"/>
      <w:numFmt w:val="bullet"/>
      <w:lvlText w:val=""/>
      <w:lvlJc w:val="left"/>
      <w:pPr>
        <w:tabs>
          <w:tab w:val="num" w:pos="5181"/>
        </w:tabs>
        <w:ind w:left="5181" w:hanging="360"/>
      </w:pPr>
      <w:rPr>
        <w:rFonts w:ascii="Symbol" w:hAnsi="Symbol" w:hint="default"/>
      </w:rPr>
    </w:lvl>
    <w:lvl w:ilvl="7" w:tplc="04190003">
      <w:start w:val="1"/>
      <w:numFmt w:val="bullet"/>
      <w:lvlText w:val="o"/>
      <w:lvlJc w:val="left"/>
      <w:pPr>
        <w:tabs>
          <w:tab w:val="num" w:pos="5901"/>
        </w:tabs>
        <w:ind w:left="5901" w:hanging="360"/>
      </w:pPr>
      <w:rPr>
        <w:rFonts w:ascii="Courier New" w:hAnsi="Courier New" w:hint="default"/>
      </w:rPr>
    </w:lvl>
    <w:lvl w:ilvl="8" w:tplc="04190005">
      <w:start w:val="1"/>
      <w:numFmt w:val="bullet"/>
      <w:lvlText w:val=""/>
      <w:lvlJc w:val="left"/>
      <w:pPr>
        <w:tabs>
          <w:tab w:val="num" w:pos="6621"/>
        </w:tabs>
        <w:ind w:left="6621" w:hanging="360"/>
      </w:pPr>
      <w:rPr>
        <w:rFonts w:ascii="Wingdings" w:hAnsi="Wingdings" w:hint="default"/>
      </w:rPr>
    </w:lvl>
  </w:abstractNum>
  <w:abstractNum w:abstractNumId="4">
    <w:nsid w:val="42CE0C15"/>
    <w:multiLevelType w:val="hybridMultilevel"/>
    <w:tmpl w:val="8062CB5A"/>
    <w:lvl w:ilvl="0" w:tplc="A37429F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48E11CB"/>
    <w:multiLevelType w:val="hybridMultilevel"/>
    <w:tmpl w:val="BDFAB91E"/>
    <w:lvl w:ilvl="0" w:tplc="794CDC8E">
      <w:start w:val="1"/>
      <w:numFmt w:val="bullet"/>
      <w:lvlText w:val=""/>
      <w:lvlJc w:val="left"/>
      <w:pPr>
        <w:ind w:left="1429" w:hanging="360"/>
      </w:pPr>
      <w:rPr>
        <w:rFonts w:ascii="Symbol" w:hAnsi="Symbol" w:hint="default"/>
        <w:sz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057481"/>
    <w:multiLevelType w:val="hybridMultilevel"/>
    <w:tmpl w:val="8EFCD1EC"/>
    <w:lvl w:ilvl="0" w:tplc="A37429F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EE532A5"/>
    <w:multiLevelType w:val="hybridMultilevel"/>
    <w:tmpl w:val="28A49680"/>
    <w:lvl w:ilvl="0" w:tplc="A37429F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4FA1EA9"/>
    <w:multiLevelType w:val="hybridMultilevel"/>
    <w:tmpl w:val="E5547900"/>
    <w:lvl w:ilvl="0" w:tplc="A37429F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74696E"/>
    <w:multiLevelType w:val="hybridMultilevel"/>
    <w:tmpl w:val="B852A194"/>
    <w:lvl w:ilvl="0" w:tplc="A37429F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5B87182"/>
    <w:multiLevelType w:val="hybridMultilevel"/>
    <w:tmpl w:val="CF045A68"/>
    <w:lvl w:ilvl="0" w:tplc="A37429F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1"/>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5"/>
  </w:num>
  <w:num w:numId="6">
    <w:abstractNumId w:val="6"/>
    <w:lvlOverride w:ilvl="0">
      <w:startOverride w:val="1"/>
    </w:lvlOverride>
  </w:num>
  <w:num w:numId="7">
    <w:abstractNumId w:val="9"/>
  </w:num>
  <w:num w:numId="8">
    <w:abstractNumId w:val="1"/>
  </w:num>
  <w:num w:numId="9">
    <w:abstractNumId w:val="4"/>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F3"/>
    <w:rsid w:val="00923680"/>
    <w:rsid w:val="00A4061F"/>
    <w:rsid w:val="00DE5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DE59F3"/>
    <w:pPr>
      <w:spacing w:line="240" w:lineRule="auto"/>
    </w:pPr>
    <w:rPr>
      <w:sz w:val="20"/>
      <w:szCs w:val="20"/>
    </w:rPr>
  </w:style>
  <w:style w:type="character" w:customStyle="1" w:styleId="a5">
    <w:name w:val="Текст примечания Знак"/>
    <w:basedOn w:val="a1"/>
    <w:link w:val="a4"/>
    <w:uiPriority w:val="99"/>
    <w:semiHidden/>
    <w:rsid w:val="00DE59F3"/>
    <w:rPr>
      <w:sz w:val="20"/>
      <w:szCs w:val="20"/>
    </w:rPr>
  </w:style>
  <w:style w:type="paragraph" w:styleId="a">
    <w:name w:val="annotation subject"/>
    <w:basedOn w:val="a4"/>
    <w:next w:val="a4"/>
    <w:link w:val="a6"/>
    <w:semiHidden/>
    <w:rsid w:val="00DE59F3"/>
    <w:pPr>
      <w:numPr>
        <w:numId w:val="1"/>
      </w:numPr>
      <w:spacing w:line="276" w:lineRule="auto"/>
      <w:ind w:left="0" w:firstLine="0"/>
    </w:pPr>
    <w:rPr>
      <w:rFonts w:ascii="Calibri" w:eastAsia="Times New Roman" w:hAnsi="Calibri" w:cs="Times New Roman"/>
      <w:b/>
      <w:bCs/>
      <w:lang w:val="x-none"/>
    </w:rPr>
  </w:style>
  <w:style w:type="character" w:customStyle="1" w:styleId="a6">
    <w:name w:val="Тема примечания Знак"/>
    <w:basedOn w:val="a5"/>
    <w:link w:val="a"/>
    <w:semiHidden/>
    <w:rsid w:val="00DE59F3"/>
    <w:rPr>
      <w:rFonts w:ascii="Calibri" w:eastAsia="Times New Roman" w:hAnsi="Calibri"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DE59F3"/>
    <w:pPr>
      <w:spacing w:line="240" w:lineRule="auto"/>
    </w:pPr>
    <w:rPr>
      <w:sz w:val="20"/>
      <w:szCs w:val="20"/>
    </w:rPr>
  </w:style>
  <w:style w:type="character" w:customStyle="1" w:styleId="a5">
    <w:name w:val="Текст примечания Знак"/>
    <w:basedOn w:val="a1"/>
    <w:link w:val="a4"/>
    <w:uiPriority w:val="99"/>
    <w:semiHidden/>
    <w:rsid w:val="00DE59F3"/>
    <w:rPr>
      <w:sz w:val="20"/>
      <w:szCs w:val="20"/>
    </w:rPr>
  </w:style>
  <w:style w:type="paragraph" w:styleId="a">
    <w:name w:val="annotation subject"/>
    <w:basedOn w:val="a4"/>
    <w:next w:val="a4"/>
    <w:link w:val="a6"/>
    <w:semiHidden/>
    <w:rsid w:val="00DE59F3"/>
    <w:pPr>
      <w:numPr>
        <w:numId w:val="1"/>
      </w:numPr>
      <w:spacing w:line="276" w:lineRule="auto"/>
      <w:ind w:left="0" w:firstLine="0"/>
    </w:pPr>
    <w:rPr>
      <w:rFonts w:ascii="Calibri" w:eastAsia="Times New Roman" w:hAnsi="Calibri" w:cs="Times New Roman"/>
      <w:b/>
      <w:bCs/>
      <w:lang w:val="x-none"/>
    </w:rPr>
  </w:style>
  <w:style w:type="character" w:customStyle="1" w:styleId="a6">
    <w:name w:val="Тема примечания Знак"/>
    <w:basedOn w:val="a5"/>
    <w:link w:val="a"/>
    <w:semiHidden/>
    <w:rsid w:val="00DE59F3"/>
    <w:rPr>
      <w:rFonts w:ascii="Calibri" w:eastAsia="Times New Roman"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2018-04-18T13:02:00Z</dcterms:created>
  <dcterms:modified xsi:type="dcterms:W3CDTF">2018-04-18T13:54:00Z</dcterms:modified>
</cp:coreProperties>
</file>