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связной речи детей с помощью мнемотехники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наиболее благоприятен для закладывания основ грамотной, четкой, красивой речи, что является важным условием умственного воспитания ребенка.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проблем:</w:t>
      </w:r>
    </w:p>
    <w:p w:rsidR="00C90380" w:rsidRPr="00C90380" w:rsidRDefault="00C90380" w:rsidP="00C903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C90380" w:rsidRPr="00C90380" w:rsidRDefault="00C90380" w:rsidP="00C903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речи. Недостаточный словарный запас.</w:t>
      </w:r>
    </w:p>
    <w:p w:rsidR="00C90380" w:rsidRPr="00C90380" w:rsidRDefault="00C90380" w:rsidP="00C903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нелитературных слов и выражений.</w:t>
      </w:r>
    </w:p>
    <w:p w:rsidR="00C90380" w:rsidRPr="00C90380" w:rsidRDefault="00C90380" w:rsidP="00C903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C90380" w:rsidRPr="00C90380" w:rsidRDefault="00C90380" w:rsidP="00C903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C90380" w:rsidRPr="00C90380" w:rsidRDefault="00C90380" w:rsidP="00C903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логического обоснования своих утверждений и выводов.</w:t>
      </w:r>
    </w:p>
    <w:p w:rsidR="00C90380" w:rsidRPr="00C90380" w:rsidRDefault="00C90380" w:rsidP="00C903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C90380" w:rsidRPr="00C90380" w:rsidRDefault="00C90380" w:rsidP="00C903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дикция.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Мнемотехнику в дошкольной педагогике называют по-разному: Воробьева Валентина Константиновна называет эту методику </w:t>
      </w:r>
      <w:r w:rsidRPr="00C9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сенсорно-</w:t>
      </w:r>
      <w:r w:rsidRPr="00C9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графическими схемами</w:t>
      </w: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Ткаченко Татьяна Александровна – </w:t>
      </w:r>
      <w:r w:rsidRPr="00C9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предметно-схематическими моделями</w:t>
      </w: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Глухов В.П. – </w:t>
      </w:r>
      <w:r w:rsidRPr="00C9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блоками-квадратами</w:t>
      </w: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Большева Т. В. – </w:t>
      </w:r>
      <w:r w:rsidRPr="00C9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коллажем</w:t>
      </w: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Ефименкова Л. Н. – </w:t>
      </w:r>
      <w:r w:rsidRPr="00C9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схемой составления рассказа.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187A24" wp14:editId="1DAE5B99">
            <wp:simplePos x="0" y="0"/>
            <wp:positionH relativeFrom="column">
              <wp:posOffset>4199255</wp:posOffset>
            </wp:positionH>
            <wp:positionV relativeFrom="paragraph">
              <wp:posOffset>78105</wp:posOffset>
            </wp:positionV>
            <wp:extent cx="1562100" cy="2038350"/>
            <wp:effectExtent l="0" t="0" r="0" b="0"/>
            <wp:wrapSquare wrapText="bothSides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Мнемотехника</w:t>
      </w: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в переводе с греческого – «искусство запоминания».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80" w:rsidRPr="00C90380" w:rsidRDefault="00C90380" w:rsidP="00C903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592D369" wp14:editId="1E9BE114">
            <wp:extent cx="6210300" cy="4171950"/>
            <wp:effectExtent l="0" t="0" r="0" b="0"/>
            <wp:docPr id="2" name="Рисунок 32" descr="ÐÐ°ÑÑÐ¸Ð½ÐºÐ¸ Ð¿Ð¾ Ð·Ð°Ð¿ÑÐ¾ÑÑ Ð¿Ð°Ð¼ÑÑÐºÐ° Ð¼Ð½ÐµÐ¼Ð¾ÑÐµÑÐ½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ÐÐ°ÑÑÐ¸Ð½ÐºÐ¸ Ð¿Ð¾ Ð·Ð°Ð¿ÑÐ¾ÑÑ Ð¿Ð°Ð¼ÑÑÐºÐ° Ð¼Ð½ÐµÐ¼Ð¾ÑÐµÑÐ½Ð¸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МНЕМОКВАДРАТЫ (мнемосхемы)</w:t>
      </w: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карточка с 1 рисунком или символом 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C532A5" wp14:editId="2B7DA8A4">
            <wp:extent cx="5410200" cy="3162300"/>
            <wp:effectExtent l="0" t="0" r="0" b="0"/>
            <wp:docPr id="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МНЕМОДОРОЖКА</w:t>
      </w: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 мнемосхем,которые выстраиваются в одну линию.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4B311" wp14:editId="5D89122A">
            <wp:extent cx="5562600" cy="3429000"/>
            <wp:effectExtent l="0" t="0" r="0" b="0"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мнемотаблиц  заметно облегчает детям овладение связной речью, кроме того наличие зрительного плана – схемы делает рассказы (сказки) четкими, связными последовательными.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МНЕМОТАБЛИЦА</w:t>
      </w: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схема, в которую заложена определенная информация. </w:t>
      </w:r>
    </w:p>
    <w:p w:rsidR="00C90380" w:rsidRPr="00C90380" w:rsidRDefault="00C90380" w:rsidP="00C903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C665D3" wp14:editId="332E4C70">
            <wp:extent cx="5962650" cy="3276600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Мнемотаблицы-схемы служат дидактическим материалом в работе по развитию связной речи детей. Их можно использовать для:</w:t>
      </w:r>
    </w:p>
    <w:p w:rsidR="00C90380" w:rsidRPr="00C90380" w:rsidRDefault="00C90380" w:rsidP="00C903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обогащения словарного запаса,</w:t>
      </w:r>
    </w:p>
    <w:p w:rsidR="00C90380" w:rsidRPr="00C90380" w:rsidRDefault="00C90380" w:rsidP="00C903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составлению рассказов,</w:t>
      </w:r>
    </w:p>
    <w:p w:rsidR="00C90380" w:rsidRPr="00C90380" w:rsidRDefault="00C90380" w:rsidP="00C903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пересказах художественной литературы,</w:t>
      </w:r>
    </w:p>
    <w:p w:rsidR="00C90380" w:rsidRPr="00C90380" w:rsidRDefault="00C90380" w:rsidP="00C903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отгадывании и загадывании загадок,</w:t>
      </w:r>
    </w:p>
    <w:p w:rsidR="00C90380" w:rsidRPr="00C90380" w:rsidRDefault="00C90380" w:rsidP="00C903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стихов.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и среднего дошкольного возраста необходимо давать цветные мнемотаблица, так как в памяти у детей быстрее остаются отдельные образы: лиса – рыжая, мышка серая, елочка зеленая.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–  при постоянном использовании мнемотаблиц можно усложнять или заменять другими  символами - изобразить персонажа в графическом виде. Например: лиса – состоит из оранжевых геометрических фигур </w:t>
      </w:r>
      <w:r w:rsidRPr="00C903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(треугольника и круга)</w:t>
      </w: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медведь – большой коричневый круг и т. д.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систематизирования знаний детей о сезонных изменениях существуют модельные схемы, предложенные Бондаренко Т. М. , Воробьевой В. К., Ткаченко Т. А. и др. Но не всегда готовые модельные схемы устраивают по содержанию, поэтому можно самостоятельно дополнять и уточнять схемы. 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380">
        <w:rPr>
          <w:rFonts w:ascii="Times New Roman" w:eastAsia="Calibri" w:hAnsi="Times New Roman" w:cs="Times New Roman"/>
          <w:b/>
          <w:sz w:val="28"/>
          <w:szCs w:val="28"/>
        </w:rPr>
        <w:t>Этапы использования мнемотаблиц: 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>Этап № 1  -  Рассматривание таблицы и разбор того, что на ней изображено.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>Этап № 2  -  Перекодирование информации, т.е. преобразование из абстрактных символов в образы.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>Этап № 3 -  Осуществляется пересказ информации (сказки, рассказа) с опорой на символы (образы), т.е происходит отработка метода запоминания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>Этап № 4  - Делается графическая зарисовка мнемотаблицы.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 xml:space="preserve">Этап № 5  - Каждая таблица может быть воспроизведена ребенком при ее показе ему. 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рассказать ещё о применении модельных схем при </w:t>
      </w:r>
      <w:r w:rsidRPr="00C9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заучивании стихотворений.</w:t>
      </w: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C90380" w:rsidRPr="00C90380" w:rsidRDefault="00C90380" w:rsidP="00C90380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стихотворением:</w:t>
      </w:r>
    </w:p>
    <w:p w:rsidR="00C90380" w:rsidRPr="00C90380" w:rsidRDefault="00C90380" w:rsidP="00C90380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Выразительное чтение стихотворения.</w:t>
      </w:r>
    </w:p>
    <w:p w:rsidR="00C90380" w:rsidRPr="00C90380" w:rsidRDefault="00C90380" w:rsidP="00C90380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Сообщение, что это стихотворение дети будут учить наизусть. Затем еще раз чтение стихотворения с опорой на мнемотаблицу.</w:t>
      </w:r>
    </w:p>
    <w:p w:rsidR="00C90380" w:rsidRPr="00C90380" w:rsidRDefault="00C90380" w:rsidP="00C90380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Вопросы по содержанию стихотворения, помогая детям уяснить основную мысль.</w:t>
      </w:r>
    </w:p>
    <w:p w:rsidR="00C90380" w:rsidRPr="00C90380" w:rsidRDefault="00C90380" w:rsidP="00C90380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Выяснить, какие слова непонятны детям, объяснить их значение в доступной для детей форме.</w:t>
      </w:r>
    </w:p>
    <w:p w:rsidR="00C90380" w:rsidRPr="00C90380" w:rsidRDefault="00C90380" w:rsidP="00C90380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Чтение  отдельно каждой строчки стихотворения. Дети повторяют ее с опорой на мнемотаблицу.</w:t>
      </w:r>
    </w:p>
    <w:p w:rsidR="00C90380" w:rsidRPr="00C90380" w:rsidRDefault="00C90380" w:rsidP="00C90380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    Дети рассказывает стихотворение с опорой на мнемотаблицу.</w:t>
      </w:r>
    </w:p>
    <w:p w:rsidR="00C90380" w:rsidRPr="00C90380" w:rsidRDefault="00C90380" w:rsidP="00C90380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Дети по памяти зарисовывают мнемотаблицу.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ознакомлении с художественной литературой и при обучении составлению рассказов</w:t>
      </w: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используется мнемотехника. Вместе с детьми проводится беседа по тексту, рассматриваются иллюстрации и отслеживается  последовательность заранее приготовленной модели к данному произведению. А в более старшем возрасте –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постепенно осуществляется переход от творчества воспитателя к совместному творчеству ребенка с взрослым. Если на начальном этапе работы даются готовые схемы, то на следующем - коллективно выдвигаем и обсуждаем различные версии и отбираем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самостоятельность, т. е. мнемотаблицы создаются, придумываются вместе, сообща.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надо отметить, что дошкольники в начале знакомства с мнемотаблицами начинают испытывать некоторые </w:t>
      </w:r>
      <w:r w:rsidRPr="00C9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сложности</w:t>
      </w: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трудно следовать предложенному плану модели. Очень часто первые рассказы по моделям получаются очень схематичными. Чтобы этих сложностей было как можно меньше, в программное содержание каждой мнемотаблицы необходимо вводить задачи по активизации и обогащению словаря.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Мнемотехника помогает развивать: </w:t>
      </w:r>
    </w:p>
    <w:p w:rsidR="00C90380" w:rsidRPr="00C90380" w:rsidRDefault="00C90380" w:rsidP="00C9038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ассоциативное мышление</w:t>
      </w:r>
    </w:p>
    <w:p w:rsidR="00C90380" w:rsidRPr="00C90380" w:rsidRDefault="00C90380" w:rsidP="00C9038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зрительную и слуховую память</w:t>
      </w:r>
    </w:p>
    <w:p w:rsidR="00C90380" w:rsidRPr="00C90380" w:rsidRDefault="00C90380" w:rsidP="00C9038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и слуховое внимание</w:t>
      </w:r>
    </w:p>
    <w:p w:rsidR="00C90380" w:rsidRPr="00C90380" w:rsidRDefault="00C90380" w:rsidP="00C9038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Мнемотехника - это совокупность правил и приемов, облегчающих процесс запоминания информации. 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мнемотаблицы (схемы). Например, в детских садах часто используются алгоритмы процессов умывания, одевания и т.п. 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Мнемотаблицы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 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b/>
          <w:sz w:val="28"/>
          <w:szCs w:val="28"/>
        </w:rPr>
        <w:t xml:space="preserve">Перед занятием проводится большая предварительная работа </w:t>
      </w:r>
      <w:r w:rsidRPr="00C90380">
        <w:rPr>
          <w:rFonts w:ascii="Times New Roman" w:eastAsia="Calibri" w:hAnsi="Times New Roman" w:cs="Times New Roman"/>
          <w:sz w:val="28"/>
          <w:szCs w:val="28"/>
        </w:rPr>
        <w:t>(педагога и детей)</w:t>
      </w:r>
    </w:p>
    <w:p w:rsidR="00C90380" w:rsidRPr="00C90380" w:rsidRDefault="00C90380" w:rsidP="00C90380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>подготовка дополнительного познавательного материала, расширяющего кругозор детей;</w:t>
      </w:r>
    </w:p>
    <w:p w:rsidR="00C90380" w:rsidRPr="00C90380" w:rsidRDefault="00C90380" w:rsidP="00C90380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>обсуждение с детьми проведенных перед занятием наблюдений явлений природы или произведений устного народного творчества;</w:t>
      </w:r>
    </w:p>
    <w:p w:rsidR="00C90380" w:rsidRPr="00C90380" w:rsidRDefault="00C90380" w:rsidP="00C90380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>прослушивание аудиокассет;</w:t>
      </w:r>
    </w:p>
    <w:p w:rsidR="00C90380" w:rsidRPr="00C90380" w:rsidRDefault="00C90380" w:rsidP="00C90380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>подбор педагогом приемов, при помощи которых можно заинтересовать детей на занятии.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3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Таким образом, с помощью использования мнемотехники можно достичь следующих результатов:</w:t>
      </w:r>
    </w:p>
    <w:p w:rsidR="00C90380" w:rsidRPr="00C90380" w:rsidRDefault="00C90380" w:rsidP="00C90380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>у детей появиться желание пересказывать сказки – как на занятии, так и в повседневной жизни;</w:t>
      </w:r>
    </w:p>
    <w:p w:rsidR="00C90380" w:rsidRPr="00C90380" w:rsidRDefault="00C90380" w:rsidP="00C90380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>расширяется кругозор знаний об окружающем мире;</w:t>
      </w:r>
    </w:p>
    <w:p w:rsidR="00C90380" w:rsidRPr="00C90380" w:rsidRDefault="00C90380" w:rsidP="00C90380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>активизируется словарный запас;</w:t>
      </w:r>
    </w:p>
    <w:p w:rsidR="00C90380" w:rsidRPr="00C90380" w:rsidRDefault="00C90380" w:rsidP="00C90380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 xml:space="preserve">дети преодолевают робость, застенчивость, научатся свободно держаться перед аудиторией. </w:t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80">
        <w:rPr>
          <w:rFonts w:ascii="Times New Roman" w:eastAsia="Calibri" w:hAnsi="Times New Roman" w:cs="Times New Roman"/>
          <w:sz w:val="28"/>
          <w:szCs w:val="28"/>
        </w:rPr>
        <w:t>Чем раньше мы будем учить детей рассказывать или пересказывать, используя метод мнемотехники и схемы-модели, тем лучше мы подготовим 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C90380" w:rsidRPr="00C90380" w:rsidRDefault="00C90380" w:rsidP="00C90380">
      <w:pPr>
        <w:spacing w:after="200" w:line="276" w:lineRule="auto"/>
        <w:rPr>
          <w:rFonts w:ascii="Calibri" w:eastAsia="Calibri" w:hAnsi="Calibri" w:cs="Times New Roman"/>
        </w:rPr>
      </w:pPr>
      <w:r w:rsidRPr="00C9038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B12A6B8" wp14:editId="4E3C919E">
            <wp:simplePos x="0" y="0"/>
            <wp:positionH relativeFrom="column">
              <wp:posOffset>503555</wp:posOffset>
            </wp:positionH>
            <wp:positionV relativeFrom="paragraph">
              <wp:posOffset>212090</wp:posOffset>
            </wp:positionV>
            <wp:extent cx="476250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514" y="21484"/>
                <wp:lineTo x="21514" y="0"/>
                <wp:lineTo x="0" y="0"/>
              </wp:wrapPolygon>
            </wp:wrapTight>
            <wp:docPr id="6" name="Рисунок 46" descr="ÐÐ°ÑÑÐ¸Ð½ÐºÐ¸ Ð¿Ð¾ Ð·Ð°Ð¿ÑÐ¾ÑÑ Ð´ÐµÑÐ¸ Ð¸ Ð¼Ð½ÐµÐ¼Ð¾ÑÐ°Ð±Ð»Ð¸Ñ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ÐÐ°ÑÑÐ¸Ð½ÐºÐ¸ Ð¿Ð¾ Ð·Ð°Ð¿ÑÐ¾ÑÑ Ð´ÐµÑÐ¸ Ð¸ Ð¼Ð½ÐµÐ¼Ð¾ÑÐ°Ð±Ð»Ð¸ÑÑ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380" w:rsidRPr="00C90380" w:rsidRDefault="00C90380" w:rsidP="00C90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380" w:rsidRPr="00C90380" w:rsidRDefault="00C90380" w:rsidP="00C90380">
      <w:pPr>
        <w:spacing w:after="200" w:line="276" w:lineRule="auto"/>
        <w:rPr>
          <w:rFonts w:ascii="Calibri" w:eastAsia="Calibri" w:hAnsi="Calibri" w:cs="Times New Roman"/>
          <w:color w:val="000000"/>
          <w:lang w:eastAsia="ru-RU" w:bidi="ru-RU"/>
        </w:rPr>
      </w:pPr>
      <w:r w:rsidRPr="00C90380">
        <w:rPr>
          <w:rFonts w:ascii="Calibri" w:eastAsia="Calibri" w:hAnsi="Calibri" w:cs="Times New Roman"/>
          <w:color w:val="000000"/>
          <w:lang w:eastAsia="ru-RU" w:bidi="ru-RU"/>
        </w:rPr>
        <w:br w:type="page"/>
      </w:r>
    </w:p>
    <w:p w:rsidR="001B2615" w:rsidRDefault="001B2615">
      <w:bookmarkStart w:id="0" w:name="_GoBack"/>
      <w:bookmarkEnd w:id="0"/>
    </w:p>
    <w:sectPr w:rsidR="001B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9F"/>
    <w:multiLevelType w:val="multilevel"/>
    <w:tmpl w:val="C936B2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455FD"/>
    <w:multiLevelType w:val="hybridMultilevel"/>
    <w:tmpl w:val="31782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49A"/>
    <w:multiLevelType w:val="hybridMultilevel"/>
    <w:tmpl w:val="AC547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6E36"/>
    <w:multiLevelType w:val="hybridMultilevel"/>
    <w:tmpl w:val="AC548C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CB2E3A"/>
    <w:multiLevelType w:val="multilevel"/>
    <w:tmpl w:val="7E7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0"/>
    <w:rsid w:val="001B2615"/>
    <w:rsid w:val="00C90380"/>
    <w:rsid w:val="00C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446A-5806-4D7A-9E8A-05E66DBC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1344</Words>
  <Characters>7667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2018-10-24T19:19:00Z</dcterms:created>
  <dcterms:modified xsi:type="dcterms:W3CDTF">2018-10-24T19:19:00Z</dcterms:modified>
</cp:coreProperties>
</file>