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95" w:rsidRDefault="002E7459" w:rsidP="004D3A89">
      <w:pPr>
        <w:jc w:val="center"/>
        <w:rPr>
          <w:sz w:val="32"/>
          <w:szCs w:val="32"/>
        </w:rPr>
      </w:pPr>
      <w:r w:rsidRPr="004D3A89">
        <w:rPr>
          <w:sz w:val="32"/>
          <w:szCs w:val="32"/>
        </w:rPr>
        <w:t>Муниципальное бюдже</w:t>
      </w:r>
      <w:r w:rsidR="00D07495">
        <w:rPr>
          <w:sz w:val="32"/>
          <w:szCs w:val="32"/>
        </w:rPr>
        <w:t>тное образовательное учреждение</w:t>
      </w:r>
    </w:p>
    <w:p w:rsidR="002E7459" w:rsidRPr="004D3A89" w:rsidRDefault="002E7459" w:rsidP="004D3A89">
      <w:pPr>
        <w:jc w:val="center"/>
        <w:rPr>
          <w:sz w:val="32"/>
          <w:szCs w:val="32"/>
        </w:rPr>
      </w:pPr>
      <w:r w:rsidRPr="004D3A89">
        <w:rPr>
          <w:sz w:val="32"/>
          <w:szCs w:val="32"/>
        </w:rPr>
        <w:t>Яровская общеобразовательная школа № 30</w:t>
      </w:r>
    </w:p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Default="002E7459" w:rsidP="002E7459"/>
    <w:p w:rsidR="00D07495" w:rsidRDefault="00D07495" w:rsidP="002E7459"/>
    <w:p w:rsidR="00D07495" w:rsidRPr="00D07495" w:rsidRDefault="00D07495" w:rsidP="00D07495">
      <w:pPr>
        <w:rPr>
          <w:b/>
          <w:sz w:val="32"/>
          <w:szCs w:val="32"/>
        </w:rPr>
      </w:pPr>
      <w:r w:rsidRPr="00D07495">
        <w:rPr>
          <w:b/>
          <w:sz w:val="32"/>
          <w:szCs w:val="32"/>
        </w:rPr>
        <w:t>Доклад на РМО учитель технологии по теме: «Мотивация и развитие творческих способностей на уроках технологии и кружке «Умелые руки».</w:t>
      </w:r>
    </w:p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Pr="002E7459" w:rsidRDefault="002E7459" w:rsidP="002E7459"/>
    <w:p w:rsidR="002E7459" w:rsidRDefault="002E7459" w:rsidP="002E7459">
      <w:pPr>
        <w:tabs>
          <w:tab w:val="left" w:pos="6060"/>
        </w:tabs>
      </w:pPr>
    </w:p>
    <w:p w:rsidR="002E7459" w:rsidRDefault="002E7459" w:rsidP="002E7459"/>
    <w:p w:rsidR="004D3A89" w:rsidRDefault="004D3A89" w:rsidP="004D3A89">
      <w:pPr>
        <w:jc w:val="right"/>
      </w:pPr>
    </w:p>
    <w:p w:rsidR="004D3A89" w:rsidRDefault="004D3A89" w:rsidP="004D3A89">
      <w:pPr>
        <w:jc w:val="right"/>
      </w:pPr>
    </w:p>
    <w:p w:rsidR="004D3A89" w:rsidRDefault="004D3A89" w:rsidP="004D3A89">
      <w:pPr>
        <w:jc w:val="right"/>
      </w:pPr>
    </w:p>
    <w:p w:rsidR="004D3A89" w:rsidRDefault="004D3A89" w:rsidP="004D3A89">
      <w:pPr>
        <w:jc w:val="right"/>
      </w:pPr>
    </w:p>
    <w:p w:rsidR="004D3A89" w:rsidRPr="004D3A89" w:rsidRDefault="00D07495" w:rsidP="004D3A89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технологии</w:t>
      </w:r>
      <w:r w:rsidR="002E7459" w:rsidRPr="004D3A89">
        <w:rPr>
          <w:sz w:val="28"/>
          <w:szCs w:val="28"/>
        </w:rPr>
        <w:t>:</w:t>
      </w:r>
    </w:p>
    <w:p w:rsidR="003E0178" w:rsidRPr="004D3A89" w:rsidRDefault="002E7459" w:rsidP="004D3A89">
      <w:pPr>
        <w:jc w:val="right"/>
        <w:rPr>
          <w:sz w:val="28"/>
          <w:szCs w:val="28"/>
        </w:rPr>
      </w:pPr>
      <w:r w:rsidRPr="004D3A89">
        <w:rPr>
          <w:sz w:val="28"/>
          <w:szCs w:val="28"/>
        </w:rPr>
        <w:t>Давыдов М.Г.</w:t>
      </w:r>
    </w:p>
    <w:p w:rsidR="003E0178" w:rsidRPr="004D3A89" w:rsidRDefault="003E0178" w:rsidP="003E0178">
      <w:pPr>
        <w:rPr>
          <w:sz w:val="28"/>
          <w:szCs w:val="28"/>
        </w:rPr>
      </w:pPr>
    </w:p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Pr="003E0178" w:rsidRDefault="003E0178" w:rsidP="003E0178"/>
    <w:p w:rsidR="003E0178" w:rsidRDefault="003E0178" w:rsidP="003E0178"/>
    <w:p w:rsidR="003E0178" w:rsidRPr="003E0178" w:rsidRDefault="003E0178" w:rsidP="003E0178"/>
    <w:p w:rsidR="003E0178" w:rsidRDefault="003E0178" w:rsidP="003E0178"/>
    <w:p w:rsidR="004D3A89" w:rsidRDefault="004D3A89" w:rsidP="004D3A89">
      <w:pPr>
        <w:tabs>
          <w:tab w:val="left" w:pos="2265"/>
        </w:tabs>
        <w:jc w:val="center"/>
      </w:pPr>
    </w:p>
    <w:p w:rsidR="004D3A89" w:rsidRDefault="004D3A89" w:rsidP="004D3A89">
      <w:pPr>
        <w:tabs>
          <w:tab w:val="left" w:pos="2265"/>
        </w:tabs>
        <w:jc w:val="center"/>
      </w:pPr>
    </w:p>
    <w:p w:rsidR="004D3A89" w:rsidRDefault="004D3A89" w:rsidP="004D3A89">
      <w:pPr>
        <w:tabs>
          <w:tab w:val="left" w:pos="2265"/>
        </w:tabs>
        <w:jc w:val="center"/>
      </w:pPr>
    </w:p>
    <w:p w:rsidR="00EF0E0A" w:rsidRDefault="003E0178" w:rsidP="004D3A89">
      <w:pPr>
        <w:tabs>
          <w:tab w:val="left" w:pos="2265"/>
        </w:tabs>
        <w:jc w:val="center"/>
      </w:pPr>
      <w:r>
        <w:t>с. Яр</w:t>
      </w:r>
      <w:r w:rsidR="004D3A89">
        <w:t>,</w:t>
      </w:r>
      <w:r>
        <w:t xml:space="preserve"> 2019г</w:t>
      </w:r>
      <w:r w:rsidR="004D3A89">
        <w:t>.</w:t>
      </w: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 xml:space="preserve">Когда ученики впервые переступают порог школьной мастерской, им здесь всё интересно: красиво оформленные стенды, станки, инструменты. 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Каждому сразу хочется приступить к работе, попробовать свои силы.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Цель своей работы я вижу в том, чтобы научить школьников добросовестно трудится, развивать умения и навыки, мотивировать их к осознанному выбору профессии.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В нашей шко</w:t>
      </w:r>
      <w:r>
        <w:rPr>
          <w:sz w:val="28"/>
          <w:szCs w:val="28"/>
        </w:rPr>
        <w:t>ле уже 30 лет работает кружок (</w:t>
      </w:r>
      <w:r w:rsidRPr="00B34B5C">
        <w:rPr>
          <w:sz w:val="28"/>
          <w:szCs w:val="28"/>
        </w:rPr>
        <w:t>Умелые руки), программа, которого нацелена на изучение контурной, геометрической, плоскорельефной, объем</w:t>
      </w:r>
      <w:r>
        <w:rPr>
          <w:sz w:val="28"/>
          <w:szCs w:val="28"/>
        </w:rPr>
        <w:t xml:space="preserve">ной, </w:t>
      </w:r>
      <w:proofErr w:type="spellStart"/>
      <w:r w:rsidRPr="00B34B5C">
        <w:rPr>
          <w:sz w:val="28"/>
          <w:szCs w:val="28"/>
        </w:rPr>
        <w:t>пропильной</w:t>
      </w:r>
      <w:proofErr w:type="spellEnd"/>
      <w:r w:rsidRPr="00B34B5C">
        <w:rPr>
          <w:sz w:val="28"/>
          <w:szCs w:val="28"/>
        </w:rPr>
        <w:t xml:space="preserve"> резьбы и проектная деятельность.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Выполнение творческих проектов занимает особое место в самостоятельной работе учащихся.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Проекты -  это итоговое занятие, которое они выполняют при минимальном участии учителя индивидуально, попарно или бригадой.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позна</w:t>
      </w:r>
      <w:r w:rsidRPr="00B34B5C">
        <w:rPr>
          <w:sz w:val="28"/>
          <w:szCs w:val="28"/>
        </w:rPr>
        <w:t>вательно-трудовой деятельности школьников при выполнении про</w:t>
      </w:r>
      <w:r>
        <w:rPr>
          <w:sz w:val="28"/>
          <w:szCs w:val="28"/>
        </w:rPr>
        <w:t>ектов представлены в виде схемы</w:t>
      </w:r>
      <w:r w:rsidRPr="00B34B5C">
        <w:rPr>
          <w:sz w:val="28"/>
          <w:szCs w:val="28"/>
        </w:rPr>
        <w:t>:</w:t>
      </w:r>
    </w:p>
    <w:p w:rsidR="00AE185C" w:rsidRPr="00B34B5C" w:rsidRDefault="00AE185C" w:rsidP="00AE185C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AE185C" w:rsidRPr="00B34B5C" w:rsidTr="005841F7">
        <w:tc>
          <w:tcPr>
            <w:tcW w:w="9571" w:type="dxa"/>
          </w:tcPr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Организационн</w:t>
            </w:r>
            <w:proofErr w:type="gramStart"/>
            <w:r w:rsidRPr="00B34B5C">
              <w:rPr>
                <w:sz w:val="28"/>
                <w:szCs w:val="28"/>
              </w:rPr>
              <w:t>о-</w:t>
            </w:r>
            <w:proofErr w:type="gramEnd"/>
            <w:r w:rsidRPr="00B34B5C">
              <w:rPr>
                <w:sz w:val="28"/>
                <w:szCs w:val="28"/>
              </w:rPr>
              <w:t xml:space="preserve"> подготовительный этап</w:t>
            </w:r>
          </w:p>
        </w:tc>
      </w:tr>
      <w:tr w:rsidR="00AE185C" w:rsidRPr="00B34B5C" w:rsidTr="005841F7">
        <w:tc>
          <w:tcPr>
            <w:tcW w:w="9571" w:type="dxa"/>
          </w:tcPr>
          <w:p w:rsidR="00AE185C" w:rsidRPr="00AE18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Поиск проблемы.</w:t>
            </w:r>
          </w:p>
          <w:p w:rsidR="00AE185C" w:rsidRPr="00AE18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Выбор проекта и его обоснование.</w:t>
            </w:r>
          </w:p>
          <w:p w:rsidR="00AE185C" w:rsidRPr="00AE18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Выбор оптимальной конструкции.</w:t>
            </w:r>
          </w:p>
          <w:p w:rsidR="00AE185C" w:rsidRPr="00AE18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Составление плана изготовления изделия.</w:t>
            </w:r>
          </w:p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Выбор рациональной технологии изготовления.</w:t>
            </w:r>
          </w:p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Организация рабочего места.</w:t>
            </w:r>
          </w:p>
        </w:tc>
      </w:tr>
    </w:tbl>
    <w:p w:rsidR="00AE185C" w:rsidRPr="00B34B5C" w:rsidRDefault="003E4625" w:rsidP="00AE185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04.45pt;margin-top:12pt;width:61.5pt;height:55.85pt;z-index:251660288;mso-position-horizontal-relative:text;mso-position-vertical-relative:text">
            <v:textbox style="layout-flow:vertical-ideographic"/>
          </v:shape>
        </w:pict>
      </w: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AE185C" w:rsidRPr="00B34B5C" w:rsidTr="005841F7">
        <w:tc>
          <w:tcPr>
            <w:tcW w:w="9571" w:type="dxa"/>
          </w:tcPr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Технологический этап.</w:t>
            </w:r>
          </w:p>
        </w:tc>
      </w:tr>
      <w:tr w:rsidR="00AE185C" w:rsidRPr="00B34B5C" w:rsidTr="005841F7">
        <w:tc>
          <w:tcPr>
            <w:tcW w:w="9571" w:type="dxa"/>
          </w:tcPr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 xml:space="preserve">Выполнение </w:t>
            </w:r>
            <w:proofErr w:type="gramStart"/>
            <w:r w:rsidRPr="00B34B5C">
              <w:rPr>
                <w:sz w:val="28"/>
                <w:szCs w:val="28"/>
              </w:rPr>
              <w:t>технологических</w:t>
            </w:r>
            <w:proofErr w:type="gramEnd"/>
            <w:r w:rsidRPr="00B34B5C">
              <w:rPr>
                <w:sz w:val="28"/>
                <w:szCs w:val="28"/>
              </w:rPr>
              <w:t xml:space="preserve"> операции.</w:t>
            </w:r>
          </w:p>
        </w:tc>
      </w:tr>
    </w:tbl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Выбирая тему проекта, учащиеся выполняют его обоснование, указывают причину выбора (потребность), назначение, область применения, степень значимости.</w:t>
      </w: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lastRenderedPageBreak/>
        <w:t>Далее определяют посильность изготовления, исходя из приобретённых знаний, умений и  навыков.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Необходимо также показать возможности материально- технического обеспечения проекта, его экономическую и экологическую целесообразность.</w:t>
      </w:r>
    </w:p>
    <w:p w:rsidR="00AE185C" w:rsidRPr="00B34B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Отразить конкурентоспособность изделия, которая будет зависеть не то</w:t>
      </w:r>
      <w:r w:rsidR="00133BE3">
        <w:rPr>
          <w:sz w:val="28"/>
          <w:szCs w:val="28"/>
        </w:rPr>
        <w:t>лько от перечисленных требований</w:t>
      </w:r>
      <w:r w:rsidRPr="00B34B5C">
        <w:rPr>
          <w:sz w:val="28"/>
          <w:szCs w:val="28"/>
        </w:rPr>
        <w:t>, но и от художественного оформления и интересного дизайнерского решения.</w:t>
      </w: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3E4625" w:rsidP="00AE18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67" style="position:absolute;left:0;text-align:left;margin-left:193.2pt;margin-top:.75pt;width:69.75pt;height:57.25pt;z-index:251661312">
            <v:textbox style="layout-flow:vertical-ideographic"/>
          </v:shape>
        </w:pict>
      </w:r>
    </w:p>
    <w:p w:rsidR="00AE185C" w:rsidRPr="00B34B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AE185C" w:rsidRPr="00B34B5C" w:rsidTr="005841F7">
        <w:tc>
          <w:tcPr>
            <w:tcW w:w="9571" w:type="dxa"/>
          </w:tcPr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Заключительный этап.</w:t>
            </w:r>
          </w:p>
        </w:tc>
      </w:tr>
      <w:tr w:rsidR="00AE185C" w:rsidRPr="00B34B5C" w:rsidTr="005841F7">
        <w:tc>
          <w:tcPr>
            <w:tcW w:w="9571" w:type="dxa"/>
          </w:tcPr>
          <w:p w:rsidR="00AE185C" w:rsidRPr="00AE18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Контроль изделия.</w:t>
            </w:r>
          </w:p>
          <w:p w:rsidR="00AE185C" w:rsidRPr="00AE18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 xml:space="preserve">Анализ результатов. </w:t>
            </w:r>
          </w:p>
          <w:p w:rsidR="00AE185C" w:rsidRPr="00B34B5C" w:rsidRDefault="00AE185C" w:rsidP="005841F7">
            <w:pPr>
              <w:rPr>
                <w:sz w:val="28"/>
                <w:szCs w:val="28"/>
              </w:rPr>
            </w:pPr>
            <w:r w:rsidRPr="00B34B5C">
              <w:rPr>
                <w:sz w:val="28"/>
                <w:szCs w:val="28"/>
              </w:rPr>
              <w:t>Защита проекта.</w:t>
            </w:r>
          </w:p>
        </w:tc>
      </w:tr>
    </w:tbl>
    <w:p w:rsidR="00AE185C" w:rsidRDefault="00AE185C" w:rsidP="00AE185C">
      <w:pPr>
        <w:rPr>
          <w:sz w:val="28"/>
          <w:szCs w:val="28"/>
        </w:rPr>
      </w:pPr>
    </w:p>
    <w:p w:rsidR="00BE27EA" w:rsidRDefault="00BE27EA" w:rsidP="00AE185C">
      <w:pPr>
        <w:rPr>
          <w:sz w:val="28"/>
          <w:szCs w:val="28"/>
        </w:rPr>
      </w:pPr>
      <w:r>
        <w:rPr>
          <w:sz w:val="28"/>
          <w:szCs w:val="28"/>
        </w:rPr>
        <w:t>Эта схема помещена в уголок проектов, которые оформляются в мастерской в виде стенда.</w:t>
      </w:r>
    </w:p>
    <w:p w:rsidR="00BE27EA" w:rsidRPr="00BE27EA" w:rsidRDefault="00BE27EA" w:rsidP="00AE185C">
      <w:pPr>
        <w:rPr>
          <w:sz w:val="28"/>
          <w:szCs w:val="28"/>
        </w:rPr>
      </w:pPr>
      <w:r>
        <w:rPr>
          <w:sz w:val="28"/>
          <w:szCs w:val="28"/>
        </w:rPr>
        <w:t>Здесь размещается вся соответствующая информация:</w:t>
      </w:r>
      <w:r w:rsidRPr="00BE27EA">
        <w:rPr>
          <w:sz w:val="28"/>
          <w:szCs w:val="28"/>
        </w:rPr>
        <w:t xml:space="preserve"> </w:t>
      </w:r>
      <w:r>
        <w:rPr>
          <w:sz w:val="28"/>
          <w:szCs w:val="28"/>
        </w:rPr>
        <w:t>проблематика и «банк проектов», памятка по их выполнению, образцы лучших работ, отчетная документация (проспект, графическое изображение, технологические карты, экономическое обоснование).</w:t>
      </w: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AE185C" w:rsidRDefault="00AE185C" w:rsidP="00AE185C">
      <w:pPr>
        <w:rPr>
          <w:sz w:val="28"/>
          <w:szCs w:val="28"/>
        </w:rPr>
      </w:pPr>
      <w:r w:rsidRPr="00B34B5C">
        <w:rPr>
          <w:sz w:val="28"/>
          <w:szCs w:val="28"/>
        </w:rPr>
        <w:t>Таким образом</w:t>
      </w:r>
      <w:r w:rsidR="00BE27EA">
        <w:rPr>
          <w:sz w:val="28"/>
          <w:szCs w:val="28"/>
        </w:rPr>
        <w:t>,</w:t>
      </w:r>
      <w:r w:rsidRPr="00B34B5C">
        <w:rPr>
          <w:sz w:val="28"/>
          <w:szCs w:val="28"/>
        </w:rPr>
        <w:t xml:space="preserve"> учащиеся при выборе проектов могут воспользоваться следующими вариантами:</w:t>
      </w:r>
    </w:p>
    <w:p w:rsidR="00AE185C" w:rsidRPr="00AE18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pStyle w:val="a5"/>
        <w:numPr>
          <w:ilvl w:val="0"/>
          <w:numId w:val="1"/>
        </w:numPr>
        <w:rPr>
          <w:sz w:val="28"/>
          <w:szCs w:val="28"/>
        </w:rPr>
      </w:pPr>
      <w:r w:rsidRPr="00B34B5C">
        <w:rPr>
          <w:sz w:val="28"/>
          <w:szCs w:val="28"/>
        </w:rPr>
        <w:t>Предложить собственный проект.</w:t>
      </w: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pStyle w:val="a5"/>
        <w:numPr>
          <w:ilvl w:val="0"/>
          <w:numId w:val="1"/>
        </w:numPr>
        <w:tabs>
          <w:tab w:val="left" w:pos="1140"/>
        </w:tabs>
        <w:rPr>
          <w:sz w:val="28"/>
          <w:szCs w:val="28"/>
        </w:rPr>
      </w:pPr>
      <w:r w:rsidRPr="00B34B5C">
        <w:rPr>
          <w:sz w:val="28"/>
          <w:szCs w:val="28"/>
        </w:rPr>
        <w:t>Выбрать проект, используя банк проектов.</w:t>
      </w:r>
    </w:p>
    <w:p w:rsidR="00AE185C" w:rsidRPr="00B34B5C" w:rsidRDefault="00AE185C" w:rsidP="00AE185C">
      <w:pPr>
        <w:rPr>
          <w:sz w:val="28"/>
          <w:szCs w:val="28"/>
        </w:rPr>
      </w:pPr>
    </w:p>
    <w:p w:rsidR="00AE185C" w:rsidRPr="00B34B5C" w:rsidRDefault="00AE185C" w:rsidP="00AE185C">
      <w:pPr>
        <w:pStyle w:val="a5"/>
        <w:numPr>
          <w:ilvl w:val="0"/>
          <w:numId w:val="1"/>
        </w:numPr>
        <w:tabs>
          <w:tab w:val="left" w:pos="1140"/>
        </w:tabs>
        <w:rPr>
          <w:sz w:val="28"/>
          <w:szCs w:val="28"/>
        </w:rPr>
      </w:pPr>
      <w:r w:rsidRPr="00B34B5C">
        <w:rPr>
          <w:sz w:val="28"/>
          <w:szCs w:val="28"/>
        </w:rPr>
        <w:t>Выбрать проект с помощью учителя.</w:t>
      </w:r>
    </w:p>
    <w:p w:rsidR="00AE185C" w:rsidRDefault="00AE185C" w:rsidP="004D3A89">
      <w:pPr>
        <w:tabs>
          <w:tab w:val="left" w:pos="2265"/>
        </w:tabs>
        <w:jc w:val="center"/>
      </w:pPr>
    </w:p>
    <w:p w:rsidR="00AE185C" w:rsidRDefault="00AE185C" w:rsidP="004D3A89">
      <w:pPr>
        <w:tabs>
          <w:tab w:val="left" w:pos="2265"/>
        </w:tabs>
        <w:jc w:val="center"/>
      </w:pPr>
    </w:p>
    <w:p w:rsidR="00AE185C" w:rsidRDefault="00AE185C" w:rsidP="004D3A89">
      <w:pPr>
        <w:tabs>
          <w:tab w:val="left" w:pos="2265"/>
        </w:tabs>
        <w:jc w:val="center"/>
      </w:pPr>
    </w:p>
    <w:p w:rsidR="00AE185C" w:rsidRPr="007747D2" w:rsidRDefault="00AE185C" w:rsidP="00AE185C">
      <w:pPr>
        <w:rPr>
          <w:sz w:val="28"/>
          <w:szCs w:val="28"/>
        </w:rPr>
      </w:pPr>
      <w:r w:rsidRPr="007747D2">
        <w:rPr>
          <w:sz w:val="28"/>
          <w:szCs w:val="28"/>
        </w:rPr>
        <w:t>Выбранные учащимися проекты должны соответствовать перечисленным ниже требованиям: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47D2">
        <w:rPr>
          <w:sz w:val="28"/>
          <w:szCs w:val="28"/>
        </w:rPr>
        <w:t>учёт возможностей и ин</w:t>
      </w:r>
      <w:r>
        <w:rPr>
          <w:sz w:val="28"/>
          <w:szCs w:val="28"/>
        </w:rPr>
        <w:t>тересов детей (занимательность)</w:t>
      </w:r>
      <w:r w:rsidRPr="007747D2">
        <w:rPr>
          <w:sz w:val="28"/>
          <w:szCs w:val="28"/>
        </w:rPr>
        <w:t>;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t>- комплексное отражение изученных вопросов и практических работ, творческая направленность;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t xml:space="preserve">- </w:t>
      </w:r>
      <w:proofErr w:type="spellStart"/>
      <w:r w:rsidRPr="007747D2">
        <w:rPr>
          <w:sz w:val="28"/>
          <w:szCs w:val="28"/>
        </w:rPr>
        <w:t>политехничность</w:t>
      </w:r>
      <w:proofErr w:type="spellEnd"/>
      <w:r w:rsidRPr="007747D2">
        <w:rPr>
          <w:sz w:val="28"/>
          <w:szCs w:val="28"/>
        </w:rPr>
        <w:t>;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t>- соответствие уровню подготовки, индивидуальным, возрастным и физиологическим возможностям;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lastRenderedPageBreak/>
        <w:t>- учёт возможностей и интересов учителя, материально-технических ресурсов учебных мастерских;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t>- обеспечение санитарно-гигиенических и безопасных условий труда;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ind w:firstLine="708"/>
        <w:rPr>
          <w:sz w:val="28"/>
          <w:szCs w:val="28"/>
        </w:rPr>
      </w:pPr>
      <w:r w:rsidRPr="007747D2">
        <w:rPr>
          <w:sz w:val="28"/>
          <w:szCs w:val="28"/>
        </w:rPr>
        <w:t>- отражение специфики региона и местных условий.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Default="00AE185C" w:rsidP="00AE185C">
      <w:pPr>
        <w:rPr>
          <w:sz w:val="28"/>
          <w:szCs w:val="28"/>
        </w:rPr>
      </w:pPr>
      <w:r w:rsidRPr="007747D2">
        <w:rPr>
          <w:sz w:val="28"/>
          <w:szCs w:val="28"/>
        </w:rPr>
        <w:t>От реализации изготовленных изделий учащихся приобретаем электрифицированный инструмент:</w:t>
      </w:r>
    </w:p>
    <w:p w:rsidR="00AE185C" w:rsidRDefault="00AE185C" w:rsidP="00AE185C">
      <w:pPr>
        <w:tabs>
          <w:tab w:val="left" w:pos="1305"/>
        </w:tabs>
        <w:rPr>
          <w:sz w:val="28"/>
          <w:szCs w:val="28"/>
        </w:rPr>
      </w:pPr>
    </w:p>
    <w:p w:rsidR="00AE185C" w:rsidRPr="007747D2" w:rsidRDefault="00AE185C" w:rsidP="00AE185C">
      <w:pPr>
        <w:tabs>
          <w:tab w:val="left" w:pos="1305"/>
        </w:tabs>
        <w:rPr>
          <w:sz w:val="28"/>
          <w:szCs w:val="28"/>
        </w:rPr>
      </w:pPr>
      <w:r w:rsidRPr="007747D2">
        <w:rPr>
          <w:sz w:val="28"/>
          <w:szCs w:val="28"/>
        </w:rPr>
        <w:t>1.Шлифовальная ленточная машинка.</w:t>
      </w:r>
    </w:p>
    <w:p w:rsidR="00AE185C" w:rsidRPr="007747D2" w:rsidRDefault="00AE185C" w:rsidP="00AE185C">
      <w:pPr>
        <w:tabs>
          <w:tab w:val="left" w:pos="1755"/>
        </w:tabs>
        <w:rPr>
          <w:sz w:val="28"/>
          <w:szCs w:val="28"/>
        </w:rPr>
      </w:pPr>
      <w:r w:rsidRPr="007747D2">
        <w:rPr>
          <w:sz w:val="28"/>
          <w:szCs w:val="28"/>
        </w:rPr>
        <w:t>2.Фрезерная машина.</w:t>
      </w:r>
    </w:p>
    <w:p w:rsidR="00AE185C" w:rsidRPr="007747D2" w:rsidRDefault="00AE185C" w:rsidP="00AE185C">
      <w:pPr>
        <w:tabs>
          <w:tab w:val="left" w:pos="1770"/>
        </w:tabs>
        <w:rPr>
          <w:sz w:val="28"/>
          <w:szCs w:val="28"/>
        </w:rPr>
      </w:pPr>
      <w:r w:rsidRPr="007747D2">
        <w:rPr>
          <w:sz w:val="28"/>
          <w:szCs w:val="28"/>
        </w:rPr>
        <w:t>3.Шуруповёрт.</w:t>
      </w:r>
    </w:p>
    <w:p w:rsidR="00AE185C" w:rsidRPr="007747D2" w:rsidRDefault="00AE185C" w:rsidP="00AE185C">
      <w:pPr>
        <w:tabs>
          <w:tab w:val="left" w:pos="1770"/>
        </w:tabs>
        <w:rPr>
          <w:sz w:val="28"/>
          <w:szCs w:val="28"/>
        </w:rPr>
      </w:pPr>
      <w:r w:rsidRPr="007747D2">
        <w:rPr>
          <w:sz w:val="28"/>
          <w:szCs w:val="28"/>
        </w:rPr>
        <w:t>4.Электродрель.</w:t>
      </w:r>
    </w:p>
    <w:p w:rsidR="00AE185C" w:rsidRDefault="00AE185C" w:rsidP="00AE185C">
      <w:pPr>
        <w:tabs>
          <w:tab w:val="left" w:pos="1800"/>
        </w:tabs>
        <w:rPr>
          <w:sz w:val="28"/>
          <w:szCs w:val="28"/>
        </w:rPr>
      </w:pPr>
      <w:r w:rsidRPr="007747D2">
        <w:rPr>
          <w:sz w:val="28"/>
          <w:szCs w:val="28"/>
        </w:rPr>
        <w:t>5.Электролобзик.</w:t>
      </w:r>
    </w:p>
    <w:p w:rsidR="00AE185C" w:rsidRPr="007747D2" w:rsidRDefault="00AE185C" w:rsidP="00AE185C">
      <w:pPr>
        <w:tabs>
          <w:tab w:val="left" w:pos="1800"/>
        </w:tabs>
        <w:rPr>
          <w:sz w:val="28"/>
          <w:szCs w:val="28"/>
        </w:rPr>
      </w:pPr>
    </w:p>
    <w:p w:rsidR="00AE185C" w:rsidRPr="007747D2" w:rsidRDefault="00AE185C" w:rsidP="00AE185C">
      <w:pPr>
        <w:rPr>
          <w:sz w:val="28"/>
          <w:szCs w:val="28"/>
        </w:rPr>
      </w:pPr>
      <w:r w:rsidRPr="007747D2">
        <w:rPr>
          <w:sz w:val="28"/>
          <w:szCs w:val="28"/>
        </w:rPr>
        <w:t>Обновляется расходный материал (шлифовальная шкурка,</w:t>
      </w:r>
      <w:r>
        <w:rPr>
          <w:sz w:val="28"/>
          <w:szCs w:val="28"/>
        </w:rPr>
        <w:t xml:space="preserve"> клей ПВА</w:t>
      </w:r>
      <w:r w:rsidRPr="007747D2">
        <w:rPr>
          <w:sz w:val="28"/>
          <w:szCs w:val="28"/>
        </w:rPr>
        <w:t>, морилка,</w:t>
      </w:r>
      <w:r>
        <w:rPr>
          <w:sz w:val="28"/>
          <w:szCs w:val="28"/>
        </w:rPr>
        <w:t xml:space="preserve"> </w:t>
      </w:r>
      <w:r w:rsidRPr="007747D2">
        <w:rPr>
          <w:sz w:val="28"/>
          <w:szCs w:val="28"/>
        </w:rPr>
        <w:t>лак).</w:t>
      </w:r>
    </w:p>
    <w:p w:rsidR="00AE185C" w:rsidRPr="007747D2" w:rsidRDefault="00AE185C" w:rsidP="00AE185C">
      <w:pPr>
        <w:rPr>
          <w:sz w:val="28"/>
          <w:szCs w:val="28"/>
        </w:rPr>
      </w:pPr>
    </w:p>
    <w:p w:rsidR="00AE185C" w:rsidRPr="007747D2" w:rsidRDefault="00AE185C" w:rsidP="00AE185C">
      <w:pPr>
        <w:rPr>
          <w:sz w:val="28"/>
          <w:szCs w:val="28"/>
        </w:rPr>
      </w:pPr>
      <w:r w:rsidRPr="007747D2">
        <w:rPr>
          <w:sz w:val="28"/>
          <w:szCs w:val="28"/>
        </w:rPr>
        <w:t>Парал</w:t>
      </w:r>
      <w:r>
        <w:rPr>
          <w:sz w:val="28"/>
          <w:szCs w:val="28"/>
        </w:rPr>
        <w:t>л</w:t>
      </w:r>
      <w:r w:rsidRPr="007747D2">
        <w:rPr>
          <w:sz w:val="28"/>
          <w:szCs w:val="28"/>
        </w:rPr>
        <w:t>ельно с реализацией изделий,</w:t>
      </w:r>
      <w:r>
        <w:rPr>
          <w:sz w:val="28"/>
          <w:szCs w:val="28"/>
        </w:rPr>
        <w:t xml:space="preserve"> </w:t>
      </w:r>
      <w:r w:rsidRPr="007747D2">
        <w:rPr>
          <w:sz w:val="28"/>
          <w:szCs w:val="28"/>
        </w:rPr>
        <w:t>учащиеся изготавливают объекты своего труда для дома, для мам, учителей, друзей.</w:t>
      </w:r>
    </w:p>
    <w:p w:rsidR="00AE185C" w:rsidRPr="007747D2" w:rsidRDefault="00AE185C" w:rsidP="00AE185C">
      <w:pPr>
        <w:rPr>
          <w:sz w:val="28"/>
          <w:szCs w:val="28"/>
        </w:rPr>
      </w:pPr>
    </w:p>
    <w:p w:rsidR="00CA399A" w:rsidRDefault="00AE185C" w:rsidP="00CA399A">
      <w:pPr>
        <w:rPr>
          <w:sz w:val="28"/>
          <w:szCs w:val="28"/>
        </w:rPr>
      </w:pPr>
      <w:r w:rsidRPr="007747D2">
        <w:rPr>
          <w:sz w:val="28"/>
          <w:szCs w:val="28"/>
        </w:rPr>
        <w:t>В условиях мастерской нашей школы на кружке (Умелые руки) изготовлены и применяются в работе дополнительные станки,</w:t>
      </w:r>
      <w:r>
        <w:rPr>
          <w:sz w:val="28"/>
          <w:szCs w:val="28"/>
        </w:rPr>
        <w:t xml:space="preserve"> </w:t>
      </w:r>
      <w:r w:rsidRPr="007747D2">
        <w:rPr>
          <w:sz w:val="28"/>
          <w:szCs w:val="28"/>
        </w:rPr>
        <w:t>разработаны инструкции по технике безопасности:</w:t>
      </w:r>
    </w:p>
    <w:p w:rsidR="00CA399A" w:rsidRDefault="00CA399A" w:rsidP="00CA399A">
      <w:pPr>
        <w:rPr>
          <w:sz w:val="28"/>
          <w:szCs w:val="28"/>
        </w:rPr>
      </w:pPr>
    </w:p>
    <w:p w:rsidR="00CA399A" w:rsidRPr="00CA399A" w:rsidRDefault="00AE185C" w:rsidP="00CA399A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CA399A">
        <w:rPr>
          <w:b/>
          <w:sz w:val="28"/>
          <w:szCs w:val="28"/>
        </w:rPr>
        <w:t>Долбёжный станок</w:t>
      </w:r>
      <w:r w:rsidR="00CA399A">
        <w:rPr>
          <w:b/>
          <w:sz w:val="28"/>
          <w:szCs w:val="28"/>
          <w:lang w:val="en-US"/>
        </w:rPr>
        <w:t>:</w:t>
      </w:r>
    </w:p>
    <w:p w:rsidR="00CA399A" w:rsidRDefault="00CA399A" w:rsidP="00CA399A">
      <w:pPr>
        <w:pStyle w:val="a5"/>
        <w:ind w:left="720"/>
        <w:rPr>
          <w:sz w:val="28"/>
          <w:szCs w:val="28"/>
        </w:rPr>
      </w:pPr>
    </w:p>
    <w:p w:rsidR="00CA399A" w:rsidRDefault="00CA399A" w:rsidP="00CA399A">
      <w:pPr>
        <w:pStyle w:val="a5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3594414"/>
            <wp:effectExtent l="19050" t="0" r="9525" b="0"/>
            <wp:docPr id="2" name="Рисунок 1" descr="долбе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бежн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59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9A" w:rsidRPr="00CA399A" w:rsidRDefault="00CA399A" w:rsidP="00CA399A">
      <w:pPr>
        <w:pStyle w:val="a5"/>
        <w:ind w:left="720"/>
        <w:rPr>
          <w:sz w:val="28"/>
          <w:szCs w:val="28"/>
        </w:rPr>
      </w:pPr>
    </w:p>
    <w:p w:rsidR="00CA399A" w:rsidRDefault="00CA399A" w:rsidP="00AE185C">
      <w:pPr>
        <w:tabs>
          <w:tab w:val="left" w:pos="1185"/>
        </w:tabs>
        <w:rPr>
          <w:sz w:val="28"/>
          <w:szCs w:val="28"/>
        </w:rPr>
      </w:pPr>
    </w:p>
    <w:p w:rsidR="00CA399A" w:rsidRDefault="00CA399A" w:rsidP="00AE185C">
      <w:pPr>
        <w:tabs>
          <w:tab w:val="left" w:pos="1185"/>
        </w:tabs>
        <w:rPr>
          <w:sz w:val="28"/>
          <w:szCs w:val="28"/>
        </w:rPr>
      </w:pPr>
    </w:p>
    <w:p w:rsidR="00CA399A" w:rsidRDefault="00CA399A" w:rsidP="00AE185C">
      <w:pPr>
        <w:tabs>
          <w:tab w:val="left" w:pos="1185"/>
        </w:tabs>
        <w:rPr>
          <w:sz w:val="28"/>
          <w:szCs w:val="28"/>
        </w:rPr>
      </w:pPr>
    </w:p>
    <w:p w:rsidR="00CA399A" w:rsidRDefault="00CA399A" w:rsidP="00AE185C">
      <w:pPr>
        <w:tabs>
          <w:tab w:val="left" w:pos="1185"/>
        </w:tabs>
        <w:rPr>
          <w:sz w:val="28"/>
          <w:szCs w:val="28"/>
        </w:rPr>
      </w:pPr>
    </w:p>
    <w:p w:rsidR="00AE185C" w:rsidRPr="00CA399A" w:rsidRDefault="00AE185C" w:rsidP="00CA399A">
      <w:pPr>
        <w:pStyle w:val="a5"/>
        <w:numPr>
          <w:ilvl w:val="0"/>
          <w:numId w:val="4"/>
        </w:numPr>
        <w:tabs>
          <w:tab w:val="left" w:pos="1185"/>
        </w:tabs>
        <w:rPr>
          <w:b/>
          <w:sz w:val="28"/>
          <w:szCs w:val="28"/>
          <w:lang w:val="en-US"/>
        </w:rPr>
      </w:pPr>
      <w:r w:rsidRPr="00CA399A">
        <w:rPr>
          <w:b/>
          <w:sz w:val="28"/>
          <w:szCs w:val="28"/>
        </w:rPr>
        <w:t>Шипорезный станок</w:t>
      </w:r>
      <w:r w:rsidR="00CA399A" w:rsidRPr="00CA399A">
        <w:rPr>
          <w:b/>
          <w:sz w:val="28"/>
          <w:szCs w:val="28"/>
          <w:lang w:val="en-US"/>
        </w:rPr>
        <w:t>:</w:t>
      </w:r>
    </w:p>
    <w:p w:rsidR="00CA399A" w:rsidRDefault="00CA399A" w:rsidP="00CA399A">
      <w:pPr>
        <w:tabs>
          <w:tab w:val="left" w:pos="1185"/>
        </w:tabs>
        <w:rPr>
          <w:b/>
          <w:sz w:val="28"/>
          <w:szCs w:val="28"/>
          <w:lang w:val="en-US"/>
        </w:rPr>
      </w:pPr>
    </w:p>
    <w:p w:rsidR="00CA399A" w:rsidRDefault="00CA399A" w:rsidP="00CA399A">
      <w:pPr>
        <w:tabs>
          <w:tab w:val="left" w:pos="1185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00350" cy="3731467"/>
            <wp:effectExtent l="19050" t="0" r="0" b="0"/>
            <wp:docPr id="3" name="Рисунок 2" descr="шипоре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порезны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335" cy="3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9A" w:rsidRPr="00CA399A" w:rsidRDefault="00CA399A" w:rsidP="00CA399A">
      <w:pPr>
        <w:tabs>
          <w:tab w:val="left" w:pos="1185"/>
        </w:tabs>
        <w:rPr>
          <w:b/>
          <w:sz w:val="28"/>
          <w:szCs w:val="28"/>
          <w:lang w:val="en-US"/>
        </w:rPr>
      </w:pPr>
    </w:p>
    <w:p w:rsidR="00AE185C" w:rsidRPr="00CA399A" w:rsidRDefault="00AE185C" w:rsidP="00CA399A">
      <w:pPr>
        <w:pStyle w:val="a5"/>
        <w:numPr>
          <w:ilvl w:val="0"/>
          <w:numId w:val="4"/>
        </w:numPr>
        <w:tabs>
          <w:tab w:val="left" w:pos="1185"/>
        </w:tabs>
        <w:rPr>
          <w:b/>
          <w:sz w:val="28"/>
          <w:szCs w:val="28"/>
          <w:lang w:val="en-US"/>
        </w:rPr>
      </w:pPr>
      <w:r w:rsidRPr="00CA399A">
        <w:rPr>
          <w:b/>
          <w:sz w:val="28"/>
          <w:szCs w:val="28"/>
        </w:rPr>
        <w:t>Маятниковая пила</w:t>
      </w:r>
      <w:r w:rsidR="00CA399A" w:rsidRPr="00CA399A">
        <w:rPr>
          <w:b/>
          <w:sz w:val="28"/>
          <w:szCs w:val="28"/>
          <w:lang w:val="en-US"/>
        </w:rPr>
        <w:t>:</w:t>
      </w:r>
    </w:p>
    <w:p w:rsidR="00CA399A" w:rsidRDefault="00CA399A" w:rsidP="00CA399A">
      <w:pPr>
        <w:tabs>
          <w:tab w:val="left" w:pos="1185"/>
        </w:tabs>
        <w:rPr>
          <w:b/>
          <w:sz w:val="28"/>
          <w:szCs w:val="28"/>
          <w:lang w:val="en-US"/>
        </w:rPr>
      </w:pPr>
    </w:p>
    <w:p w:rsidR="00CA399A" w:rsidRDefault="00CA399A" w:rsidP="00CA399A">
      <w:pPr>
        <w:tabs>
          <w:tab w:val="left" w:pos="1185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67300" cy="3694094"/>
            <wp:effectExtent l="19050" t="0" r="0" b="0"/>
            <wp:docPr id="4" name="Рисунок 3" descr="маятник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ятников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23" cy="369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9A" w:rsidRDefault="00CA399A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Default="002B6909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Default="002B6909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Default="002B6909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Default="002B6909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Default="002B6909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Pr="002B6909" w:rsidRDefault="002B6909" w:rsidP="00CA399A">
      <w:pPr>
        <w:tabs>
          <w:tab w:val="left" w:pos="1185"/>
        </w:tabs>
        <w:rPr>
          <w:b/>
          <w:sz w:val="28"/>
          <w:szCs w:val="28"/>
        </w:rPr>
      </w:pPr>
    </w:p>
    <w:p w:rsidR="002B6909" w:rsidRPr="002B6909" w:rsidRDefault="00AE185C" w:rsidP="002B6909">
      <w:pPr>
        <w:pStyle w:val="a5"/>
        <w:numPr>
          <w:ilvl w:val="0"/>
          <w:numId w:val="4"/>
        </w:numPr>
        <w:tabs>
          <w:tab w:val="left" w:pos="1185"/>
        </w:tabs>
        <w:rPr>
          <w:b/>
          <w:sz w:val="28"/>
          <w:szCs w:val="28"/>
        </w:rPr>
      </w:pPr>
      <w:r w:rsidRPr="002B6909">
        <w:rPr>
          <w:b/>
          <w:sz w:val="28"/>
          <w:szCs w:val="28"/>
        </w:rPr>
        <w:lastRenderedPageBreak/>
        <w:t>Шлифовальный станок</w:t>
      </w:r>
      <w:r w:rsidR="002B6909">
        <w:rPr>
          <w:b/>
          <w:sz w:val="28"/>
          <w:szCs w:val="28"/>
          <w:lang w:val="en-US"/>
        </w:rPr>
        <w:t>:</w:t>
      </w:r>
    </w:p>
    <w:p w:rsidR="002B6909" w:rsidRPr="002B6909" w:rsidRDefault="002B6909" w:rsidP="002B6909">
      <w:pPr>
        <w:tabs>
          <w:tab w:val="left" w:pos="1185"/>
        </w:tabs>
        <w:ind w:left="360"/>
        <w:rPr>
          <w:b/>
          <w:sz w:val="28"/>
          <w:szCs w:val="28"/>
          <w:lang w:val="en-US"/>
        </w:rPr>
      </w:pPr>
    </w:p>
    <w:p w:rsidR="002B6909" w:rsidRDefault="002B6909" w:rsidP="002B6909">
      <w:pPr>
        <w:tabs>
          <w:tab w:val="left" w:pos="1185"/>
        </w:tabs>
        <w:rPr>
          <w:b/>
          <w:sz w:val="28"/>
          <w:szCs w:val="28"/>
        </w:rPr>
      </w:pPr>
    </w:p>
    <w:p w:rsidR="002B6909" w:rsidRDefault="002B6909" w:rsidP="002B6909">
      <w:pPr>
        <w:tabs>
          <w:tab w:val="left" w:pos="1185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75477" cy="4200525"/>
            <wp:effectExtent l="19050" t="0" r="0" b="0"/>
            <wp:docPr id="5" name="Рисунок 4" descr="шлифов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ифоваль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77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09" w:rsidRDefault="002B6909" w:rsidP="002B6909">
      <w:pPr>
        <w:tabs>
          <w:tab w:val="left" w:pos="1185"/>
        </w:tabs>
        <w:rPr>
          <w:b/>
          <w:sz w:val="28"/>
          <w:szCs w:val="28"/>
          <w:lang w:val="en-US"/>
        </w:rPr>
      </w:pPr>
    </w:p>
    <w:p w:rsidR="002B6909" w:rsidRPr="002B6909" w:rsidRDefault="002B6909" w:rsidP="002B6909">
      <w:pPr>
        <w:tabs>
          <w:tab w:val="left" w:pos="1185"/>
        </w:tabs>
        <w:rPr>
          <w:b/>
          <w:sz w:val="28"/>
          <w:szCs w:val="28"/>
          <w:lang w:val="en-US"/>
        </w:rPr>
      </w:pPr>
    </w:p>
    <w:p w:rsidR="002B6909" w:rsidRPr="002B6909" w:rsidRDefault="002B6909" w:rsidP="002B6909">
      <w:pPr>
        <w:tabs>
          <w:tab w:val="left" w:pos="1185"/>
        </w:tabs>
        <w:rPr>
          <w:b/>
          <w:sz w:val="28"/>
          <w:szCs w:val="28"/>
        </w:rPr>
      </w:pPr>
    </w:p>
    <w:p w:rsidR="00AE185C" w:rsidRPr="002B6909" w:rsidRDefault="00CA399A" w:rsidP="002B6909">
      <w:pPr>
        <w:pStyle w:val="a5"/>
        <w:numPr>
          <w:ilvl w:val="0"/>
          <w:numId w:val="4"/>
        </w:numPr>
        <w:rPr>
          <w:b/>
          <w:sz w:val="28"/>
          <w:szCs w:val="28"/>
          <w:lang w:val="en-US"/>
        </w:rPr>
      </w:pPr>
      <w:r w:rsidRPr="002B6909">
        <w:rPr>
          <w:b/>
          <w:sz w:val="28"/>
          <w:szCs w:val="28"/>
        </w:rPr>
        <w:t>Токарный станок по дереву</w:t>
      </w:r>
      <w:r w:rsidR="002B6909" w:rsidRPr="002B6909">
        <w:rPr>
          <w:b/>
          <w:sz w:val="28"/>
          <w:szCs w:val="28"/>
          <w:lang w:val="en-US"/>
        </w:rPr>
        <w:t>:</w:t>
      </w:r>
    </w:p>
    <w:p w:rsidR="002B6909" w:rsidRDefault="002B6909" w:rsidP="002B6909">
      <w:pPr>
        <w:rPr>
          <w:b/>
          <w:sz w:val="28"/>
          <w:szCs w:val="28"/>
          <w:lang w:val="en-US"/>
        </w:rPr>
      </w:pPr>
    </w:p>
    <w:p w:rsidR="002B6909" w:rsidRDefault="002B6909" w:rsidP="002B6909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86100" cy="3630026"/>
            <wp:effectExtent l="19050" t="0" r="0" b="0"/>
            <wp:docPr id="6" name="Рисунок 5" descr="ток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карны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30" cy="36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09" w:rsidRDefault="002B6909" w:rsidP="002B6909">
      <w:pPr>
        <w:rPr>
          <w:b/>
          <w:sz w:val="28"/>
          <w:szCs w:val="28"/>
          <w:lang w:val="en-US"/>
        </w:rPr>
      </w:pPr>
    </w:p>
    <w:p w:rsidR="002B6909" w:rsidRPr="002B6909" w:rsidRDefault="002B6909" w:rsidP="002B6909">
      <w:pPr>
        <w:rPr>
          <w:b/>
          <w:sz w:val="28"/>
          <w:szCs w:val="28"/>
          <w:lang w:val="en-US"/>
        </w:rPr>
      </w:pPr>
    </w:p>
    <w:p w:rsidR="002B6909" w:rsidRPr="00CA399A" w:rsidRDefault="002B6909" w:rsidP="002B6909">
      <w:pPr>
        <w:tabs>
          <w:tab w:val="left" w:pos="11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CA399A">
        <w:rPr>
          <w:b/>
          <w:sz w:val="28"/>
          <w:szCs w:val="28"/>
        </w:rPr>
        <w:t>. Электролобзик</w:t>
      </w:r>
    </w:p>
    <w:p w:rsidR="002B6909" w:rsidRPr="00CA399A" w:rsidRDefault="002B6909" w:rsidP="00AE185C">
      <w:pPr>
        <w:rPr>
          <w:b/>
          <w:sz w:val="28"/>
          <w:szCs w:val="28"/>
        </w:rPr>
      </w:pPr>
    </w:p>
    <w:p w:rsidR="00CA399A" w:rsidRDefault="00CA399A" w:rsidP="00AE185C">
      <w:pPr>
        <w:rPr>
          <w:sz w:val="28"/>
          <w:szCs w:val="28"/>
        </w:rPr>
      </w:pPr>
    </w:p>
    <w:p w:rsidR="00CA399A" w:rsidRPr="007747D2" w:rsidRDefault="00CA399A" w:rsidP="00AE185C">
      <w:pPr>
        <w:rPr>
          <w:sz w:val="28"/>
          <w:szCs w:val="28"/>
        </w:rPr>
      </w:pPr>
    </w:p>
    <w:p w:rsidR="00AE185C" w:rsidRPr="007747D2" w:rsidRDefault="00AE185C" w:rsidP="00AE185C">
      <w:pPr>
        <w:rPr>
          <w:sz w:val="28"/>
          <w:szCs w:val="28"/>
        </w:rPr>
      </w:pPr>
      <w:r w:rsidRPr="007747D2">
        <w:rPr>
          <w:sz w:val="28"/>
          <w:szCs w:val="28"/>
        </w:rPr>
        <w:t>Учащиеся нашей школы ежегодно проводят выставки в нашей школе на уровне района,</w:t>
      </w:r>
      <w:r>
        <w:rPr>
          <w:sz w:val="28"/>
          <w:szCs w:val="28"/>
        </w:rPr>
        <w:t xml:space="preserve"> </w:t>
      </w:r>
      <w:r w:rsidRPr="007747D2">
        <w:rPr>
          <w:sz w:val="28"/>
          <w:szCs w:val="28"/>
        </w:rPr>
        <w:t>участвуют в районных и всероссийских олимпиадах,</w:t>
      </w:r>
      <w:r>
        <w:rPr>
          <w:sz w:val="28"/>
          <w:szCs w:val="28"/>
        </w:rPr>
        <w:t xml:space="preserve"> </w:t>
      </w:r>
      <w:r w:rsidRPr="007747D2">
        <w:rPr>
          <w:sz w:val="28"/>
          <w:szCs w:val="28"/>
        </w:rPr>
        <w:t>завоёвывают призовые места</w:t>
      </w:r>
      <w:r>
        <w:rPr>
          <w:sz w:val="28"/>
          <w:szCs w:val="28"/>
        </w:rPr>
        <w:t>.</w:t>
      </w:r>
    </w:p>
    <w:p w:rsidR="00AE185C" w:rsidRPr="00CA399A" w:rsidRDefault="00AE185C" w:rsidP="004D3A89">
      <w:pPr>
        <w:tabs>
          <w:tab w:val="left" w:pos="2265"/>
        </w:tabs>
        <w:jc w:val="center"/>
      </w:pPr>
    </w:p>
    <w:p w:rsidR="0041693B" w:rsidRPr="00CA399A" w:rsidRDefault="0041693B" w:rsidP="0041693B">
      <w:pPr>
        <w:rPr>
          <w:sz w:val="28"/>
          <w:szCs w:val="28"/>
        </w:rPr>
      </w:pPr>
    </w:p>
    <w:p w:rsidR="0041693B" w:rsidRPr="00CA399A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rPr>
          <w:sz w:val="28"/>
          <w:szCs w:val="28"/>
        </w:rPr>
      </w:pPr>
      <w:r w:rsidRPr="005560F5">
        <w:rPr>
          <w:sz w:val="28"/>
          <w:szCs w:val="28"/>
        </w:rPr>
        <w:t>Таким образом</w:t>
      </w:r>
      <w:r>
        <w:rPr>
          <w:sz w:val="28"/>
          <w:szCs w:val="28"/>
        </w:rPr>
        <w:t>,</w:t>
      </w:r>
      <w:r w:rsidRPr="005560F5">
        <w:rPr>
          <w:sz w:val="28"/>
          <w:szCs w:val="28"/>
        </w:rPr>
        <w:t xml:space="preserve"> при внедрении дополнительного оборудования и технологических машин мы решаем:</w:t>
      </w: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pStyle w:val="a5"/>
        <w:numPr>
          <w:ilvl w:val="0"/>
          <w:numId w:val="2"/>
        </w:num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>М</w:t>
      </w:r>
      <w:r w:rsidRPr="005560F5">
        <w:rPr>
          <w:sz w:val="28"/>
          <w:szCs w:val="28"/>
        </w:rPr>
        <w:t>отивация учащихся развивать свои умения и навыки, создавать свои новые более сложные проекты;</w:t>
      </w: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pStyle w:val="a5"/>
        <w:numPr>
          <w:ilvl w:val="0"/>
          <w:numId w:val="2"/>
        </w:num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Р</w:t>
      </w:r>
      <w:r w:rsidRPr="005560F5">
        <w:rPr>
          <w:sz w:val="28"/>
          <w:szCs w:val="28"/>
        </w:rPr>
        <w:t>ешаем экономические проблемы (приобретение пиломатериалов и инструмента);</w:t>
      </w: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pStyle w:val="a5"/>
        <w:numPr>
          <w:ilvl w:val="0"/>
          <w:numId w:val="2"/>
        </w:num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Pr="005560F5">
        <w:rPr>
          <w:sz w:val="28"/>
          <w:szCs w:val="28"/>
        </w:rPr>
        <w:t>овышаем конкурентоспособность и качество изделий;</w:t>
      </w: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pStyle w:val="a5"/>
        <w:numPr>
          <w:ilvl w:val="0"/>
          <w:numId w:val="2"/>
        </w:numPr>
        <w:tabs>
          <w:tab w:val="left" w:pos="1155"/>
          <w:tab w:val="left" w:pos="1390"/>
        </w:tabs>
        <w:rPr>
          <w:sz w:val="28"/>
          <w:szCs w:val="28"/>
        </w:rPr>
      </w:pPr>
      <w:r>
        <w:rPr>
          <w:sz w:val="28"/>
          <w:szCs w:val="28"/>
        </w:rPr>
        <w:t>У</w:t>
      </w:r>
      <w:r w:rsidRPr="005560F5">
        <w:rPr>
          <w:sz w:val="28"/>
          <w:szCs w:val="28"/>
        </w:rPr>
        <w:t>лучшается качество, растёт производительность труда;</w:t>
      </w: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pStyle w:val="a5"/>
        <w:numPr>
          <w:ilvl w:val="0"/>
          <w:numId w:val="2"/>
        </w:numPr>
        <w:tabs>
          <w:tab w:val="left" w:pos="1239"/>
        </w:tabs>
        <w:rPr>
          <w:sz w:val="28"/>
          <w:szCs w:val="28"/>
        </w:rPr>
      </w:pPr>
      <w:r>
        <w:rPr>
          <w:sz w:val="28"/>
          <w:szCs w:val="28"/>
        </w:rPr>
        <w:t>С</w:t>
      </w:r>
      <w:r w:rsidR="00BE27EA">
        <w:rPr>
          <w:sz w:val="28"/>
          <w:szCs w:val="28"/>
        </w:rPr>
        <w:t>нижаем себестоимость изделий</w:t>
      </w:r>
      <w:r w:rsidRPr="005560F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560F5">
        <w:rPr>
          <w:sz w:val="28"/>
          <w:szCs w:val="28"/>
        </w:rPr>
        <w:t>что очень важно для их реализации.</w:t>
      </w: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rPr>
          <w:sz w:val="28"/>
          <w:szCs w:val="28"/>
        </w:rPr>
      </w:pPr>
    </w:p>
    <w:p w:rsidR="0041693B" w:rsidRPr="005560F5" w:rsidRDefault="0041693B" w:rsidP="0041693B">
      <w:pPr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41693B" w:rsidRPr="0074258A" w:rsidRDefault="0041693B" w:rsidP="0041693B">
      <w:pPr>
        <w:tabs>
          <w:tab w:val="left" w:pos="1172"/>
        </w:tabs>
        <w:jc w:val="center"/>
        <w:rPr>
          <w:b/>
          <w:sz w:val="32"/>
          <w:szCs w:val="32"/>
        </w:rPr>
      </w:pPr>
      <w:r w:rsidRPr="0074258A">
        <w:rPr>
          <w:b/>
          <w:sz w:val="32"/>
          <w:szCs w:val="32"/>
        </w:rPr>
        <w:t>НАШИ ТВОРЧЕСКИЕ ПРОЕКТЫ</w:t>
      </w:r>
    </w:p>
    <w:p w:rsidR="0074258A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74258A" w:rsidRPr="005560F5" w:rsidRDefault="0074258A" w:rsidP="0041693B">
      <w:pPr>
        <w:tabs>
          <w:tab w:val="left" w:pos="1172"/>
        </w:tabs>
        <w:jc w:val="center"/>
        <w:rPr>
          <w:sz w:val="28"/>
          <w:szCs w:val="28"/>
        </w:rPr>
      </w:pPr>
    </w:p>
    <w:p w:rsidR="0041693B" w:rsidRDefault="002D3A22" w:rsidP="004D3A89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5940425" cy="728988"/>
            <wp:effectExtent l="0" t="0" r="0" b="0"/>
            <wp:docPr id="26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896" cy="989302"/>
                      <a:chOff x="107504" y="1071546"/>
                      <a:chExt cx="8064896" cy="98930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07504" y="1071546"/>
                        <a:ext cx="8064896" cy="9893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РАЗВИТИЕ ТВОРЧЕСКИХ СПОСОБНОСТЕЙ  НА </a:t>
                          </a:r>
                          <a:r>
                            <a:rPr lang="ru-RU" sz="2400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кружке «умелые руки».</a:t>
                          </a:r>
                          <a:endParaRPr lang="ru-RU" sz="2400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930" w:rsidRDefault="001F5930" w:rsidP="004D3A89">
      <w:pPr>
        <w:tabs>
          <w:tab w:val="left" w:pos="2265"/>
        </w:tabs>
        <w:jc w:val="center"/>
      </w:pPr>
    </w:p>
    <w:p w:rsidR="001F5930" w:rsidRDefault="001F5930" w:rsidP="004D3A89">
      <w:pPr>
        <w:tabs>
          <w:tab w:val="left" w:pos="2265"/>
        </w:tabs>
        <w:jc w:val="center"/>
        <w:rPr>
          <w:noProof/>
        </w:rPr>
      </w:pPr>
    </w:p>
    <w:p w:rsidR="0074258A" w:rsidRDefault="0074258A" w:rsidP="004D3A89">
      <w:pPr>
        <w:tabs>
          <w:tab w:val="left" w:pos="2265"/>
        </w:tabs>
        <w:jc w:val="center"/>
        <w:rPr>
          <w:noProof/>
        </w:rPr>
      </w:pPr>
    </w:p>
    <w:p w:rsidR="0074258A" w:rsidRDefault="0074258A" w:rsidP="004D3A89">
      <w:pPr>
        <w:tabs>
          <w:tab w:val="left" w:pos="2265"/>
        </w:tabs>
        <w:jc w:val="center"/>
      </w:pPr>
      <w:r>
        <w:rPr>
          <w:noProof/>
        </w:rPr>
        <w:drawing>
          <wp:inline distT="0" distB="0" distL="0" distR="0">
            <wp:extent cx="5766816" cy="4267200"/>
            <wp:effectExtent l="19050" t="0" r="5334" b="0"/>
            <wp:docPr id="8" name="Рисунок 7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4D3A89">
      <w:pPr>
        <w:tabs>
          <w:tab w:val="left" w:pos="2265"/>
        </w:tabs>
        <w:jc w:val="center"/>
      </w:pPr>
      <w:r w:rsidRPr="0074258A">
        <w:rPr>
          <w:noProof/>
        </w:rPr>
        <w:lastRenderedPageBreak/>
        <w:drawing>
          <wp:inline distT="0" distB="0" distL="0" distR="0">
            <wp:extent cx="5940425" cy="937446"/>
            <wp:effectExtent l="0" t="0" r="0" b="0"/>
            <wp:docPr id="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1143000"/>
                      <a:chOff x="457200" y="320040"/>
                      <a:chExt cx="7242048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ВИДЫ РЕЗЬБЫ ПО ДЕРЕВУ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258A" w:rsidRDefault="0074258A" w:rsidP="004D3A89">
      <w:pPr>
        <w:tabs>
          <w:tab w:val="left" w:pos="2265"/>
        </w:tabs>
        <w:jc w:val="center"/>
      </w:pPr>
    </w:p>
    <w:p w:rsidR="0074258A" w:rsidRDefault="0074258A" w:rsidP="0074258A">
      <w:pPr>
        <w:tabs>
          <w:tab w:val="left" w:pos="2265"/>
        </w:tabs>
      </w:pPr>
      <w:r w:rsidRPr="0074258A">
        <w:rPr>
          <w:noProof/>
        </w:rPr>
        <w:drawing>
          <wp:inline distT="0" distB="0" distL="0" distR="0">
            <wp:extent cx="2495550" cy="2581275"/>
            <wp:effectExtent l="19050" t="0" r="0" b="0"/>
            <wp:docPr id="10" name="Рисунок 4" descr="68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Содержимое 6" descr="68 009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9" cy="25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58A">
        <w:rPr>
          <w:noProof/>
        </w:rPr>
        <w:drawing>
          <wp:inline distT="0" distB="0" distL="0" distR="0">
            <wp:extent cx="2790825" cy="2581275"/>
            <wp:effectExtent l="19050" t="0" r="9525" b="0"/>
            <wp:docPr id="11" name="Рисунок 5" descr="68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Содержимое 7" descr="68 009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8A" w:rsidRDefault="0074258A" w:rsidP="0074258A">
      <w:pPr>
        <w:tabs>
          <w:tab w:val="left" w:pos="2265"/>
        </w:tabs>
      </w:pPr>
    </w:p>
    <w:p w:rsidR="0074258A" w:rsidRDefault="0074258A" w:rsidP="0074258A">
      <w:pPr>
        <w:tabs>
          <w:tab w:val="left" w:pos="2265"/>
        </w:tabs>
      </w:pPr>
    </w:p>
    <w:p w:rsidR="0074258A" w:rsidRDefault="0074258A" w:rsidP="0074258A">
      <w:pPr>
        <w:tabs>
          <w:tab w:val="left" w:pos="2265"/>
        </w:tabs>
      </w:pPr>
    </w:p>
    <w:p w:rsidR="0074258A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940425" cy="912308"/>
            <wp:effectExtent l="0" t="0" r="0" b="0"/>
            <wp:docPr id="16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3192" cy="1173480"/>
                      <a:chOff x="457200" y="228600"/>
                      <a:chExt cx="7643192" cy="117348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28600"/>
                        <a:ext cx="7643192" cy="11734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square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None/>
                            <a:defRPr lang="en-US" sz="2400" b="1" kern="1200" cap="all" baseline="0" smtClean="0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4400" dirty="0"/>
                            <a:t>ГЕОМЕТРИЧЕСКАЯ РЕЗЬБА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897563" cy="603250"/>
            <wp:effectExtent l="0" t="0" r="0" b="0"/>
            <wp:docPr id="17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97563" cy="603250"/>
                      <a:chOff x="457200" y="1497013"/>
                      <a:chExt cx="5897563" cy="603250"/>
                    </a:xfrm>
                  </a:grpSpPr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 bwMode="auto">
                      <a:xfrm>
                        <a:off x="457200" y="1497013"/>
                        <a:ext cx="5897563" cy="603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rot="0" spcFirstLastPara="0" vertOverflow="overflow" horzOverflow="overflow" vert="horz" wrap="square" lIns="4572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rmAutofit lnSpcReduction="10000"/>
                        </a:bodyPr>
                        <a:lstStyle>
                          <a:lvl1pPr marL="0" indent="0" algn="l" rtl="0" eaLnBrk="0" fontAlgn="base" hangingPunct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chemeClr val="tx2"/>
                            </a:buClr>
                            <a:buSzPct val="73000"/>
                            <a:buFont typeface="Wingdings 2" pitchFamily="18" charset="2"/>
                            <a:buNone/>
                            <a:defRPr sz="1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520700" indent="-228600" algn="l" rtl="0" eaLnBrk="0" fontAlgn="base" hangingPunct="0">
                            <a:spcBef>
                              <a:spcPts val="500"/>
                            </a:spcBef>
                            <a:spcAft>
                              <a:spcPct val="0"/>
                            </a:spcAft>
                            <a:buClr>
                              <a:srgbClr val="F9B639"/>
                            </a:buClr>
                            <a:buSzPct val="80000"/>
                            <a:buFont typeface="Wingdings 2" pitchFamily="18" charset="2"/>
                            <a:buNone/>
                            <a:defRPr sz="1200" kern="1200">
                              <a:solidFill>
                                <a:srgbClr val="6C6C6C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758825" indent="-228600" algn="l" rtl="0" eaLnBrk="0" fontAlgn="base" hangingPunct="0">
                            <a:spcBef>
                              <a:spcPts val="400"/>
                            </a:spcBef>
                            <a:spcAft>
                              <a:spcPct val="0"/>
                            </a:spcAft>
                            <a:buClr>
                              <a:srgbClr val="F9B639"/>
                            </a:buClr>
                            <a:buSzPct val="60000"/>
                            <a:buFont typeface="Wingdings" pitchFamily="2" charset="2"/>
                            <a:buNone/>
                            <a:defRPr sz="1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04888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F9B639"/>
                            </a:buClr>
                            <a:buSzPct val="80000"/>
                            <a:buFont typeface="Wingdings 2" pitchFamily="18" charset="2"/>
                            <a:buNone/>
                            <a:defRPr sz="900" kern="1200">
                              <a:solidFill>
                                <a:srgbClr val="6C6C6C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79525" indent="-228600" algn="l" rtl="0" eaLnBrk="0" fontAlgn="base" hangingPunct="0">
                            <a:spcBef>
                              <a:spcPts val="400"/>
                            </a:spcBef>
                            <a:spcAft>
                              <a:spcPct val="0"/>
                            </a:spcAft>
                            <a:buClr>
                              <a:srgbClr val="F9B639"/>
                            </a:buClr>
                            <a:buSzPct val="70000"/>
                            <a:buFont typeface="Wingdings" pitchFamily="2" charset="2"/>
                            <a:buNone/>
                            <a:defRPr sz="9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472184" indent="-182880" algn="l" rtl="0" eaLnBrk="1" latinLnBrk="0" hangingPunct="1">
                            <a:spcBef>
                              <a:spcPts val="400"/>
                            </a:spcBef>
                            <a:buClr>
                              <a:schemeClr val="accent4"/>
                            </a:buClr>
                            <a:buSzPct val="80000"/>
                            <a:buFont typeface="Wingdings 2"/>
                            <a:buChar char=""/>
                            <a:defRPr kumimoji="0" sz="1800" kern="1200">
                              <a:solidFill>
                                <a:schemeClr val="tx1">
                                  <a:tint val="8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673352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SzPct val="80000"/>
                            <a:buFont typeface="Wingdings 2"/>
                            <a:buChar char="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847088" indent="-182880" algn="l" rtl="0" eaLnBrk="1" latinLnBrk="0" hangingPunct="1">
                            <a:spcBef>
                              <a:spcPts val="300"/>
                            </a:spcBef>
                            <a:buClr>
                              <a:schemeClr val="accent4"/>
                            </a:buClr>
                            <a:buSzPct val="100000"/>
                            <a:buChar char="•"/>
                            <a:defRPr kumimoji="0" sz="1600" kern="1200" baseline="0">
                              <a:solidFill>
                                <a:schemeClr val="tx1">
                                  <a:tint val="8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05740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SzPct val="100000"/>
                            <a:buFont typeface="Wingdings"/>
                            <a:buChar char="§"/>
                            <a:defRPr kumimoji="0" sz="14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buFont typeface="Wingdings 2"/>
                            <a:buNone/>
                            <a:defRPr/>
                          </a:pPr>
                          <a:r>
                            <a:rPr lang="ru-RU" sz="2000" dirty="0" smtClean="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rPr>
                            <a:t>        ШКАТУЛКА И НАБОР РАЗДЕЛОЧНЫХ ДОСОЧЕК</a:t>
                          </a:r>
                          <a:endParaRPr lang="ru-RU" sz="2000" dirty="0">
                            <a:latin typeface="Arial Unicode MS" pitchFamily="34" charset="-128"/>
                            <a:ea typeface="Arial Unicode MS" pitchFamily="34" charset="-128"/>
                            <a:cs typeface="Arial Unicode MS" pitchFamily="34" charset="-128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74258A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559425" cy="3609975"/>
            <wp:effectExtent l="19050" t="0" r="3175" b="0"/>
            <wp:docPr id="18" name="Рисунок 11" descr="68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Содержимое 4" descr="68 013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8A" w:rsidRDefault="0074258A" w:rsidP="0074258A">
      <w:pPr>
        <w:tabs>
          <w:tab w:val="left" w:pos="2265"/>
        </w:tabs>
      </w:pPr>
    </w:p>
    <w:p w:rsidR="0074258A" w:rsidRDefault="0074258A" w:rsidP="0074258A">
      <w:pPr>
        <w:tabs>
          <w:tab w:val="left" w:pos="2265"/>
        </w:tabs>
      </w:pPr>
    </w:p>
    <w:p w:rsidR="0074258A" w:rsidRDefault="0074258A" w:rsidP="0074258A">
      <w:pPr>
        <w:tabs>
          <w:tab w:val="left" w:pos="2265"/>
        </w:tabs>
      </w:pPr>
      <w:r w:rsidRPr="0074258A">
        <w:rPr>
          <w:noProof/>
        </w:rPr>
        <w:lastRenderedPageBreak/>
        <w:drawing>
          <wp:inline distT="0" distB="0" distL="0" distR="0">
            <wp:extent cx="5897880" cy="1173480"/>
            <wp:effectExtent l="0" t="0" r="0" b="0"/>
            <wp:docPr id="13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97880" cy="1173480"/>
                      <a:chOff x="457200" y="228600"/>
                      <a:chExt cx="5897880" cy="117348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28600"/>
                        <a:ext cx="5897880" cy="11734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wrap="square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None/>
                            <a:defRPr lang="en-US" sz="2400" b="1" kern="1200" cap="all" baseline="0" smtClean="0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600" dirty="0"/>
                            <a:t>       ГЕОМЕТРИЧЕСКАЯ     РЕЗЬБА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258A" w:rsidRDefault="0074258A" w:rsidP="0074258A">
      <w:pPr>
        <w:tabs>
          <w:tab w:val="left" w:pos="2265"/>
        </w:tabs>
      </w:pPr>
    </w:p>
    <w:p w:rsidR="002D3A22" w:rsidRDefault="002D3A22" w:rsidP="002D3A22">
      <w:pPr>
        <w:tabs>
          <w:tab w:val="left" w:pos="2265"/>
        </w:tabs>
        <w:jc w:val="center"/>
      </w:pPr>
      <w:r>
        <w:rPr>
          <w:noProof/>
        </w:rPr>
        <w:drawing>
          <wp:inline distT="0" distB="0" distL="0" distR="0">
            <wp:extent cx="5029200" cy="3771766"/>
            <wp:effectExtent l="19050" t="0" r="0" b="0"/>
            <wp:docPr id="44" name="Рисунок 43" descr="20190126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6_1413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940425" cy="937446"/>
            <wp:effectExtent l="0" t="0" r="0" b="0"/>
            <wp:docPr id="19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1143000"/>
                      <a:chOff x="457200" y="320040"/>
                      <a:chExt cx="7242048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ПЛОСКОРЕЛЬЕФНАЯ РЕЗЬБА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5295900" cy="3590925"/>
            <wp:effectExtent l="19050" t="0" r="0" b="0"/>
            <wp:docPr id="20" name="Рисунок 14" descr="68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Содержимое 6" descr="68 009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22" cy="35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lastRenderedPageBreak/>
        <w:drawing>
          <wp:inline distT="0" distB="0" distL="0" distR="0">
            <wp:extent cx="5940425" cy="937446"/>
            <wp:effectExtent l="0" t="0" r="0" b="0"/>
            <wp:docPr id="21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1143000"/>
                      <a:chOff x="457200" y="320040"/>
                      <a:chExt cx="7242048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ОБЪЕМНАЯ РЕЗЬБА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2714625" cy="2800350"/>
            <wp:effectExtent l="19050" t="0" r="9525" b="0"/>
            <wp:docPr id="22" name="Рисунок 17" descr="68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4" descr="68 01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56" cy="28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A22">
        <w:rPr>
          <w:noProof/>
        </w:rPr>
        <w:drawing>
          <wp:inline distT="0" distB="0" distL="0" distR="0">
            <wp:extent cx="2714625" cy="2905125"/>
            <wp:effectExtent l="19050" t="0" r="9525" b="0"/>
            <wp:docPr id="23" name="Рисунок 18" descr="68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Содержимое 5" descr="68 011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74" cy="290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940425" cy="937446"/>
            <wp:effectExtent l="0" t="0" r="0" b="0"/>
            <wp:docPr id="27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1143000"/>
                      <a:chOff x="457200" y="320040"/>
                      <a:chExt cx="7242048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ВЫЖИГАНИЕ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940425" cy="4115196"/>
            <wp:effectExtent l="19050" t="0" r="3175" b="0"/>
            <wp:docPr id="28" name="Рисунок 22" descr="68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4" descr="68 010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lastRenderedPageBreak/>
        <w:drawing>
          <wp:inline distT="0" distB="0" distL="0" distR="0">
            <wp:extent cx="5940425" cy="937446"/>
            <wp:effectExtent l="0" t="0" r="0" b="0"/>
            <wp:docPr id="29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1143000"/>
                      <a:chOff x="457200" y="320040"/>
                      <a:chExt cx="7242048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ТВОРЧЕСКИЕ РАБОТЫ ДЕТЕЙ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2533650" cy="3667125"/>
            <wp:effectExtent l="19050" t="0" r="0" b="0"/>
            <wp:docPr id="30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39" cy="36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4324350" cy="3171825"/>
            <wp:effectExtent l="19050" t="0" r="0" b="0"/>
            <wp:docPr id="3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Объект 5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lastRenderedPageBreak/>
        <w:drawing>
          <wp:inline distT="0" distB="0" distL="0" distR="0">
            <wp:extent cx="5940425" cy="937446"/>
            <wp:effectExtent l="0" t="0" r="0" b="0"/>
            <wp:docPr id="32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1143000"/>
                      <a:chOff x="457200" y="320040"/>
                      <a:chExt cx="7242048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ТВОРЧЕСКИЕ РАБОТЫ ДЕТЕЙ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467350" cy="3695700"/>
            <wp:effectExtent l="19050" t="0" r="0" b="0"/>
            <wp:docPr id="33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Объект 5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84" cy="3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  <w:r w:rsidRPr="002D3A22">
        <w:rPr>
          <w:noProof/>
        </w:rPr>
        <w:drawing>
          <wp:inline distT="0" distB="0" distL="0" distR="0">
            <wp:extent cx="5940425" cy="600848"/>
            <wp:effectExtent l="0" t="0" r="0" b="0"/>
            <wp:docPr id="34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732696"/>
                      <a:chOff x="457200" y="320040"/>
                      <a:chExt cx="7242048" cy="73269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7326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ЖУРНАЛЬНЫЙ СТОЛИК  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74258A">
      <w:pPr>
        <w:tabs>
          <w:tab w:val="left" w:pos="2265"/>
        </w:tabs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3076575" cy="3790950"/>
            <wp:effectExtent l="19050" t="0" r="9525" b="0"/>
            <wp:docPr id="35" name="Рисунок 30" descr="68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Содержимое 4" descr="68 001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61" cy="37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lastRenderedPageBreak/>
        <w:drawing>
          <wp:inline distT="0" distB="0" distL="0" distR="0">
            <wp:extent cx="5940425" cy="600848"/>
            <wp:effectExtent l="0" t="0" r="0" b="0"/>
            <wp:docPr id="36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42048" cy="732696"/>
                      <a:chOff x="457200" y="320040"/>
                      <a:chExt cx="7242048" cy="73269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040"/>
                        <a:ext cx="7242048" cy="7326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algn="ctr"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Рамка для зеркала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3667125" cy="5067300"/>
            <wp:effectExtent l="19050" t="0" r="9525" b="0"/>
            <wp:docPr id="37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Объект 5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30" cy="506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5940425" cy="1089497"/>
            <wp:effectExtent l="0" t="0" r="0" b="0"/>
            <wp:docPr id="38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47047" cy="1164109"/>
                      <a:chOff x="457200" y="320675"/>
                      <a:chExt cx="6347047" cy="116410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675"/>
                        <a:ext cx="6347047" cy="116410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         Детские работы</a:t>
                          </a:r>
                          <a:br>
                            <a:rPr lang="ru-RU" dirty="0" smtClean="0"/>
                          </a:b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3486150" cy="2381250"/>
            <wp:effectExtent l="19050" t="0" r="0" b="0"/>
            <wp:docPr id="39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85" cy="238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drawing>
          <wp:inline distT="0" distB="0" distL="0" distR="0">
            <wp:extent cx="5940425" cy="1089497"/>
            <wp:effectExtent l="0" t="0" r="0" b="0"/>
            <wp:docPr id="40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47047" cy="1164109"/>
                      <a:chOff x="457200" y="320675"/>
                      <a:chExt cx="6347047" cy="116410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675"/>
                        <a:ext cx="6347047" cy="116410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         Детские работы</a:t>
                          </a:r>
                          <a:br>
                            <a:rPr lang="ru-RU" dirty="0" smtClean="0"/>
                          </a:b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>
        <w:rPr>
          <w:noProof/>
        </w:rPr>
        <w:drawing>
          <wp:inline distT="0" distB="0" distL="0" distR="0">
            <wp:extent cx="4733925" cy="3809405"/>
            <wp:effectExtent l="19050" t="0" r="9525" b="0"/>
            <wp:docPr id="41" name="Рисунок 40" descr="светлое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ое фото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8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</w:pPr>
    </w:p>
    <w:p w:rsidR="002D3A22" w:rsidRDefault="002D3A22" w:rsidP="002D3A22">
      <w:pPr>
        <w:tabs>
          <w:tab w:val="left" w:pos="2265"/>
        </w:tabs>
      </w:pPr>
    </w:p>
    <w:p w:rsidR="002D3A22" w:rsidRDefault="002D3A22" w:rsidP="002D3A22">
      <w:pPr>
        <w:tabs>
          <w:tab w:val="left" w:pos="2265"/>
        </w:tabs>
        <w:jc w:val="center"/>
      </w:pPr>
      <w:r>
        <w:rPr>
          <w:noProof/>
        </w:rPr>
        <w:drawing>
          <wp:inline distT="0" distB="0" distL="0" distR="0">
            <wp:extent cx="4813472" cy="3609975"/>
            <wp:effectExtent l="19050" t="0" r="6178" b="0"/>
            <wp:docPr id="42" name="Рисунок 41" descr="20190126_14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6_1417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472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 w:rsidRPr="002D3A22">
        <w:rPr>
          <w:noProof/>
        </w:rPr>
        <w:lastRenderedPageBreak/>
        <w:drawing>
          <wp:inline distT="0" distB="0" distL="0" distR="0">
            <wp:extent cx="5940425" cy="1089497"/>
            <wp:effectExtent l="0" t="0" r="0" b="0"/>
            <wp:docPr id="43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47047" cy="1164109"/>
                      <a:chOff x="457200" y="320675"/>
                      <a:chExt cx="6347047" cy="116410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320675"/>
                        <a:ext cx="6347047" cy="116410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45720" tIns="0" rIns="45720" bIns="0" anchor="b" anchorCtr="0">
                          <a:norm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 kern="1200" cap="all">
                              <a:ln w="500">
                                <a:solidFill>
                                  <a:schemeClr val="tx2">
                                    <a:shade val="20000"/>
                                    <a:satMod val="120000"/>
                                  </a:schemeClr>
                                </a:solidFill>
                              </a:ln>
                              <a:gradFill>
                                <a:gsLst>
                                  <a:gs pos="0">
                                    <a:schemeClr val="accent4">
                                      <a:tint val="13000"/>
                                    </a:schemeClr>
                                  </a:gs>
                                  <a:gs pos="10000">
                                    <a:schemeClr val="accent4">
                                      <a:tint val="20000"/>
                                    </a:schemeClr>
                                  </a:gs>
                                  <a:gs pos="49000">
                                    <a:schemeClr val="accent4">
                                      <a:tint val="70000"/>
                                    </a:schemeClr>
                                  </a:gs>
                                  <a:gs pos="50000">
                                    <a:schemeClr val="accent4">
                                      <a:tint val="97000"/>
                                    </a:schemeClr>
                                  </a:gs>
                                  <a:gs pos="100000">
                                    <a:schemeClr val="accent4">
                                      <a:tint val="2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800" b="1">
                              <a:solidFill>
                                <a:schemeClr val="tx1"/>
                              </a:solidFill>
                              <a:latin typeface="Trebuchet MS" pitchFamily="34" charset="0"/>
                            </a:defRPr>
                          </a:lvl9pPr>
                          <a:extLst/>
                        </a:lstStyle>
                        <a:p>
                          <a:pPr eaLnBrk="1" fontAlgn="auto" hangingPunct="1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         Детские работы</a:t>
                          </a:r>
                          <a:br>
                            <a:rPr lang="ru-RU" dirty="0" smtClean="0"/>
                          </a:b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  <w:r>
        <w:rPr>
          <w:noProof/>
        </w:rPr>
        <w:drawing>
          <wp:inline distT="0" distB="0" distL="0" distR="0">
            <wp:extent cx="4978577" cy="3733800"/>
            <wp:effectExtent l="19050" t="0" r="0" b="0"/>
            <wp:docPr id="45" name="Рисунок 44" descr="20190126_14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6_1422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577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Default="002D3A22" w:rsidP="002D3A22">
      <w:pPr>
        <w:tabs>
          <w:tab w:val="left" w:pos="2265"/>
        </w:tabs>
        <w:jc w:val="center"/>
      </w:pPr>
    </w:p>
    <w:p w:rsidR="002D3A22" w:rsidRPr="001F5930" w:rsidRDefault="002D3A22" w:rsidP="002D3A22">
      <w:pPr>
        <w:tabs>
          <w:tab w:val="left" w:pos="2265"/>
        </w:tabs>
        <w:jc w:val="center"/>
      </w:pPr>
      <w:r>
        <w:rPr>
          <w:noProof/>
        </w:rPr>
        <w:drawing>
          <wp:inline distT="0" distB="0" distL="0" distR="0">
            <wp:extent cx="4997436" cy="3747943"/>
            <wp:effectExtent l="19050" t="0" r="0" b="0"/>
            <wp:docPr id="46" name="Рисунок 45" descr="20190126_1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6_1412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362" cy="375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A22" w:rsidRPr="001F5930" w:rsidSect="004D3A89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7723"/>
    <w:multiLevelType w:val="hybridMultilevel"/>
    <w:tmpl w:val="A47CA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13BDC"/>
    <w:multiLevelType w:val="hybridMultilevel"/>
    <w:tmpl w:val="1418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04CD4"/>
    <w:multiLevelType w:val="hybridMultilevel"/>
    <w:tmpl w:val="B1AEE6A6"/>
    <w:lvl w:ilvl="0" w:tplc="5C3A9A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2D948F6"/>
    <w:multiLevelType w:val="hybridMultilevel"/>
    <w:tmpl w:val="5C14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459"/>
    <w:rsid w:val="0011197F"/>
    <w:rsid w:val="00133BE3"/>
    <w:rsid w:val="001F5930"/>
    <w:rsid w:val="002B6909"/>
    <w:rsid w:val="002D3A22"/>
    <w:rsid w:val="002E7459"/>
    <w:rsid w:val="002F59EF"/>
    <w:rsid w:val="003E0178"/>
    <w:rsid w:val="003E4625"/>
    <w:rsid w:val="0041693B"/>
    <w:rsid w:val="004A0AA9"/>
    <w:rsid w:val="004A464A"/>
    <w:rsid w:val="004D3A89"/>
    <w:rsid w:val="0060747E"/>
    <w:rsid w:val="0074258A"/>
    <w:rsid w:val="007567C6"/>
    <w:rsid w:val="00AE185C"/>
    <w:rsid w:val="00BE27EA"/>
    <w:rsid w:val="00CA399A"/>
    <w:rsid w:val="00D07495"/>
    <w:rsid w:val="00EF0E0A"/>
    <w:rsid w:val="00FA7375"/>
    <w:rsid w:val="00FE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197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rsid w:val="0011197F"/>
    <w:pPr>
      <w:spacing w:before="45"/>
      <w:ind w:left="160" w:firstLine="706"/>
    </w:pPr>
  </w:style>
  <w:style w:type="character" w:customStyle="1" w:styleId="a4">
    <w:name w:val="Основной текст Знак"/>
    <w:basedOn w:val="a0"/>
    <w:link w:val="a3"/>
    <w:uiPriority w:val="99"/>
    <w:rsid w:val="0011197F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11197F"/>
  </w:style>
  <w:style w:type="paragraph" w:customStyle="1" w:styleId="Heading1">
    <w:name w:val="Heading 1"/>
    <w:basedOn w:val="a"/>
    <w:uiPriority w:val="1"/>
    <w:qFormat/>
    <w:rsid w:val="0011197F"/>
    <w:pPr>
      <w:ind w:left="866"/>
      <w:outlineLvl w:val="0"/>
    </w:pPr>
    <w:rPr>
      <w:b/>
      <w:bCs/>
      <w:sz w:val="23"/>
      <w:szCs w:val="23"/>
    </w:rPr>
  </w:style>
  <w:style w:type="paragraph" w:customStyle="1" w:styleId="Heading2">
    <w:name w:val="Heading 2"/>
    <w:basedOn w:val="a"/>
    <w:uiPriority w:val="1"/>
    <w:qFormat/>
    <w:rsid w:val="0011197F"/>
    <w:pPr>
      <w:ind w:left="866"/>
      <w:outlineLvl w:val="1"/>
    </w:pPr>
    <w:rPr>
      <w:b/>
      <w:bCs/>
      <w:i/>
      <w:i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11197F"/>
  </w:style>
  <w:style w:type="table" w:styleId="a6">
    <w:name w:val="Table Grid"/>
    <w:basedOn w:val="a1"/>
    <w:uiPriority w:val="59"/>
    <w:rsid w:val="00AE18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A39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Usesr</dc:creator>
  <cp:lastModifiedBy>Usesr</cp:lastModifiedBy>
  <cp:revision>10</cp:revision>
  <dcterms:created xsi:type="dcterms:W3CDTF">2019-02-05T07:53:00Z</dcterms:created>
  <dcterms:modified xsi:type="dcterms:W3CDTF">2019-02-26T11:26:00Z</dcterms:modified>
</cp:coreProperties>
</file>