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569108313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13406E">
            <w:tc>
              <w:tcPr>
                <w:tcW w:w="10296" w:type="dxa"/>
              </w:tcPr>
              <w:p w:rsidR="0013406E" w:rsidRDefault="00E526CC" w:rsidP="0013406E">
                <w:pPr>
                  <w:pStyle w:val="a3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Название"/>
                    <w:id w:val="1934172987"/>
                    <w:placeholder>
                      <w:docPart w:val="267D60AF3DBB44CB9D3F74C6545B8095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13406E">
                      <w:rPr>
                        <w:sz w:val="140"/>
                        <w:szCs w:val="140"/>
                      </w:rPr>
                      <w:t>Глаза – наши незаменимые помощники</w:t>
                    </w:r>
                  </w:sdtContent>
                </w:sdt>
              </w:p>
            </w:tc>
          </w:tr>
          <w:tr w:rsidR="0013406E">
            <w:tc>
              <w:tcPr>
                <w:tcW w:w="0" w:type="auto"/>
                <w:vAlign w:val="bottom"/>
              </w:tcPr>
              <w:p w:rsidR="0013406E" w:rsidRDefault="00E526CC" w:rsidP="0013406E">
                <w:pPr>
                  <w:pStyle w:val="a5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placeholder>
                      <w:docPart w:val="33952B73BBDF41C7AE0F88F2971FF1A7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13406E">
                      <w:rPr>
                        <w:sz w:val="44"/>
                        <w:szCs w:val="44"/>
                      </w:rPr>
                      <w:t>игра-практикум</w:t>
                    </w:r>
                  </w:sdtContent>
                </w:sdt>
              </w:p>
            </w:tc>
          </w:tr>
          <w:tr w:rsidR="0013406E">
            <w:trPr>
              <w:trHeight w:val="1152"/>
            </w:trPr>
            <w:tc>
              <w:tcPr>
                <w:tcW w:w="0" w:type="auto"/>
                <w:vAlign w:val="bottom"/>
              </w:tcPr>
              <w:p w:rsidR="0013406E" w:rsidRDefault="00E526CC" w:rsidP="0013406E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Аннотация"/>
                    <w:id w:val="624198434"/>
                    <w:showingPlcHdr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13406E">
          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          </w:r>
                  </w:sdtContent>
                </w:sdt>
              </w:p>
            </w:tc>
          </w:tr>
        </w:tbl>
        <w:p w:rsidR="0013406E" w:rsidRDefault="00E526CC">
          <w:pPr>
            <w:rPr>
              <w:rFonts w:ascii="Arial" w:eastAsia="Times New Roman" w:hAnsi="Arial" w:cs="Arial"/>
              <w:color w:val="000000"/>
              <w:sz w:val="23"/>
              <w:szCs w:val="23"/>
              <w:shd w:val="clear" w:color="auto" w:fill="FFFFFF"/>
              <w:lang w:eastAsia="ru-RU"/>
            </w:rPr>
          </w:pPr>
          <w:r>
            <w:rPr>
              <w:noProof/>
            </w:rPr>
            <w:pict>
              <v:rect id="Прямоугольник 52" o:spid="_x0000_s1029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6" o:title="" recolor="t" rotate="t" type="frame"/>
                <v:imagedata recolortarget="#3f3f3f [801]"/>
                <w10:wrap anchorx="page" anchory="page"/>
              </v:rect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8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next-textbox:#Надпись 53;mso-fit-shape-to-text:t">
                  <w:txbxContent>
                    <w:sdt>
                      <w:sdtPr>
                        <w:rPr>
                          <w:b/>
                          <w:sz w:val="40"/>
                          <w:szCs w:val="40"/>
                        </w:rPr>
                        <w:id w:val="-820112001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13406E" w:rsidRPr="0013406E" w:rsidRDefault="0013406E">
                          <w:pPr>
                            <w:pStyle w:val="a5"/>
                            <w:spacing w:after="0" w:line="240" w:lineRule="auto"/>
                            <w:rPr>
                              <w:b/>
                            </w:rPr>
                          </w:pPr>
                          <w:r w:rsidRPr="0013406E">
                            <w:rPr>
                              <w:b/>
                              <w:sz w:val="40"/>
                              <w:szCs w:val="40"/>
                            </w:rPr>
                            <w:t xml:space="preserve">Корчажникова Марина Александровна  заведующая отделением  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>
            <w:rPr>
              <w:noProof/>
            </w:rPr>
            <w:pict>
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="0013406E">
            <w:rPr>
              <w:rFonts w:ascii="Arial" w:eastAsia="Times New Roman" w:hAnsi="Arial" w:cs="Arial"/>
              <w:color w:val="000000"/>
              <w:sz w:val="23"/>
              <w:szCs w:val="23"/>
              <w:shd w:val="clear" w:color="auto" w:fill="FFFFFF"/>
              <w:lang w:eastAsia="ru-RU"/>
            </w:rPr>
            <w:br w:type="page"/>
          </w:r>
        </w:p>
      </w:sdtContent>
    </w:sdt>
    <w:p w:rsidR="0013406E" w:rsidRPr="00D91B5A" w:rsidRDefault="0013406E" w:rsidP="0013406E">
      <w:pPr>
        <w:pStyle w:val="a9"/>
        <w:shd w:val="clear" w:color="auto" w:fill="FFFFFF"/>
        <w:spacing w:before="0" w:beforeAutospacing="0" w:after="150" w:afterAutospacing="0"/>
        <w:rPr>
          <w:b/>
          <w:i/>
        </w:rPr>
      </w:pPr>
      <w:r w:rsidRPr="00D91B5A">
        <w:rPr>
          <w:b/>
          <w:i/>
        </w:rPr>
        <w:lastRenderedPageBreak/>
        <w:t>Тип занятия:</w:t>
      </w:r>
      <w:r w:rsidRPr="0013406E">
        <w:rPr>
          <w:b/>
          <w:bCs/>
          <w:i/>
          <w:color w:val="000000"/>
        </w:rPr>
        <w:t xml:space="preserve"> </w:t>
      </w:r>
      <w:r>
        <w:rPr>
          <w:b/>
          <w:bCs/>
          <w:i/>
          <w:color w:val="000000"/>
        </w:rPr>
        <w:t>игра - практикум</w:t>
      </w:r>
      <w:r w:rsidRPr="00D91B5A">
        <w:rPr>
          <w:b/>
          <w:i/>
        </w:rPr>
        <w:t xml:space="preserve"> </w:t>
      </w:r>
    </w:p>
    <w:p w:rsidR="0013406E" w:rsidRPr="00D91B5A" w:rsidRDefault="0013406E" w:rsidP="0013406E">
      <w:pPr>
        <w:pStyle w:val="a9"/>
        <w:shd w:val="clear" w:color="auto" w:fill="FFFFFF"/>
        <w:spacing w:before="0" w:beforeAutospacing="0" w:after="150" w:afterAutospacing="0"/>
        <w:rPr>
          <w:b/>
          <w:bCs/>
          <w:i/>
          <w:color w:val="000000"/>
        </w:rPr>
      </w:pPr>
      <w:r w:rsidRPr="00D91B5A">
        <w:rPr>
          <w:b/>
          <w:bCs/>
          <w:i/>
          <w:color w:val="000000"/>
        </w:rPr>
        <w:t xml:space="preserve">Вид занятия: </w:t>
      </w:r>
      <w:proofErr w:type="gramStart"/>
      <w:r w:rsidRPr="00D91B5A">
        <w:rPr>
          <w:b/>
          <w:bCs/>
          <w:i/>
          <w:color w:val="000000"/>
        </w:rPr>
        <w:t>групповое</w:t>
      </w:r>
      <w:proofErr w:type="gramEnd"/>
    </w:p>
    <w:p w:rsidR="0013406E" w:rsidRPr="00D91B5A" w:rsidRDefault="0013406E" w:rsidP="0013406E">
      <w:pPr>
        <w:pStyle w:val="a9"/>
        <w:shd w:val="clear" w:color="auto" w:fill="FFFFFF"/>
        <w:spacing w:before="0" w:beforeAutospacing="0" w:after="150" w:afterAutospacing="0"/>
        <w:rPr>
          <w:i/>
          <w:color w:val="000000"/>
        </w:rPr>
      </w:pPr>
      <w:r w:rsidRPr="00FD5EB9">
        <w:rPr>
          <w:rFonts w:eastAsia="Calibri"/>
          <w:b/>
          <w:i/>
        </w:rPr>
        <w:t>Тема:</w:t>
      </w:r>
      <w:r w:rsidRPr="00FD5EB9">
        <w:rPr>
          <w:rFonts w:eastAsia="Calibri"/>
          <w:i/>
        </w:rPr>
        <w:t xml:space="preserve"> </w:t>
      </w:r>
      <w:r w:rsidRPr="00D91B5A">
        <w:rPr>
          <w:b/>
          <w:bCs/>
          <w:i/>
          <w:color w:val="000000"/>
        </w:rPr>
        <w:t>«</w:t>
      </w:r>
      <w:r>
        <w:rPr>
          <w:b/>
          <w:bCs/>
          <w:i/>
          <w:color w:val="000000"/>
        </w:rPr>
        <w:t>Глаз</w:t>
      </w:r>
      <w:proofErr w:type="gramStart"/>
      <w:r>
        <w:rPr>
          <w:b/>
          <w:bCs/>
          <w:i/>
          <w:color w:val="000000"/>
        </w:rPr>
        <w:t>а-</w:t>
      </w:r>
      <w:proofErr w:type="gramEnd"/>
      <w:r>
        <w:rPr>
          <w:b/>
          <w:bCs/>
          <w:i/>
          <w:color w:val="000000"/>
        </w:rPr>
        <w:t xml:space="preserve"> наши незаменимые помощники</w:t>
      </w:r>
      <w:r w:rsidRPr="00D91B5A">
        <w:rPr>
          <w:b/>
          <w:bCs/>
          <w:i/>
          <w:color w:val="000000"/>
        </w:rPr>
        <w:t>»</w:t>
      </w:r>
    </w:p>
    <w:p w:rsidR="0013406E" w:rsidRPr="00D91B5A" w:rsidRDefault="0013406E" w:rsidP="0013406E">
      <w:pPr>
        <w:spacing w:after="160" w:line="259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D91B5A">
        <w:rPr>
          <w:rFonts w:ascii="Calibri" w:eastAsia="Calibri" w:hAnsi="Calibri" w:cs="Times New Roman"/>
          <w:b/>
          <w:i/>
          <w:sz w:val="24"/>
          <w:szCs w:val="24"/>
        </w:rPr>
        <w:t>Цель:</w:t>
      </w:r>
    </w:p>
    <w:p w:rsidR="0013406E" w:rsidRPr="00FD5EB9" w:rsidRDefault="0013406E" w:rsidP="0013406E">
      <w:pPr>
        <w:pStyle w:val="a9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FD5EB9">
        <w:rPr>
          <w:rFonts w:ascii="Arial" w:hAnsi="Arial" w:cs="Arial"/>
          <w:i/>
          <w:color w:val="000000"/>
          <w:sz w:val="21"/>
          <w:szCs w:val="21"/>
        </w:rPr>
        <w:t xml:space="preserve">научить сохранять и укреплять своё здоровье, </w:t>
      </w:r>
    </w:p>
    <w:p w:rsidR="0013406E" w:rsidRPr="00FD5EB9" w:rsidRDefault="0013406E" w:rsidP="0013406E">
      <w:pPr>
        <w:pStyle w:val="a9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FD5EB9">
        <w:rPr>
          <w:rFonts w:ascii="Arial" w:hAnsi="Arial" w:cs="Arial"/>
          <w:i/>
          <w:color w:val="000000"/>
          <w:sz w:val="21"/>
          <w:szCs w:val="21"/>
        </w:rPr>
        <w:t>применять в повседневной жизни получаемые знания и умении.</w:t>
      </w:r>
    </w:p>
    <w:p w:rsidR="0013406E" w:rsidRPr="0013406E" w:rsidRDefault="0013406E" w:rsidP="0013406E">
      <w:pPr>
        <w:pStyle w:val="a9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13406E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воспитывать чувство сострадания к незрячим людям, желание оказать им помощь</w:t>
      </w:r>
      <w:r w:rsidRPr="0013406E">
        <w:rPr>
          <w:rFonts w:ascii="Arial" w:hAnsi="Arial" w:cs="Arial"/>
          <w:i/>
          <w:color w:val="000000"/>
          <w:sz w:val="21"/>
          <w:szCs w:val="21"/>
        </w:rPr>
        <w:t xml:space="preserve"> </w:t>
      </w:r>
    </w:p>
    <w:p w:rsidR="0013406E" w:rsidRPr="0013406E" w:rsidRDefault="0013406E" w:rsidP="0013406E">
      <w:pPr>
        <w:pStyle w:val="a9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13406E">
        <w:rPr>
          <w:rFonts w:ascii="Arial" w:hAnsi="Arial" w:cs="Arial"/>
          <w:b/>
          <w:bCs/>
          <w:i/>
          <w:color w:val="000000"/>
          <w:sz w:val="21"/>
          <w:szCs w:val="21"/>
        </w:rPr>
        <w:t>Оборудование:</w:t>
      </w:r>
      <w:r w:rsidRPr="0013406E">
        <w:rPr>
          <w:rFonts w:ascii="Arial" w:hAnsi="Arial" w:cs="Arial"/>
          <w:i/>
          <w:color w:val="000000"/>
          <w:sz w:val="21"/>
          <w:szCs w:val="21"/>
        </w:rPr>
        <w:t> </w:t>
      </w:r>
    </w:p>
    <w:p w:rsidR="0013406E" w:rsidRPr="00471104" w:rsidRDefault="0013406E" w:rsidP="00471104">
      <w:pPr>
        <w:pStyle w:val="ab"/>
        <w:numPr>
          <w:ilvl w:val="0"/>
          <w:numId w:val="3"/>
        </w:numPr>
        <w:rPr>
          <w:rFonts w:ascii="Arial" w:hAnsi="Arial" w:cs="Arial"/>
          <w:i/>
          <w:sz w:val="21"/>
          <w:szCs w:val="21"/>
        </w:rPr>
      </w:pPr>
      <w:r w:rsidRPr="00471104">
        <w:rPr>
          <w:rFonts w:ascii="Arial" w:eastAsia="Times New Roman" w:hAnsi="Arial" w:cs="Arial"/>
          <w:i/>
          <w:sz w:val="21"/>
          <w:szCs w:val="21"/>
          <w:shd w:val="clear" w:color="auto" w:fill="FFFFFF"/>
          <w:lang w:eastAsia="ru-RU"/>
        </w:rPr>
        <w:t xml:space="preserve">мешочек с </w:t>
      </w:r>
      <w:r w:rsidR="00ED4828" w:rsidRPr="00471104">
        <w:rPr>
          <w:rFonts w:ascii="Arial" w:hAnsi="Arial" w:cs="Arial"/>
          <w:i/>
          <w:sz w:val="21"/>
          <w:szCs w:val="21"/>
          <w:shd w:val="clear" w:color="auto" w:fill="FFFFFF"/>
        </w:rPr>
        <w:t>различными предметами</w:t>
      </w:r>
      <w:r w:rsidRPr="00471104">
        <w:rPr>
          <w:rFonts w:ascii="Arial" w:eastAsia="Times New Roman" w:hAnsi="Arial" w:cs="Arial"/>
          <w:i/>
          <w:sz w:val="21"/>
          <w:szCs w:val="21"/>
          <w:shd w:val="clear" w:color="auto" w:fill="FFFFFF"/>
          <w:lang w:eastAsia="ru-RU"/>
        </w:rPr>
        <w:t>;</w:t>
      </w:r>
    </w:p>
    <w:p w:rsidR="00471104" w:rsidRPr="00471104" w:rsidRDefault="00ED4828" w:rsidP="00471104">
      <w:pPr>
        <w:pStyle w:val="ab"/>
        <w:numPr>
          <w:ilvl w:val="0"/>
          <w:numId w:val="3"/>
        </w:numPr>
        <w:rPr>
          <w:rFonts w:ascii="Arial" w:hAnsi="Arial" w:cs="Arial"/>
          <w:i/>
          <w:sz w:val="21"/>
          <w:szCs w:val="21"/>
        </w:rPr>
      </w:pPr>
      <w:r w:rsidRPr="00471104">
        <w:rPr>
          <w:rFonts w:ascii="Arial" w:hAnsi="Arial" w:cs="Arial"/>
          <w:i/>
          <w:sz w:val="21"/>
          <w:szCs w:val="21"/>
        </w:rPr>
        <w:t>повязка на глаза</w:t>
      </w:r>
    </w:p>
    <w:p w:rsidR="00ED4828" w:rsidRPr="00471104" w:rsidRDefault="00ED4828" w:rsidP="00471104">
      <w:pPr>
        <w:pStyle w:val="ab"/>
        <w:numPr>
          <w:ilvl w:val="0"/>
          <w:numId w:val="3"/>
        </w:numPr>
        <w:rPr>
          <w:rFonts w:ascii="Arial" w:hAnsi="Arial" w:cs="Arial"/>
          <w:i/>
          <w:sz w:val="20"/>
          <w:szCs w:val="20"/>
        </w:rPr>
      </w:pPr>
      <w:r w:rsidRPr="00471104">
        <w:rPr>
          <w:rFonts w:ascii="Arial" w:hAnsi="Arial" w:cs="Arial"/>
          <w:i/>
          <w:sz w:val="21"/>
          <w:szCs w:val="21"/>
        </w:rPr>
        <w:t>колокольчик или бубен</w:t>
      </w:r>
    </w:p>
    <w:p w:rsidR="0013406E" w:rsidRDefault="0013406E" w:rsidP="00471104">
      <w:pPr>
        <w:pStyle w:val="ab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13406E" w:rsidRDefault="0013406E" w:rsidP="0013406E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Ход занятия</w:t>
      </w:r>
    </w:p>
    <w:p w:rsidR="0013406E" w:rsidRDefault="0013406E" w:rsidP="0013406E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13406E" w:rsidRPr="0013406E" w:rsidRDefault="0013406E" w:rsidP="0013406E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Глаза - это зеркало нашей души, и когда взгляд излучает здоровый и чистый блеск, о нашем здоровье можно сказать, что оно отменное. Но в глазах также отражается вся наша жизнь, в глазах можно прочитать счастье, радость, грусть, желание... Так что вполне смело можно утверждать, что глаза - это книга, в которой отображается весь наш мир, наши чувства.</w:t>
      </w:r>
    </w:p>
    <w:p w:rsidR="0013406E" w:rsidRDefault="0013406E" w:rsidP="0013406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Какое значение для человека имеют глаза? </w:t>
      </w:r>
    </w:p>
    <w:p w:rsidR="0013406E" w:rsidRDefault="0013406E" w:rsidP="0013406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Хлопайте в ладоши, если я говорю правильно.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 помощью глаз мы видим все вокруг.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 помощью глаз мы слушаем.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 помощью глаз мы разговариваем.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Глаза делают наше лицо красивым.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Что из перечисленного мы узнаем с помощью глаз? Хлопайте в ладоши, если я говорю правильно: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Цвет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Запах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Звуки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Темноту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Свет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Форму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Музыку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Движение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Вкус</w:t>
      </w:r>
    </w:p>
    <w:p w:rsidR="0070368B" w:rsidRPr="0070368B" w:rsidRDefault="0070368B" w:rsidP="0070368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121"/>
          <w:sz w:val="24"/>
          <w:szCs w:val="24"/>
          <w:lang w:eastAsia="ru-RU"/>
        </w:rPr>
      </w:pPr>
      <w:r w:rsidRPr="0070368B">
        <w:rPr>
          <w:rFonts w:ascii="Arial" w:eastAsia="Times New Roman" w:hAnsi="Arial" w:cs="Arial"/>
          <w:color w:val="212121"/>
          <w:sz w:val="24"/>
          <w:szCs w:val="24"/>
          <w:lang w:eastAsia="ru-RU"/>
        </w:rPr>
        <w:t xml:space="preserve">Глаза – совершенно уникальный орган нашего организма. Около 90% информации о мире мы получаем именно через глаза. </w:t>
      </w:r>
      <w:proofErr w:type="gramStart"/>
      <w:r w:rsidRPr="0070368B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Более чем у половины людей глаз имеет форму эллипсоида, у оставшихся – шара.</w:t>
      </w:r>
      <w:proofErr w:type="gramEnd"/>
      <w:r w:rsidRPr="0070368B">
        <w:rPr>
          <w:rFonts w:ascii="Arial" w:eastAsia="Times New Roman" w:hAnsi="Arial" w:cs="Arial"/>
          <w:color w:val="212121"/>
          <w:sz w:val="24"/>
          <w:szCs w:val="24"/>
          <w:lang w:eastAsia="ru-RU"/>
        </w:rPr>
        <w:t xml:space="preserve"> Диаметр глазного яблока с возрастом почти не изменяется: у новорожденного малыша он составляет в среднем 18 мм, у взрослого – около 24 мм. Поэтому все дети, как правило, большеглазы.</w:t>
      </w:r>
    </w:p>
    <w:p w:rsidR="0070368B" w:rsidRDefault="0070368B" w:rsidP="0070368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121"/>
          <w:sz w:val="24"/>
          <w:szCs w:val="24"/>
          <w:lang w:eastAsia="ru-RU"/>
        </w:rPr>
      </w:pPr>
      <w:r w:rsidRPr="0070368B">
        <w:rPr>
          <w:rFonts w:ascii="Arial" w:eastAsia="Times New Roman" w:hAnsi="Arial" w:cs="Arial"/>
          <w:color w:val="212121"/>
          <w:sz w:val="24"/>
          <w:szCs w:val="24"/>
          <w:lang w:eastAsia="ru-RU"/>
        </w:rPr>
        <w:t xml:space="preserve">Цвет глаз определяется содержанием меланина и пигментов в радужной оболочке. </w:t>
      </w:r>
      <w:proofErr w:type="gramStart"/>
      <w:r w:rsidRPr="0070368B">
        <w:rPr>
          <w:rFonts w:ascii="Arial" w:eastAsia="Times New Roman" w:hAnsi="Arial" w:cs="Arial"/>
          <w:color w:val="212121"/>
          <w:sz w:val="24"/>
          <w:szCs w:val="24"/>
          <w:lang w:eastAsia="ru-RU"/>
        </w:rPr>
        <w:t>Различают восемь цветов глаз: синий, голубой, серый, зеленый, янтарный, болотный, карий, черный.</w:t>
      </w:r>
      <w:proofErr w:type="gramEnd"/>
      <w:r w:rsidRPr="0070368B">
        <w:rPr>
          <w:rFonts w:ascii="Arial" w:eastAsia="Times New Roman" w:hAnsi="Arial" w:cs="Arial"/>
          <w:color w:val="212121"/>
          <w:sz w:val="24"/>
          <w:szCs w:val="24"/>
          <w:lang w:eastAsia="ru-RU"/>
        </w:rPr>
        <w:t xml:space="preserve"> У новорожденного глаза серо-голубые, но это не пигмент, пигмент в радужке младенцев отсутствует. Такой цвет получается </w:t>
      </w:r>
      <w:r w:rsidRPr="0070368B">
        <w:rPr>
          <w:rFonts w:ascii="Arial" w:eastAsia="Times New Roman" w:hAnsi="Arial" w:cs="Arial"/>
          <w:color w:val="212121"/>
          <w:sz w:val="24"/>
          <w:szCs w:val="24"/>
          <w:lang w:eastAsia="ru-RU"/>
        </w:rPr>
        <w:lastRenderedPageBreak/>
        <w:t>вследствие рассеивания световых лучей. К первому году жизни у ребенка цвет глаз меняется, а к семи годам глаза полностью формируются.</w:t>
      </w:r>
    </w:p>
    <w:p w:rsidR="00312FDC" w:rsidRPr="006A4BF3" w:rsidRDefault="0070368B" w:rsidP="006A4BF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121"/>
          <w:sz w:val="24"/>
          <w:szCs w:val="24"/>
          <w:lang w:eastAsia="ru-RU"/>
        </w:rPr>
      </w:pPr>
      <w:r>
        <w:rPr>
          <w:rFonts w:ascii="Arial" w:hAnsi="Arial" w:cs="Arial"/>
          <w:color w:val="212121"/>
          <w:shd w:val="clear" w:color="auto" w:fill="FFFFFF"/>
        </w:rPr>
        <w:t>Неспособность глаза различать один или несколько цветов получила название дальтонизм по имени Джона Дальтона, английского химика, жившего в XVIII–XIX веке. Он от рождения не различал некоторые оттенки красного и зеленого и описал свое состояние в книге. Эта аномалия зрения часто носит наследственный характер. Так, двое братьев Дальтона тоже страдали цветовой слепотой. Эта особенность характерна в основном для мужчин – дальтонизм обнаруживается у 8% мужчин и всего у 1% женщин</w:t>
      </w:r>
      <w:r w:rsidR="006A4BF3">
        <w:rPr>
          <w:rFonts w:ascii="Arial" w:hAnsi="Arial" w:cs="Arial"/>
          <w:color w:val="212121"/>
          <w:shd w:val="clear" w:color="auto" w:fill="FFFFFF"/>
        </w:rPr>
        <w:t>.</w:t>
      </w:r>
    </w:p>
    <w:p w:rsidR="0013406E" w:rsidRPr="0013406E" w:rsidRDefault="0013406E" w:rsidP="0013406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 помощью глаз человек видит предметы, их цвета, форму, размеры, перемещение предметов. </w:t>
      </w:r>
    </w:p>
    <w:p w:rsidR="0013406E" w:rsidRPr="0013406E" w:rsidRDefault="0013406E" w:rsidP="00134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Предлагаю попробовать определить на ощупь названия предметов с закрытыми глазами.</w:t>
      </w:r>
    </w:p>
    <w:p w:rsidR="0013406E" w:rsidRPr="0013406E" w:rsidRDefault="0013406E" w:rsidP="0013406E">
      <w:pPr>
        <w:shd w:val="clear" w:color="auto" w:fill="FFFFFF"/>
        <w:spacing w:after="75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3406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Игра на развитие сенсорных ощущений «</w:t>
      </w:r>
      <w:r w:rsidR="00975D9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Чудесный мешочек</w:t>
      </w:r>
      <w:r w:rsidRPr="0013406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</w:p>
    <w:p w:rsidR="0013406E" w:rsidRPr="0013406E" w:rsidRDefault="0013406E" w:rsidP="00134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мешок из ткани складывается несколько небольших предметов: карандаш, ложка, ножницы, авторучка, катушка ниток, конфета в обвертке, пробка от бутылки, теннисный шарик, ластик и т. п. </w:t>
      </w:r>
      <w:r w:rsidR="00312FD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Необходимо</w:t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 ощупь через ткань мешка отгадать, что в нём лежит. Выигрывает тот, кто за 20-30 секунд определит больше предметов.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Легко ли вам было? Что вы ощущали?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 теперь выполним несколько упражнений, которые помогут вашим глазкам отдохнуть.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Исходное </w:t>
      </w:r>
      <w:proofErr w:type="gramStart"/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положение</w:t>
      </w:r>
      <w:proofErr w:type="gramEnd"/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сидя.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Плотно закрыть глаза, а затем широко открыть. (5-6 раз).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Посмотреть вверх, вниз, влево, вправо, не поворачивая головы. (3-4 раза).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Вращать глазами по кругу по 2-3 сек. (3-4 раза).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Быстро моргать. (1 мин.)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Смотреть вдаль, сидя перед окном. (3-4 раза).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выполняют упражнения.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Благодаря глазам мы получаем почти всю информацию об окружающем нас мире.</w:t>
      </w:r>
    </w:p>
    <w:p w:rsidR="0013406E" w:rsidRPr="0013406E" w:rsidRDefault="0013406E" w:rsidP="0013406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Глаз - очень важный и нежный орган, поэтому сам организм защищает его. Потечет пот со лба - его остановят брови. А что защищает глаза от пыли?</w:t>
      </w:r>
      <w:r w:rsidR="00312FDC" w:rsidRPr="00312FD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312FDC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Ресницы</w:t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если в глаз все-таки попала соринка, ее слизнет беспрерывно мигающее верхнее веко. Но не всегда глаз может сам справиться с этой бедой, ему надо помочь. Как самостоятельно убрать соринку из глаз?  Правильно, ребята, убрать соринку можно осторожно и аккуратно поглаживая глаз по направлению к носу или промыв его.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Глаза трудятся целый день: мы читаем, рисуем, смотрим телевизор, играем в компьютерные игры. Наши глаза устают. Поэтому мы должны создать для работы глаз хорошие условия. </w:t>
      </w:r>
    </w:p>
    <w:p w:rsidR="0013406E" w:rsidRPr="0013406E" w:rsidRDefault="0013406E" w:rsidP="00134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Очень важно, где мы сидим, когда читаем или рисуем. - Свет должен падать слева.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не испортить зрение. Поставьте руку локтем на стол и прикоснитесь кончиком указательного пальца к виску. Такое расстояние между книгой и глазами правильное.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Глаза способны себя защищать, но ели о них плохо заботиться, с ними могут случиться разные неприятности.</w:t>
      </w:r>
    </w:p>
    <w:p w:rsidR="006A4BF3" w:rsidRDefault="00F30758" w:rsidP="0013406E">
      <w:pPr>
        <w:shd w:val="clear" w:color="auto" w:fill="FFFFFF"/>
        <w:spacing w:after="75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A976D3">
        <w:rPr>
          <w:rFonts w:ascii="Arial" w:eastAsia="Times New Roman" w:hAnsi="Arial" w:cs="Arial"/>
          <w:bCs/>
          <w:sz w:val="24"/>
          <w:szCs w:val="24"/>
          <w:lang w:eastAsia="ru-RU"/>
        </w:rPr>
        <w:t>А теперь давайте пои</w:t>
      </w:r>
      <w:r w:rsidR="0013406E" w:rsidRPr="0013406E">
        <w:rPr>
          <w:rFonts w:ascii="Arial" w:eastAsia="Times New Roman" w:hAnsi="Arial" w:cs="Arial"/>
          <w:bCs/>
          <w:sz w:val="24"/>
          <w:szCs w:val="24"/>
          <w:lang w:eastAsia="ru-RU"/>
        </w:rPr>
        <w:t>гра</w:t>
      </w:r>
      <w:r w:rsidRPr="00A976D3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ем </w:t>
      </w:r>
      <w:r w:rsidR="0013406E" w:rsidRPr="0013406E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</w:p>
    <w:p w:rsidR="0013406E" w:rsidRPr="0013406E" w:rsidRDefault="006A4BF3" w:rsidP="0013406E">
      <w:pPr>
        <w:shd w:val="clear" w:color="auto" w:fill="FFFFFF"/>
        <w:spacing w:after="75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A4BF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Игра </w:t>
      </w:r>
      <w:r w:rsidR="0013406E" w:rsidRPr="0013406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"</w:t>
      </w:r>
      <w:proofErr w:type="gramStart"/>
      <w:r w:rsidR="0013406E" w:rsidRPr="0013406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Хорошо-плохо</w:t>
      </w:r>
      <w:proofErr w:type="gramEnd"/>
      <w:r w:rsidR="0013406E" w:rsidRPr="0013406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"</w:t>
      </w:r>
    </w:p>
    <w:p w:rsidR="0013406E" w:rsidRPr="0013406E" w:rsidRDefault="00F30758" w:rsidP="00134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называ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действия, когда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береже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свои глаза, и когда нет. На правильное действие –  хлопа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ем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ладоши, а если не правильно, закрыва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ем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лицо руками.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3406E" w:rsidRPr="0013406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Варианты: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смотрю телевизор на расстоянии от экрана.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тру глаза грязными руками.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часто смотрю на яркий свет.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читаю при хорошем освещении.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вытираю лицо чистым платком.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Я читаю в транспорте.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оберегаю глаза от ударов.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смотрю телевизор, сидя близко к экрану.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промываю по утрам глаза.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читаю, лежа в постели.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сижу за компьютером целый день.</w:t>
      </w:r>
    </w:p>
    <w:p w:rsidR="0013406E" w:rsidRPr="0013406E" w:rsidRDefault="0013406E" w:rsidP="00134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земле есть люди, которые лишены зрения, они ничего не видят. Как вы думаете, легк</w:t>
      </w:r>
      <w:r w:rsidR="00F3075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 ли жить таким людям? Почему? </w:t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Наше государство заботится о таких людях. Для слепых детей построены школы, где их учат читать с помощью пальцев 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Я думаю, ребята, нам надо всегда помнить, что среди нас живут люди, которым нужна наша помощь. А как мы можем помочь слепому человеку?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помочь ему перейти дорогу, подняться по ступенькам, зайти в транспорт, купить продукты в магазине, лекарства в аптеке и т.д.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Глаза помогают человеку передвигаться в нужном направлении, ориентироваться в пространстве и во времени.</w:t>
      </w:r>
    </w:p>
    <w:p w:rsidR="00975D96" w:rsidRDefault="00975D96" w:rsidP="0013406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75D9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</w:t>
      </w:r>
      <w:r w:rsidRPr="0013406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гр</w:t>
      </w:r>
      <w:r w:rsidRPr="00975D9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</w:t>
      </w:r>
      <w:r w:rsidRPr="0013406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«Жмурки»</w:t>
      </w:r>
      <w:r w:rsidR="0013406E" w:rsidRPr="0013406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помо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жет </w:t>
      </w:r>
      <w:r w:rsidR="0013406E"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нам понять, как трудно жить в этом мире, не видя ничего.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Необходимо человеку </w:t>
      </w: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 завязанными глазами  поймать кого-либо.</w:t>
      </w:r>
    </w:p>
    <w:p w:rsidR="0013406E" w:rsidRPr="0013406E" w:rsidRDefault="0013406E" w:rsidP="00134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0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Сегодня мы с вами ни один раз убедились, глаза наши - незаменимые помощники. Наши глаза настолько драгоценны, что мы просто обязаны их беречь и заботиться о них. С их помощью мы видим окружающий мир, наш прекрасный цветной мир и любуемся им. Поэтому, берегите и охраняйте глаза.</w:t>
      </w:r>
      <w:r w:rsidRPr="001340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3406E" w:rsidRPr="00E526CC" w:rsidRDefault="0070368B" w:rsidP="0013406E">
      <w:pPr>
        <w:spacing w:after="160" w:line="256" w:lineRule="auto"/>
        <w:rPr>
          <w:rFonts w:ascii="Arial" w:eastAsia="Calibri" w:hAnsi="Arial" w:cs="Arial"/>
          <w:sz w:val="21"/>
          <w:szCs w:val="21"/>
        </w:rPr>
      </w:pPr>
      <w:bookmarkStart w:id="0" w:name="_GoBack"/>
      <w:r w:rsidRPr="00E526CC">
        <w:rPr>
          <w:rFonts w:ascii="Arial" w:eastAsia="Calibri" w:hAnsi="Arial" w:cs="Arial"/>
          <w:sz w:val="21"/>
          <w:szCs w:val="21"/>
        </w:rPr>
        <w:t>Источники информации:</w:t>
      </w:r>
    </w:p>
    <w:p w:rsidR="0070368B" w:rsidRDefault="0070368B" w:rsidP="0013406E">
      <w:pPr>
        <w:spacing w:after="160"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1. </w:t>
      </w:r>
      <w:hyperlink r:id="rId7" w:history="1">
        <w:r w:rsidRPr="0070368B">
          <w:rPr>
            <w:rStyle w:val="aa"/>
            <w:rFonts w:ascii="Calibri" w:eastAsia="Calibri" w:hAnsi="Calibri" w:cs="Times New Roman"/>
          </w:rPr>
          <w:t>https://www.medsovet.info/articles/3088</w:t>
        </w:r>
      </w:hyperlink>
    </w:p>
    <w:p w:rsidR="00975D96" w:rsidRDefault="00975D96" w:rsidP="0013406E">
      <w:pPr>
        <w:spacing w:after="160"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2.</w:t>
      </w:r>
      <w:hyperlink r:id="rId8" w:history="1">
        <w:r w:rsidRPr="00975D96">
          <w:rPr>
            <w:rStyle w:val="aa"/>
            <w:rFonts w:ascii="Calibri" w:eastAsia="Calibri" w:hAnsi="Calibri" w:cs="Times New Roman"/>
          </w:rPr>
          <w:t>https://www.maam.ru/detskijsad/sensornoe-vospitanie-detei-mladshego-doshkolnogo-vozrasta-didakticheskaja-igra-dlja-razvitija-taktilnyh-oschuschenii.html</w:t>
        </w:r>
      </w:hyperlink>
    </w:p>
    <w:p w:rsidR="00ED4828" w:rsidRPr="0013406E" w:rsidRDefault="00ED4828" w:rsidP="0013406E">
      <w:pPr>
        <w:spacing w:after="160"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3.</w:t>
      </w:r>
      <w:hyperlink r:id="rId9" w:history="1">
        <w:r w:rsidRPr="00ED4828">
          <w:rPr>
            <w:rStyle w:val="aa"/>
            <w:rFonts w:ascii="Calibri" w:eastAsia="Calibri" w:hAnsi="Calibri" w:cs="Times New Roman"/>
          </w:rPr>
          <w:t>https://homeofgames.ru/game/zhmurki</w:t>
        </w:r>
      </w:hyperlink>
    </w:p>
    <w:bookmarkEnd w:id="0"/>
    <w:p w:rsidR="00C26323" w:rsidRDefault="00C26323"/>
    <w:sectPr w:rsidR="00C26323" w:rsidSect="0013406E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42E3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42881EE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6C222B6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1135"/>
    <w:rsid w:val="000D3C11"/>
    <w:rsid w:val="0013406E"/>
    <w:rsid w:val="00312FDC"/>
    <w:rsid w:val="00471104"/>
    <w:rsid w:val="006A4BF3"/>
    <w:rsid w:val="0070368B"/>
    <w:rsid w:val="00975D96"/>
    <w:rsid w:val="00A976D3"/>
    <w:rsid w:val="00C26323"/>
    <w:rsid w:val="00E526CC"/>
    <w:rsid w:val="00ED4828"/>
    <w:rsid w:val="00F30758"/>
    <w:rsid w:val="00FC11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340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1340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1340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1340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34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406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134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368B"/>
    <w:rPr>
      <w:color w:val="0000FF" w:themeColor="hyperlink"/>
      <w:u w:val="single"/>
    </w:rPr>
  </w:style>
  <w:style w:type="paragraph" w:styleId="ab">
    <w:name w:val="No Spacing"/>
    <w:uiPriority w:val="1"/>
    <w:qFormat/>
    <w:rsid w:val="0047110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sensornoe-vospitanie-detei-mladshego-doshkolnogo-vozrasta-didakticheskaja-igra-dlja-razvitija-taktilnyh-oschuschenii.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medsovet.info/articles/308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homeofgames.ru/game/zhmurki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67D60AF3DBB44CB9D3F74C6545B80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E70EFD-DC5A-413B-8880-5074724BEC75}"/>
      </w:docPartPr>
      <w:docPartBody>
        <w:p w:rsidR="00022902" w:rsidRDefault="00F92F71" w:rsidP="00F92F71">
          <w:pPr>
            <w:pStyle w:val="267D60AF3DBB44CB9D3F74C6545B8095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F71"/>
    <w:rsid w:val="00022902"/>
    <w:rsid w:val="002675FC"/>
    <w:rsid w:val="00952437"/>
    <w:rsid w:val="00F9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67D60AF3DBB44CB9D3F74C6545B8095">
    <w:name w:val="267D60AF3DBB44CB9D3F74C6545B8095"/>
    <w:rsid w:val="00F92F71"/>
  </w:style>
  <w:style w:type="paragraph" w:customStyle="1" w:styleId="33952B73BBDF41C7AE0F88F2971FF1A7">
    <w:name w:val="33952B73BBDF41C7AE0F88F2971FF1A7"/>
    <w:rsid w:val="00F92F71"/>
  </w:style>
  <w:style w:type="paragraph" w:customStyle="1" w:styleId="553E9970D8FF4EC78F50DD562AE2066A">
    <w:name w:val="553E9970D8FF4EC78F50DD562AE2066A"/>
    <w:rsid w:val="00F92F7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67D60AF3DBB44CB9D3F74C6545B8095">
    <w:name w:val="267D60AF3DBB44CB9D3F74C6545B8095"/>
    <w:rsid w:val="00F92F71"/>
  </w:style>
  <w:style w:type="paragraph" w:customStyle="1" w:styleId="33952B73BBDF41C7AE0F88F2971FF1A7">
    <w:name w:val="33952B73BBDF41C7AE0F88F2971FF1A7"/>
    <w:rsid w:val="00F92F71"/>
  </w:style>
  <w:style w:type="paragraph" w:customStyle="1" w:styleId="553E9970D8FF4EC78F50DD562AE2066A">
    <w:name w:val="553E9970D8FF4EC78F50DD562AE2066A"/>
    <w:rsid w:val="00F92F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Глаза – наши незаменимые помощники</dc:title>
  <dc:subject>игра-практикум</dc:subject>
  <dc:creator>Пользователь</dc:creator>
  <cp:keywords/>
  <dc:description/>
  <cp:lastModifiedBy>Пользователь</cp:lastModifiedBy>
  <cp:revision>5</cp:revision>
  <dcterms:created xsi:type="dcterms:W3CDTF">2020-02-19T05:18:00Z</dcterms:created>
  <dcterms:modified xsi:type="dcterms:W3CDTF">2020-02-19T08:22:00Z</dcterms:modified>
</cp:coreProperties>
</file>