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A4E4A">
        <w:rPr>
          <w:rFonts w:ascii="Times New Roman" w:hAnsi="Times New Roman" w:cs="Times New Roman"/>
          <w:sz w:val="28"/>
          <w:szCs w:val="28"/>
        </w:rPr>
        <w:t>социореабилитационная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r w:rsidRPr="006A4E4A">
        <w:rPr>
          <w:rFonts w:ascii="Times New Roman" w:hAnsi="Times New Roman" w:cs="Times New Roman"/>
          <w:sz w:val="28"/>
          <w:szCs w:val="28"/>
        </w:rPr>
        <w:t xml:space="preserve"> помощь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для детей с РАС.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социореабилитационная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помощь является обязательной составляющей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больных с РАС, так как направлена на формирование навыков социального взаимодействия и адаптации. Выбор профилактических и реабилитационных методик, осуществляемых в отношении пациентов с РАС, зависит от совокупности исходных диагностических показателей: клинического диагноза (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нозологически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-ориентированные техники), типа психической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и обусловленных им мишеней терапевтической и коррекционной работы (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таргетно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>-ориентированные техники), ситуации в которой находи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6A4E4A">
        <w:rPr>
          <w:rFonts w:ascii="Times New Roman" w:hAnsi="Times New Roman" w:cs="Times New Roman"/>
          <w:sz w:val="28"/>
          <w:szCs w:val="28"/>
        </w:rPr>
        <w:t xml:space="preserve"> больной с аутистическими расстройствами (ситуационно-ориентированные техники), актуальных профилактических задач (профилактические техники). Несомненным достоинством терапевтических и коррекционных техник является их высокая пластичность, приспособляемость под различные условия работы. Все меньше становится роль отдельных, изолированных методов терапии, наблюдается тенденция интеграции их в комплексный подход, если они принципиально не противоречат друг другу.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4E4A">
        <w:rPr>
          <w:rFonts w:ascii="Times New Roman" w:hAnsi="Times New Roman" w:cs="Times New Roman"/>
          <w:sz w:val="28"/>
          <w:szCs w:val="28"/>
        </w:rPr>
        <w:t>Реализуемые в лечении аутизма вмешательства можно разделить на 3 группы: предшествующие вмешательства (применяются превентивно, т.е. до ожидаемого поведения); последующие вмешательства, применяемые после возникновения желательного поведения; вмешательства, направленные на развитие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Pr="006A4E4A">
        <w:rPr>
          <w:rFonts w:ascii="Times New Roman" w:hAnsi="Times New Roman" w:cs="Times New Roman"/>
          <w:sz w:val="28"/>
          <w:szCs w:val="28"/>
        </w:rPr>
        <w:t xml:space="preserve">. Организация ранней помощи требует совершенствования старых и создания новых форм. Созданы обширные педагогические программы, интегрирующие педагогические мероприятия и меры поведенческой терапии, с целью стимуляции развития коммуникативных способностей пациентов. Психолого-педагогическая коррекция больных с РАС Ее начинают с диагностики проявлений психического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ребенка. На основе простейших тактильных, пантомимических и других видов контактов с ребенком в условиях свободного выбора и полевого поведения оценивают уровень его развития, запас знаний и поведенческих навыков, которые отстают приблизительно на два-три возрастных порядка. Работу начинают применительно к истинному возрастному уровню ребенка, а не его хронологическому возрасту.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4E4A">
        <w:rPr>
          <w:rFonts w:ascii="Times New Roman" w:hAnsi="Times New Roman" w:cs="Times New Roman"/>
          <w:sz w:val="28"/>
          <w:szCs w:val="28"/>
        </w:rPr>
        <w:t>Одна из лучших в мире – программа «Обучение и воспитание детей с аутизмом и сопутствующими нарушениями развития» [английская аббревиатура TEACCH -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Autistic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handicapped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Schopler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Mesibov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, G. B. Hearsey,1983,1995)], адаптированная во многих странах, и частично применяемые в ряде учреждений Российской Федерации.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lastRenderedPageBreak/>
        <w:t>Равновесная по значимости, и также признанная во всем мире методика поведенческой терапии– Прикладной анализ поведения [английская аббревиатура ABA –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Lovaas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O.I.,1987)]. Основные подходы к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в них сходные. Используется традиционная психологическая </w:t>
      </w:r>
      <w:r>
        <w:rPr>
          <w:rFonts w:ascii="Times New Roman" w:hAnsi="Times New Roman" w:cs="Times New Roman"/>
          <w:sz w:val="28"/>
          <w:szCs w:val="28"/>
        </w:rPr>
        <w:t>и дефектологическая коррекция.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4E4A">
        <w:rPr>
          <w:rFonts w:ascii="Times New Roman" w:hAnsi="Times New Roman" w:cs="Times New Roman"/>
          <w:sz w:val="28"/>
          <w:szCs w:val="28"/>
        </w:rPr>
        <w:t xml:space="preserve"> Логопедическая коррекция больных с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 xml:space="preserve">РАС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Дизонтогенез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речевого развития является одним из кардинальных проявлений РАС. При выделенных формах РАС речь может быть не развита или утрачена в разной степени. Учитывая особенности нарушения речи, диссоциацию в развитии речевой функции, задержку развития речи, конкретно – действенное мышление у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, коррекционная работа должна быть направлена на как можно более раннее восстановление речи. Для восстановления речевой функции используют приспособленные к РАС методические приемы, которые позволяют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как негативизм больных, так и особенности их речевой патологии. При неполной утрате речи прежде всего определяют уровень речевого развития ребенка, его словарный запас, развитие имитационной, рецептивной и экспрессивной речи. Выявляют понимание слов, фраз обиходного характера, инструкций, поручений, способность к называнию предметов, действий, использование местоимений по отношению к себе и окружающим лицам. Особое внимание обращают на построение фраз, порядок расположения отдельных членов предложения, а также умение составлять фразы. Затем специалисты-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дефектороги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оценивают некоммуникативную сторону речи, в которую входят звуки, фонемы, изолированная эхо-речь, и коммуникативную речь – в виде высказываний с последовательностью развития от простых звуков, слогов, направленных к собеседнику, до сложной символической речи, применяемой для контакта с собеседником. Последнее особенно необходимо, так как отклонения в коммуникативной речи выражены наиболее грубо.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>При восстановления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речи необходима логопедическая работа, ориентированная на формирование словарного запаса, развитие слухового внимания, фонематического и речевого слуха. Для предотвращения формирования тяжелых личностных и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олигофреноподобных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дефектов, необходимы ранние и адекватные коррекционные мероприятия по развитию речи. Нейропсихологическая коррекция Нейропсихологическая коррекция проводится по специально разработанным программам, включающим комплекс упражнений, состоящий из растяжек, дыхательных упражнений, глазодвигательных упражнений, упражнений для языка и мышц челюсти, перекрестных (реципрокных) телесных упражнений, упражнений для развития моторики рук, упражнений для релаксации и визуализации, функциональных упражнений, упражнений для развития коммуникативной и когнитивной сферы. Занятия различаются по времени и количеству. Минимальное количество занятий на один курс – 16. Предполагаются </w:t>
      </w:r>
      <w:r w:rsidRPr="006A4E4A">
        <w:rPr>
          <w:rFonts w:ascii="Times New Roman" w:hAnsi="Times New Roman" w:cs="Times New Roman"/>
          <w:sz w:val="28"/>
          <w:szCs w:val="28"/>
        </w:rPr>
        <w:lastRenderedPageBreak/>
        <w:t>домашние задания, которые выполняются с кем-либо из родителей или с другими близкими родственниками ребенка. Другие виды коррекции Ценным средством, которое положительно влияет на коммуникативные способности ребенка с аутизмом и его возможности устанавливать отношения, является музы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для детей с РАС.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 Получение детьми с РАС адекватного образования является одним из основных и неотъемлемых условий их успешной социализации. Гарантии права детей с ограниченными возможностями здоровья (аутизм) на получение образования закреплены в Конституции Российской Федерации, в пункте 10 статьи 50 закона РФ «Об образовании», и Федеральных Законах «Об основных гарантиях прав ребенка в Российской Федерации» от 30 июня 2007 г. № 120-ФЗ,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в РФ», Федерального закона РФ от 29 декабря 2012 г. N 273-ФЗ "Об образовании в Российской Федерации". В настоящее время в России существует дифференцированная сеть специализированных коррекционных образовательных учреждений. Она включает в себя, прежде всего, дошкольные учреждения, в которых может быть продолжена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больных аутизмом: детские сады компенсирующего вида и учреждения, имеющие группы компенсирующего и комбинированного назначения для детей с нарушениями слуха, речи, моторики, с нарушением интеллекта. В существующей структуре школьного образования больных с аутистическими расстройствами можно обучать в коррекционных образовательных учреждениях: для детей с тяжелыми нарушениями речи (V вид), для детей с задержкой психического развития (VII вид), для умственно отсталых детей (VIII вид), в школах индивидуального обучения на дому для детей-инвалидов по общеобразовательной программе. Кроме того, в России развивается процесс интеграции детей с РАС в образовательные учреждения общего типа (в одном классе с детьми, не имеющими нарушений развития). Возможно обучение пациентов с РАС по индивидуальному учебному плану или по индивидуальной коррекционной обучающей программе (инклюзивное обучение). В обучении ребенка с РАС необходимо руководствоваться следующими принципами: бесплатное образование, соответствующее возможностям и потребностям ребенка в минимально ограничивающей его среде. Государственная политика России должна быть направлена на сохранение и совершенствование существующей сети специальных (коррекционных) образовательных учреждений, классов, групп с параллельным развитием интегрированного (инклюзивного) образования.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семьей и окружением ребенка.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Психотерапия направлена как на самого ребенка, так и на смягчение эмоционального напряжения и тревоги у членов семьи, преодоление необоснованного чувства вины у родителей за развитие болезни ребенка. В беседе с родителями необходимо объяснить природу расстройства. Не смягчать диагноз, но и не гипертрофировать представление о ребенке, как о «гениальном», </w:t>
      </w:r>
      <w:r>
        <w:rPr>
          <w:rFonts w:ascii="Times New Roman" w:hAnsi="Times New Roman" w:cs="Times New Roman"/>
          <w:sz w:val="28"/>
          <w:szCs w:val="28"/>
        </w:rPr>
        <w:t>«особом состоянии души».</w:t>
      </w:r>
      <w:r w:rsidRPr="006A4E4A">
        <w:rPr>
          <w:rFonts w:ascii="Times New Roman" w:hAnsi="Times New Roman" w:cs="Times New Roman"/>
          <w:sz w:val="28"/>
          <w:szCs w:val="28"/>
        </w:rPr>
        <w:t xml:space="preserve"> Родители больных с РАС нуждаются в помощи, включающей психотерапевтическую поддержку, обучение навыкам выхода из кризисной ситуации, способам конструктивного взаимодействия всех членов семьи. Работа с семьей включает в себя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психообразовательные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программы (разъяснение родителям основных методов сути расстройств аутистического спектра и его лечения, особенностей построения взаимодействия с больным ребенком, разрешение поведенческих проблем, вовлечение родителей в учебно-воспитательный процесс). План помощи ребенку и его семье состоит и</w:t>
      </w:r>
      <w:r>
        <w:rPr>
          <w:rFonts w:ascii="Times New Roman" w:hAnsi="Times New Roman" w:cs="Times New Roman"/>
          <w:sz w:val="28"/>
          <w:szCs w:val="28"/>
        </w:rPr>
        <w:t xml:space="preserve">з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6A4E4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 • индивидуальное взаимодействие с ребенком или подростком (раннее вмешательство, терапия поведения,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эрготерапия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, социальный групповой тренинг);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• мероприятия по интеграции и реабилитации (школьное сопровождение, обучение профессии и др.);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 • консультации родителей и семьи;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• тренинг для родителей и людей, часто контактирующих с лицами с аутистическими нарушениями (учителя, воспитатели и др.);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• помощь для уменьшения нагрузки в семье.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При тяжелых формах аутизма необходимо учиться принимать ребенка таким, каков он есть; действовать исходя из его интересов, частично адаптировать его к жизни в семье, организовывая его мир в атмосфере любви и доброжелательности.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Формировать в обществе толерантное отношение к инвалидам.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Психосоциальная терапия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 xml:space="preserve">Роль психосоциальной терапии, включающей формирование когнитивных, эмоциональных, мотивационно-волевых ресурсов личности, навыков общения с окружающими, возрастает по мере взросления ребенка и достигает своего максимума в подростковом возрасте, когда начинают формироваться проблемы, связанные с социальной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. Наряду с тем, что в современной России отмечается снижение влияния семьи как социального института на характер развития детей с РАС, в большей половине случаев </w:t>
      </w:r>
      <w:r w:rsidRPr="006A4E4A">
        <w:rPr>
          <w:rFonts w:ascii="Times New Roman" w:hAnsi="Times New Roman" w:cs="Times New Roman"/>
          <w:sz w:val="28"/>
          <w:szCs w:val="28"/>
        </w:rPr>
        <w:lastRenderedPageBreak/>
        <w:t xml:space="preserve">такие дети нуждаются в родительской опеке и сопровождении. Этому во многом способствуют социальные потрясения, реформы, экономическая ситуация. Социальная реабилитация и терапия опираются на принципы специфичности (методы адекватны состоянию, уровню развития и возрасту), вариабельности (программа терапии и реабилитации должна включать основные и резервные методы) и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(доказанная терапевтическая и экономическая эффективность). Для каждого вида воздействия имеется строгий набор показаний. Например,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Х.Ремшмидт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(2003) приводит алгоритм выбора условий для проведения терапии, отталкиваясь от амбулаторной терапии, как основного в</w:t>
      </w:r>
      <w:r>
        <w:rPr>
          <w:rFonts w:ascii="Times New Roman" w:hAnsi="Times New Roman" w:cs="Times New Roman"/>
          <w:sz w:val="28"/>
          <w:szCs w:val="28"/>
        </w:rPr>
        <w:t>ида</w:t>
      </w:r>
      <w:r w:rsidRPr="006A4E4A">
        <w:rPr>
          <w:rFonts w:ascii="Times New Roman" w:hAnsi="Times New Roman" w:cs="Times New Roman"/>
          <w:sz w:val="28"/>
          <w:szCs w:val="28"/>
        </w:rPr>
        <w:t xml:space="preserve"> воздействия. В пользу стационарного лечения, кроме тяжести, остроты психического состояния, свидетельствует необходимость отделения ребенка от семьи. В пользу домашней терапии – удаленность от амбулатория и активное сотрудничество близких и т.д. Существует по крайней мере несколько причин, обусловливающих негативную динамику в детской и подростковой психиатрии: недостаточное развитие медико-социальных учреждений реабилитационного типа; отсутствие у врачей в первичном звене здравоохранения знаний и навыков раннего выявления психических расстройств; игнорирование родителями болезненного характера имеющихся нарушений у детей из-за страха перед обращением в психиатрический диспансер в связи с боязнью связанных с этим социальных ограничений («проблема стигмы»); все возрастающий спрос населения на так называемые «психологические» услуги, являющиеся часто следствием рекламы деятельности недобросовестных специалистов, в силу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некомпетентности. </w:t>
      </w:r>
    </w:p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1.</w:t>
      </w:r>
      <w:r w:rsidRPr="006A4E4A">
        <w:rPr>
          <w:rFonts w:ascii="Times New Roman" w:hAnsi="Times New Roman" w:cs="Times New Roman"/>
          <w:sz w:val="28"/>
          <w:szCs w:val="28"/>
        </w:rPr>
        <w:t xml:space="preserve">Башина В.М., Козлова И.А., Ястребов B.C.,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Симашкова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 Н.В. и др. Организация специализированной помощи при раннем детском аутизме (методические рекоме</w:t>
      </w:r>
      <w:r>
        <w:rPr>
          <w:rFonts w:ascii="Times New Roman" w:hAnsi="Times New Roman" w:cs="Times New Roman"/>
          <w:sz w:val="28"/>
          <w:szCs w:val="28"/>
        </w:rPr>
        <w:t xml:space="preserve">ндации). Минздрав СССР, М., - </w:t>
      </w:r>
      <w:proofErr w:type="gramStart"/>
      <w:r>
        <w:rPr>
          <w:rFonts w:ascii="Times New Roman" w:hAnsi="Times New Roman" w:cs="Times New Roman"/>
          <w:sz w:val="28"/>
          <w:szCs w:val="28"/>
        </w:rPr>
        <w:t>1989.-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4E4A">
        <w:rPr>
          <w:rFonts w:ascii="Times New Roman" w:hAnsi="Times New Roman" w:cs="Times New Roman"/>
          <w:sz w:val="28"/>
          <w:szCs w:val="28"/>
        </w:rPr>
        <w:t xml:space="preserve">26 с. </w:t>
      </w:r>
    </w:p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2.</w:t>
      </w:r>
      <w:r w:rsidRPr="006A4E4A">
        <w:rPr>
          <w:rFonts w:ascii="Times New Roman" w:hAnsi="Times New Roman" w:cs="Times New Roman"/>
          <w:sz w:val="28"/>
          <w:szCs w:val="28"/>
        </w:rPr>
        <w:t>Башина В.М. Аутизм в д</w:t>
      </w:r>
      <w:r>
        <w:rPr>
          <w:rFonts w:ascii="Times New Roman" w:hAnsi="Times New Roman" w:cs="Times New Roman"/>
          <w:sz w:val="28"/>
          <w:szCs w:val="28"/>
        </w:rPr>
        <w:t xml:space="preserve">етстве,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1999.-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М., Медицина. – </w:t>
      </w:r>
      <w:r w:rsidRPr="006A4E4A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3.</w:t>
      </w:r>
      <w:r w:rsidRPr="006A4E4A">
        <w:rPr>
          <w:rFonts w:ascii="Times New Roman" w:hAnsi="Times New Roman" w:cs="Times New Roman"/>
          <w:sz w:val="28"/>
          <w:szCs w:val="28"/>
        </w:rPr>
        <w:t xml:space="preserve">Расстройства аутистического спектра у детей. Научно-практическое руководство. Под редакцией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Н.В.Симашковой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. - М.: Авторская академия, 2013. - 264 </w:t>
      </w:r>
      <w:proofErr w:type="spellStart"/>
      <w:proofErr w:type="gramStart"/>
      <w:r w:rsidRPr="006A4E4A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4A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4.</w:t>
      </w:r>
      <w:r w:rsidRPr="006A4E4A">
        <w:rPr>
          <w:rFonts w:ascii="Times New Roman" w:hAnsi="Times New Roman" w:cs="Times New Roman"/>
          <w:sz w:val="28"/>
          <w:szCs w:val="28"/>
        </w:rPr>
        <w:t xml:space="preserve">Ремшмидт Х. Аутизм. Клинические проявления, причины и лечение: Пер. с нем.-М.: Медицина,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 xml:space="preserve">120с.: ил. </w:t>
      </w:r>
    </w:p>
    <w:p w:rsidR="00070E22" w:rsidRPr="006A4E4A" w:rsidRDefault="006A4E4A" w:rsidP="006A4E4A">
      <w:pPr>
        <w:jc w:val="both"/>
        <w:rPr>
          <w:rFonts w:ascii="Times New Roman" w:hAnsi="Times New Roman" w:cs="Times New Roman"/>
          <w:sz w:val="28"/>
          <w:szCs w:val="28"/>
        </w:rPr>
      </w:pPr>
      <w:r w:rsidRPr="006A4E4A">
        <w:rPr>
          <w:rFonts w:ascii="Times New Roman" w:hAnsi="Times New Roman" w:cs="Times New Roman"/>
          <w:sz w:val="28"/>
          <w:szCs w:val="28"/>
        </w:rPr>
        <w:t>5.</w:t>
      </w:r>
      <w:r w:rsidRPr="006A4E4A">
        <w:rPr>
          <w:rFonts w:ascii="Times New Roman" w:hAnsi="Times New Roman" w:cs="Times New Roman"/>
          <w:sz w:val="28"/>
          <w:szCs w:val="28"/>
        </w:rPr>
        <w:t xml:space="preserve">Симашкова Н.В. Атипичный аутизм в детском возрасте.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E4A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6A4E4A">
        <w:rPr>
          <w:rFonts w:ascii="Times New Roman" w:hAnsi="Times New Roman" w:cs="Times New Roman"/>
          <w:sz w:val="28"/>
          <w:szCs w:val="28"/>
        </w:rPr>
        <w:t xml:space="preserve">. мед. </w:t>
      </w:r>
      <w:proofErr w:type="gramStart"/>
      <w:r w:rsidRPr="006A4E4A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Pr="006A4E4A">
        <w:rPr>
          <w:rFonts w:ascii="Times New Roman" w:hAnsi="Times New Roman" w:cs="Times New Roman"/>
          <w:sz w:val="28"/>
          <w:szCs w:val="28"/>
        </w:rPr>
        <w:t>М,, 2006.-218с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70E22" w:rsidRPr="006A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A"/>
    <w:rsid w:val="002F7DE2"/>
    <w:rsid w:val="00386553"/>
    <w:rsid w:val="006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9DE5"/>
  <w15:chartTrackingRefBased/>
  <w15:docId w15:val="{7E0C7AFD-39EF-4BF4-8FC0-8B48F6F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2020-09-22T13:51:00Z</dcterms:created>
  <dcterms:modified xsi:type="dcterms:W3CDTF">2020-09-22T14:01:00Z</dcterms:modified>
</cp:coreProperties>
</file>