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164" w:rsidRPr="00892DC0" w:rsidRDefault="00DB5164" w:rsidP="00DB516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2D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Статья: </w:t>
      </w:r>
      <w:proofErr w:type="spellStart"/>
      <w:r w:rsidRPr="00892DC0">
        <w:rPr>
          <w:rFonts w:ascii="Times New Roman" w:hAnsi="Times New Roman" w:cs="Times New Roman"/>
          <w:b/>
          <w:color w:val="000000"/>
          <w:sz w:val="28"/>
          <w:szCs w:val="28"/>
        </w:rPr>
        <w:t>Цветотерапия</w:t>
      </w:r>
      <w:proofErr w:type="spellEnd"/>
      <w:r w:rsidRPr="00892D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или лечение цветом.</w:t>
      </w:r>
    </w:p>
    <w:p w:rsidR="00DB5164" w:rsidRPr="00861D64" w:rsidRDefault="00DB5164" w:rsidP="00DB516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D64">
        <w:rPr>
          <w:rFonts w:ascii="Times New Roman" w:hAnsi="Times New Roman" w:cs="Times New Roman"/>
          <w:color w:val="000000"/>
          <w:sz w:val="28"/>
          <w:szCs w:val="28"/>
        </w:rPr>
        <w:t xml:space="preserve">Цвета окружают нас кругом </w:t>
      </w:r>
      <w:proofErr w:type="gramStart"/>
      <w:r w:rsidRPr="00861D64">
        <w:rPr>
          <w:rFonts w:ascii="Times New Roman" w:hAnsi="Times New Roman" w:cs="Times New Roman"/>
          <w:color w:val="000000"/>
          <w:sz w:val="28"/>
          <w:szCs w:val="28"/>
        </w:rPr>
        <w:t>и  везде</w:t>
      </w:r>
      <w:proofErr w:type="gramEnd"/>
      <w:r w:rsidRPr="00861D64">
        <w:rPr>
          <w:rFonts w:ascii="Times New Roman" w:hAnsi="Times New Roman" w:cs="Times New Roman"/>
          <w:color w:val="000000"/>
          <w:sz w:val="28"/>
          <w:szCs w:val="28"/>
        </w:rPr>
        <w:t xml:space="preserve">. Они есть в природе, на </w:t>
      </w:r>
      <w:proofErr w:type="gramStart"/>
      <w:r w:rsidRPr="00861D64">
        <w:rPr>
          <w:rFonts w:ascii="Times New Roman" w:hAnsi="Times New Roman" w:cs="Times New Roman"/>
          <w:color w:val="000000"/>
          <w:sz w:val="28"/>
          <w:szCs w:val="28"/>
        </w:rPr>
        <w:t>одежде,  в</w:t>
      </w:r>
      <w:proofErr w:type="gramEnd"/>
      <w:r w:rsidRPr="00861D64">
        <w:rPr>
          <w:rFonts w:ascii="Times New Roman" w:hAnsi="Times New Roman" w:cs="Times New Roman"/>
          <w:color w:val="000000"/>
          <w:sz w:val="28"/>
          <w:szCs w:val="28"/>
        </w:rPr>
        <w:t xml:space="preserve">  домах, и в картинах, которые художники создают. Они могут изменить то, как мы себя чувствуем, и нашу реакцию </w:t>
      </w:r>
      <w:proofErr w:type="gramStart"/>
      <w:r w:rsidRPr="00861D64">
        <w:rPr>
          <w:rFonts w:ascii="Times New Roman" w:hAnsi="Times New Roman" w:cs="Times New Roman"/>
          <w:color w:val="000000"/>
          <w:sz w:val="28"/>
          <w:szCs w:val="28"/>
        </w:rPr>
        <w:t>на  ситуации</w:t>
      </w:r>
      <w:proofErr w:type="gramEnd"/>
      <w:r w:rsidRPr="00861D64">
        <w:rPr>
          <w:rFonts w:ascii="Times New Roman" w:hAnsi="Times New Roman" w:cs="Times New Roman"/>
          <w:color w:val="000000"/>
          <w:sz w:val="28"/>
          <w:szCs w:val="28"/>
        </w:rPr>
        <w:t>. Цвет- это не просто часть окружения</w:t>
      </w:r>
      <w:r w:rsidRPr="00861D6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. С помощью цвета лечат психологическую часть людей. </w:t>
      </w:r>
      <w:proofErr w:type="spellStart"/>
      <w:r w:rsidRPr="00861D64">
        <w:rPr>
          <w:rStyle w:val="hl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Цветотерапия</w:t>
      </w:r>
      <w:proofErr w:type="spellEnd"/>
      <w:r w:rsidRPr="00861D64">
        <w:rPr>
          <w:rFonts w:ascii="Times New Roman" w:hAnsi="Times New Roman" w:cs="Times New Roman"/>
          <w:color w:val="000000"/>
          <w:sz w:val="28"/>
          <w:szCs w:val="28"/>
        </w:rPr>
        <w:t xml:space="preserve"> использует свойства цвета для того, чтобы исцелять, заряжать энергией и успокаивать нас. Данная статья – это теория моего </w:t>
      </w:r>
      <w:proofErr w:type="gramStart"/>
      <w:r w:rsidRPr="00861D64">
        <w:rPr>
          <w:rFonts w:ascii="Times New Roman" w:hAnsi="Times New Roman" w:cs="Times New Roman"/>
          <w:color w:val="000000"/>
          <w:sz w:val="28"/>
          <w:szCs w:val="28"/>
        </w:rPr>
        <w:t>обзора  и</w:t>
      </w:r>
      <w:proofErr w:type="gramEnd"/>
      <w:r w:rsidRPr="00861D64">
        <w:rPr>
          <w:rFonts w:ascii="Times New Roman" w:hAnsi="Times New Roman" w:cs="Times New Roman"/>
          <w:color w:val="000000"/>
          <w:sz w:val="28"/>
          <w:szCs w:val="28"/>
        </w:rPr>
        <w:t xml:space="preserve"> свойства цветов и их влияния на психическое и эмоциональное состояние. </w:t>
      </w:r>
    </w:p>
    <w:p w:rsidR="00DB5164" w:rsidRPr="00861D64" w:rsidRDefault="00DB5164" w:rsidP="00DB5164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61D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Действительно, цвет способен возбуждать и подавлять, возносить и низвергать, лечить и облагораживать. Приведём несколько упражнений для релаксации.</w:t>
      </w:r>
    </w:p>
    <w:p w:rsidR="00DB5164" w:rsidRPr="00861D64" w:rsidRDefault="00DB5164" w:rsidP="00DB516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61D64">
        <w:rPr>
          <w:rFonts w:ascii="Times New Roman" w:hAnsi="Times New Roman" w:cs="Times New Roman"/>
          <w:noProof/>
          <w:sz w:val="28"/>
          <w:szCs w:val="28"/>
          <w:lang w:eastAsia="ru-RU"/>
        </w:rPr>
        <w:t>Упражнения для релаксации по цветотерапии.</w:t>
      </w:r>
    </w:p>
    <w:p w:rsidR="00DB5164" w:rsidRPr="00861D64" w:rsidRDefault="00DB5164" w:rsidP="00DB5164">
      <w:pPr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861D64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Эти упражнения можно применять на занятиях, если дети чувствуют усталость. Можно применять в течении дня, если ребенок настроен агрессивно, если у ребёнка плохое настроение и т.д.</w:t>
      </w:r>
    </w:p>
    <w:p w:rsidR="00DB5164" w:rsidRPr="00861D64" w:rsidRDefault="00DB5164" w:rsidP="00DB516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1D6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Упражнение 1</w:t>
      </w:r>
      <w:r w:rsidRPr="00861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B5164" w:rsidRPr="00861D64" w:rsidRDefault="00DB5164" w:rsidP="00DB516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861D6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Цель: используют для снятия усталости у детей.</w:t>
      </w:r>
    </w:p>
    <w:p w:rsidR="00DB5164" w:rsidRPr="00861D64" w:rsidRDefault="00DB5164" w:rsidP="00DB516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1D6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Ход</w:t>
      </w:r>
      <w:r w:rsidRPr="00861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Закройте глаза и приготовьте ладонь. Когда на вашей ладони окажется какой-то предмет, сожмите кулачок. </w:t>
      </w:r>
      <w:r w:rsidRPr="00861D6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(Взрослый кладет ребенку на ладонь небольшой предмет, подходящего ребенку по его состоянию </w:t>
      </w:r>
      <w:r w:rsidRPr="00861D64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цвета</w:t>
      </w:r>
      <w:r w:rsidRPr="00861D6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.)</w:t>
      </w:r>
      <w:r w:rsidRPr="00861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Откройте глаза, но не раскрывайте ладонь. Попробуйте догадаться, что у вас в ладони. </w:t>
      </w:r>
      <w:r w:rsidRPr="00861D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(Дети </w:t>
      </w:r>
      <w:proofErr w:type="spellStart"/>
      <w:r w:rsidRPr="00861D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поочереди</w:t>
      </w:r>
      <w:proofErr w:type="spellEnd"/>
      <w:r w:rsidRPr="00861D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высказывают свои догадки)</w:t>
      </w:r>
      <w:r w:rsidRPr="00861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Молодцы! Теперь рассмотрите свой предмет. Опишите, какой он. </w:t>
      </w:r>
      <w:proofErr w:type="gramStart"/>
      <w:r w:rsidRPr="00861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 Какого</w:t>
      </w:r>
      <w:proofErr w:type="gramEnd"/>
      <w:r w:rsidRPr="00861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цвета, крупный или мелкий, круглый, овальный, гладкий, шершавый, с рисунком, с дырочкой в середине и т. д.)</w:t>
      </w:r>
    </w:p>
    <w:p w:rsidR="00DB5164" w:rsidRPr="00861D64" w:rsidRDefault="00DB5164" w:rsidP="00DB516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1D6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Упражнение 2</w:t>
      </w:r>
      <w:r w:rsidRPr="00861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B5164" w:rsidRPr="00861D64" w:rsidRDefault="00DB5164" w:rsidP="00DB516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861D6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Цель: используют для коррекции психического напряжения у детей.</w:t>
      </w:r>
    </w:p>
    <w:p w:rsidR="00DB5164" w:rsidRPr="00861D64" w:rsidRDefault="00DB5164" w:rsidP="00DB516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1D6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Ход</w:t>
      </w:r>
      <w:r w:rsidRPr="00861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Ребенок </w:t>
      </w:r>
      <w:proofErr w:type="gramStart"/>
      <w:r w:rsidRPr="00861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наклеивает  листок</w:t>
      </w:r>
      <w:proofErr w:type="gramEnd"/>
      <w:r w:rsidRPr="00861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любой формы на бумагу. Листок может быть головой, туловищем, платьем или чем-либо другим. </w:t>
      </w:r>
      <w:r w:rsidRPr="00861D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Цветными</w:t>
      </w:r>
      <w:r w:rsidRPr="00861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карандашами             </w:t>
      </w:r>
      <w:proofErr w:type="gramStart"/>
      <w:r w:rsidRPr="00861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(</w:t>
      </w:r>
      <w:proofErr w:type="gramEnd"/>
      <w:r w:rsidRPr="00861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желтыми и оранжевыми) дорисовывают все необходимое, чтобы получился автопортрет. Если ребенок отказывается изображать себя, то он может изобразить то, что ему хочется. </w:t>
      </w:r>
    </w:p>
    <w:p w:rsidR="00DB5164" w:rsidRPr="00861D64" w:rsidRDefault="00DB5164" w:rsidP="00DB516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1D6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Упражнение 3</w:t>
      </w:r>
      <w:r w:rsidRPr="00861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B5164" w:rsidRPr="00861D64" w:rsidRDefault="00DB5164" w:rsidP="00DB516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1D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</w:t>
      </w:r>
      <w:r w:rsidRPr="00861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используется при </w:t>
      </w:r>
      <w:r w:rsidRPr="00861D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коррекции гиперреактивности</w:t>
      </w:r>
      <w:r w:rsidRPr="00861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формировании самоконтроля, повышении самооценки. </w:t>
      </w:r>
    </w:p>
    <w:p w:rsidR="00DB5164" w:rsidRPr="00861D64" w:rsidRDefault="00DB5164" w:rsidP="00DB5164">
      <w:pPr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861D6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Ход</w:t>
      </w:r>
      <w:r w:rsidRPr="00861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На плотный картон нанести клей, насыпать пшенную крупу, распределяя по всему листу, подождать, пока высохнет. Под музыку пальчиковой краской оранжево </w:t>
      </w:r>
      <w:r w:rsidRPr="00861D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цвета раскрасить пшено</w:t>
      </w:r>
      <w:r w:rsidRPr="00861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Желтый </w:t>
      </w:r>
      <w:r w:rsidRPr="00861D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цвет, оранжевый цвет. </w:t>
      </w:r>
    </w:p>
    <w:p w:rsidR="00DB5164" w:rsidRPr="00861D64" w:rsidRDefault="00DB5164" w:rsidP="00DB5164">
      <w:pPr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861D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 так, разберём несколько цветов:</w:t>
      </w:r>
    </w:p>
    <w:p w:rsidR="00DB5164" w:rsidRPr="00861D64" w:rsidRDefault="00DB5164" w:rsidP="00DB5164">
      <w:pPr>
        <w:spacing w:before="225" w:after="225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1D6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lastRenderedPageBreak/>
        <w:t>Зелёный цвет</w:t>
      </w:r>
      <w:r w:rsidRPr="00861D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 </w:t>
      </w:r>
      <w:proofErr w:type="gramStart"/>
      <w:r w:rsidRPr="00861D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  при</w:t>
      </w:r>
      <w:proofErr w:type="gramEnd"/>
      <w:r w:rsidRPr="00861D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лечении нервных заболеваний и психопатических расстройств. Зелёный цвет влияет на нервную систему. Это болеутоляющий, гипнотизирующий цвет.</w:t>
      </w:r>
    </w:p>
    <w:p w:rsidR="00DB5164" w:rsidRPr="00861D64" w:rsidRDefault="00DB5164" w:rsidP="00DB5164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F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Голубой цвет</w:t>
      </w:r>
      <w:r w:rsidRPr="0086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DB5164" w:rsidRPr="00AC1F74" w:rsidRDefault="00DB5164" w:rsidP="00DB51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Голубой цвет – антисептический. </w:t>
      </w:r>
      <w:r w:rsidRPr="00861D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Однако от слишком долгого облучения голубым цветом возникает некоторая усталость или угнетённость.</w:t>
      </w:r>
    </w:p>
    <w:p w:rsidR="00DB5164" w:rsidRPr="00861D64" w:rsidRDefault="00DB5164" w:rsidP="00DB516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61D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ОРАНЖЕВЫЙ ЦВЕТ</w:t>
      </w:r>
    </w:p>
    <w:p w:rsidR="00DB5164" w:rsidRPr="00861D64" w:rsidRDefault="00DB5164" w:rsidP="00DB5164">
      <w:pPr>
        <w:rPr>
          <w:rFonts w:ascii="Times New Roman" w:hAnsi="Times New Roman" w:cs="Times New Roman"/>
          <w:sz w:val="28"/>
          <w:szCs w:val="28"/>
        </w:rPr>
      </w:pPr>
      <w:r w:rsidRPr="00861D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Оранжевый цвет стимулирует чувства и слегка ускоряет пульсацию крови</w:t>
      </w:r>
    </w:p>
    <w:p w:rsidR="00DB5164" w:rsidRPr="00861D64" w:rsidRDefault="00DB5164" w:rsidP="00DB5164">
      <w:pPr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861D64">
        <w:rPr>
          <w:rFonts w:ascii="Times New Roman" w:hAnsi="Times New Roman" w:cs="Times New Roman"/>
          <w:b/>
          <w:color w:val="111111"/>
          <w:sz w:val="28"/>
          <w:szCs w:val="28"/>
        </w:rPr>
        <w:t>ЖЁЛТЫЙ ЦВЕТ</w:t>
      </w:r>
    </w:p>
    <w:p w:rsidR="00DB5164" w:rsidRPr="00861D64" w:rsidRDefault="00DB5164" w:rsidP="00DB516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1D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Жёлтый цвет стимулирует мозг. Может быть эффективен в случае умственной недостаточности.</w:t>
      </w:r>
    </w:p>
    <w:p w:rsidR="00DB5164" w:rsidRPr="00861D64" w:rsidRDefault="00DB5164" w:rsidP="00DB516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61D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КРАСНЫЙ ЦВЕТ</w:t>
      </w:r>
    </w:p>
    <w:p w:rsidR="00DB5164" w:rsidRPr="00861D64" w:rsidRDefault="00DB5164" w:rsidP="00DB5164">
      <w:pPr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861D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Красный цвет – тёплый и раздражающий. </w:t>
      </w:r>
    </w:p>
    <w:p w:rsidR="00DB5164" w:rsidRPr="00861D64" w:rsidRDefault="00DB5164" w:rsidP="00DB5164">
      <w:pPr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86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это работает?</w:t>
      </w:r>
    </w:p>
    <w:p w:rsidR="00DB5164" w:rsidRDefault="00DB5164" w:rsidP="00DB5164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Оказаться под прямым воздействием цвета элементарно. Возьмите цветные листы бумаги из детского набора для творчества. Положите перед собой цветной лист и просто смотрите на него, стараясь ни о чем не думать. Очень быстро вы заметите, что по мере сосредоточения на цвете он начинает словно светиться, мерцать и заполнять вас своим сиянием. Это и есть благотворная фаза воздействия! Просто расслабьтесь и наслаждайтесь переливами цвета.</w:t>
      </w:r>
    </w:p>
    <w:p w:rsidR="00DB5164" w:rsidRPr="00861D64" w:rsidRDefault="00DB5164" w:rsidP="00DB5164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еще я люблю такое упражнение, я беру цветные листы и сосредотачиваюсь на них попеременно. Иду в следующей последовательности: красный, оранжевый, желтый, зеленый, голубой, синий и фиолетовый. Это последовательность цветов радуги! Она самая гармоничная </w:t>
      </w:r>
      <w:r w:rsidRPr="00861D64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Подведя итоги хочется сказать, что преимуществом метода является та благоприятная, гармоничная атмосфера, которую создает </w:t>
      </w:r>
      <w:proofErr w:type="spellStart"/>
      <w:r w:rsidRPr="00861D64">
        <w:rPr>
          <w:rStyle w:val="a3"/>
          <w:rFonts w:ascii="Times New Roman" w:hAnsi="Times New Roman" w:cs="Times New Roman"/>
          <w:i/>
          <w:color w:val="111111"/>
          <w:sz w:val="28"/>
          <w:szCs w:val="28"/>
        </w:rPr>
        <w:t>цветотерапия</w:t>
      </w:r>
      <w:proofErr w:type="spellEnd"/>
      <w:r w:rsidRPr="00861D64">
        <w:rPr>
          <w:rFonts w:ascii="Times New Roman" w:hAnsi="Times New Roman" w:cs="Times New Roman"/>
          <w:i/>
          <w:color w:val="111111"/>
          <w:sz w:val="28"/>
          <w:szCs w:val="28"/>
        </w:rPr>
        <w:t>. Упражнения, как правило, вызывают у детей глубокий интерес и эмоциональный отклик, представляясь в виде увлекательной игры. Эти игры желательно использовать в отведенных цветных зонах.</w:t>
      </w:r>
    </w:p>
    <w:p w:rsidR="00384D7B" w:rsidRDefault="00384D7B">
      <w:bookmarkStart w:id="0" w:name="_GoBack"/>
      <w:bookmarkEnd w:id="0"/>
    </w:p>
    <w:sectPr w:rsidR="00384D7B" w:rsidSect="00EA71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164"/>
    <w:rsid w:val="00384D7B"/>
    <w:rsid w:val="00DB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A4869-5557-44B3-BBD8-8623DB0B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5164"/>
    <w:rPr>
      <w:b/>
      <w:bCs/>
    </w:rPr>
  </w:style>
  <w:style w:type="character" w:customStyle="1" w:styleId="hl">
    <w:name w:val="hl"/>
    <w:basedOn w:val="a0"/>
    <w:rsid w:val="00DB5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2020-10-06T06:51:00Z</dcterms:created>
  <dcterms:modified xsi:type="dcterms:W3CDTF">2020-10-06T06:51:00Z</dcterms:modified>
</cp:coreProperties>
</file>