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Дидактический материал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Рабочая тетрадь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 предмету: «Социально - бытовая ориентировка» разработанная на основе индивидуальной рабочей программы для </w:t>
      </w:r>
      <w:proofErr w:type="spellStart"/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Олега ученика 9 класса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Подготовила: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СБО – МКОУ ГСОШ №2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Мантусова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Аксинья Павловна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 служит в качестве дидактического пособия для учащегося VIII вида 9 класса, обучающегося по учебному курсу социально-бытовая ориентировка. Рабочая тетрадь составлена по разделам программы СБО, разработанной на основе Программы специальных (коррекционных) образовательных учреждений VIII вида, 5-9 классов под редакцией В.В.Воронковой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разработчик: Муниципальное казенное общеобразовательное учреждение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Городовиковская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№ 2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Разработчик: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Мантусова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Аксинья Павловна, преподаватель МКОУ ГСОШ № 2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«Рассмотрено»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МО: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____________/___________/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 № ___ от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«__»_____________2016г.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«Согласовано»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Заместитель директора по УВР МКОУ «ГСОШ №2»: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Мантусова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А.П./__________/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«__»____________2016г.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«Утверждаю»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МКОУ «ГСОШ №2»: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Сюкеева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Ю.Н. /____________/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№ ___ от «__»_______________2016г.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Пояснительная записка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Особенности воспитанников с ограниченными возможностями здоровья требуют применения разнообразных методов и средств обучения, с тем, чтобы предотвращать наступление переутомления и повышать мотивацию и работоспособность. Поэтому была разработана рабочая тетрадь для учащегося 9 класса, получающего образование по индивидуальной коррекционной программе VIII вида. Рабочая тетрадь служит в качестве дидактического пособия для учащегося, обучающихся по предмету «Социально – бытовая ориентировка».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Необходимость создания тетради вызвана отсутствием готовых дидактических средств обучения для уроков СБО (учебник, тетрадь на печатной основе). Данная тетрадь позволяют сэкономить силы и время учителя при подготовке к уроку, помогают учащемуся в усвоении теоретического материала по СБО.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Цель</w:t>
      </w:r>
      <w:r w:rsidRPr="004F5CA9">
        <w:rPr>
          <w:rFonts w:ascii="Arial" w:eastAsia="Times New Roman" w:hAnsi="Arial" w:cs="Arial"/>
          <w:color w:val="000000"/>
          <w:sz w:val="21"/>
          <w:szCs w:val="21"/>
        </w:rPr>
        <w:t>: Активизация процесса обучения, повышение активной самостоятельной деятельности детей с ОВЗ на уроках.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Задачи</w:t>
      </w:r>
      <w:r w:rsidRPr="004F5CA9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• Повышать уровень технико-технологических знаний учащихся по СБО.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• Создавать условия для развития познавательных процессов учащихся на основе коррекционно-развивающих упражнений.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• Способствовать развитию учебной мотивации через включение занимательных заданий.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Тетрадь разработана в соответствии с индивидуальной программой по СБО, для учащегося VIII вида 9 класса. Тетрадь выполняют обучающую, коррекционно-развивающую, диагностическую функции. Материал располагается поурочно, соответствует изучаемым разделам программы. Каждый раздел тетради включает разнообразные задания и упражнения, тестовые задания: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Буквенные или цифровые задания (организация и повышение интереса к урокам, связь предмета СБО с другими образовательными областями).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Перфокарты (проверка знаний изученного или для подготовки изучения нового материала).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Опорные схемы и таблицы (помощь при ответах на уроках).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Рецепты блюд – 1 – название, 2 – состав, 3 – способ приготовления (умение учащихся работать по плану и переносить пункты плана в новые условия).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Словарная работа – (обогащение словарного запаса и употребление в речи понятий).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lastRenderedPageBreak/>
        <w:t>- Сюжетные и предметные картинки (обогащение учащихся чувственным познавательным опытом, делающим более доступным овладение абстрактными понятиями).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Тестирование (стимулирует аналитико-синтетическую деятельность, применяется для уточнения и проверки знаний при повторении изученной темы).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 Памятки (используются как правила, которые надо запомнить).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Тетрадь поможет в выработке позитивного отношения ученика к выполнению заданий, расширении кругозора, необходимого для успешной адаптации и интеграции в быту и социальной сфере.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КАЗЁННОЕ ОБЩЕОБРАЗОВАТЕЛЬНОЕ УЧРЕЖДЕНИЕ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«ГОРОДОВИКОВСКАЯ СРЕДНЯЯ ОБЩЕОБРАЗОВАТЕЛЬНАЯ ШКОЛА №2»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lastRenderedPageBreak/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FF"/>
          <w:sz w:val="32"/>
          <w:szCs w:val="32"/>
        </w:rPr>
        <w:t>Дорогой ученик!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FF"/>
          <w:sz w:val="32"/>
          <w:szCs w:val="32"/>
        </w:rPr>
        <w:t>Перед тобой тетрадь по Социально-бытовой ориентировке. В ней содержится много полезной и увлекательной информации о быте, транспорте, приготовлении блюд, уборки помещений и др.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FF"/>
          <w:sz w:val="32"/>
          <w:szCs w:val="32"/>
        </w:rPr>
        <w:t>Тетрадь включает задания по основным разделам программы СБО.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FF"/>
          <w:sz w:val="32"/>
          <w:szCs w:val="32"/>
        </w:rPr>
        <w:t>Тетрадь поможет вам вспомнить и закрепить все знания и умения по социально-бытовой ориентировке для успешной адаптации во взрослой жизни.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i/>
          <w:iCs/>
          <w:color w:val="0000FF"/>
          <w:sz w:val="32"/>
          <w:szCs w:val="32"/>
        </w:rPr>
        <w:t>Успехов тебе!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Личная гигиена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1. Здоровый образ жизни – одно из условий успеха в жизни человека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1.Прочитай таблицу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Вред курения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Вред алкоголя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Никотин – причина многих заболеваний (язва, рак,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сердечно-сосудистые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заболевания)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Каждая рюмка действует на организм человека, как яд.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Желтеет эмаль зубов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Страдает сильно ваше зрение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Меняется цвет лица (серо-зеленый, желтый)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Может возникнуть опухоль голосовых связок, а цирроз печени приведет к гибели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Волосы теряют блеск, выпадают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Нарушается память воля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Курящий человек приносит вред окружающим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Алкоголь отрицательно влияет на половые органы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СКАЖЕМ ВРЕДНЫМ ПРИВЫЧКАМ – НЕТ!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Памятка «Если ты куришь и хочешь бросить»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Угощают—откажусь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В 1-й день—не курю перед завтраком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На 2-й день—не курю после обеда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С 3-го дня –курю на 1-2 сигареты меньше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4-й день не возьму сигарету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до_____часов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Не 6-й день после каждой затяжки делаю большой перерыв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На 7-й день не курю совсем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Грызи орехи, пользуйся жевательной резинкой, леденцами, яблоко, морковь—всё это отлично помогает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Вред наркотиков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самом широком значении термин НАРКОМАНИЯ, главным образом, охватывает все случаи сильной зависимости человека от ядовитых веществ, расстраивающих психическую деятельность и поведение. В более узком значении наркомания - это всего лишь разновидность подобной зависимости: те случаи, когда она развивается в отношении НАРКОТИЧЕСКИХ ВЕЩЕСТВ</w:t>
      </w:r>
    </w:p>
    <w:p w:rsidR="004F5CA9" w:rsidRPr="004F5CA9" w:rsidRDefault="004F5CA9" w:rsidP="004F5CA9">
      <w:pPr>
        <w:shd w:val="clear" w:color="auto" w:fill="FFFFFF"/>
        <w:spacing w:after="300" w:line="810" w:lineRule="atLeast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Как возникает зависимость от наркотиков?</w:t>
      </w:r>
    </w:p>
    <w:p w:rsidR="004F5CA9" w:rsidRPr="004F5CA9" w:rsidRDefault="004F5CA9" w:rsidP="004F5CA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_______________________________________________________________</w:t>
      </w:r>
    </w:p>
    <w:p w:rsidR="004F5CA9" w:rsidRPr="004F5CA9" w:rsidRDefault="004F5CA9" w:rsidP="004F5CA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_______________________________________________________________</w:t>
      </w:r>
    </w:p>
    <w:p w:rsidR="004F5CA9" w:rsidRPr="004F5CA9" w:rsidRDefault="004F5CA9" w:rsidP="004F5CA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чему приводит употребление наркотических средств?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Скажи наркотикам нет.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Подпиши пути передачи СПИД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43575" cy="5181600"/>
            <wp:effectExtent l="19050" t="0" r="9525" b="0"/>
            <wp:docPr id="1" name="Рисунок 1" descr="hello_html_m67f8c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f8cae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2. Значение физических упражнений.</w:t>
      </w:r>
    </w:p>
    <w:p w:rsidR="004F5CA9" w:rsidRPr="004F5CA9" w:rsidRDefault="004F5CA9" w:rsidP="004F5CA9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Вставь пропущенные слова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Лыжные гонки, фигурное катание, плавание, волейбол всё это - 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 девочек стройная, а у мальчиков спортивная _____________________________________ Во время утренней гимнастики мы делаем различные ___________________________ Утренняя _____________________ для того чтобы проснуться и набраться сил.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 на месте, хорошая разминка для ног.</w:t>
      </w:r>
    </w:p>
    <w:p w:rsidR="004F5CA9" w:rsidRPr="004F5CA9" w:rsidRDefault="004F5CA9" w:rsidP="004F5CA9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Прочитай высказывания, если высказывание верное нарисуй напротив его смайлик с улыбкой, если высказывание неверное нарисуй грустный смайлик</w:t>
      </w:r>
    </w:p>
    <w:p w:rsidR="004F5CA9" w:rsidRPr="004F5CA9" w:rsidRDefault="004F5CA9" w:rsidP="004F5CA9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занятия необходимо следить за своим самочувствием.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Строго выполнять указания и рекомендации учителя.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занятии можно есть конфеты.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соблюдать дистанцию в строю и при выполнении упражнений.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кричать и драться.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резко и быстро выполнять все упражнения, чтобы достигнуть лучшего результата.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Запрещается толкаться, ставить подножки товарищу, перебивать учителя, общаться с товарищем на интересные темы.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играх можно не соблюдать правила.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Ломать и портить инвентарь.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Составь комплекс упражнений для утренней гимнастики (не менее пяти упражнений)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Одежда и обувь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3. Стиль одежды, мода.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 понятий.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Одежда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Обувь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– это 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Напишите, какое значение имеет одежда и обувь в жизни человека?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 определение.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СТИЛЬ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это индивидуальность человека, которая проявляется во всех сферах его жизни: поведении, внешности, одежде, общении.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952625"/>
            <wp:effectExtent l="19050" t="0" r="0" b="0"/>
            <wp:wrapSquare wrapText="bothSides"/>
            <wp:docPr id="98" name="Рисунок 2" descr="hello_html_888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88805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Задание: расставь стрелки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Название стиля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универсальный. Умеренная длина юбки, строгий покрой жакета, платья. Цвета подобраны в тон, изящные аксессуары. Красивая прическа.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Романтический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Подходит людям высокого роста, стройной фигуры, всем, кто ведет активный образ жизни. Основная его черта – удобство и красота. Отличительная черта – молнии. Низкий каблук.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Классический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Старомодность, нежелание гнаться за модой. Цвета спокойные, красивая прическа и макияж.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Фольклорный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Опережает моду, нетрадиционные материалы, сочетание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несочетаемого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оригинальность в цвете.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Авангардный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 на традициях национального костюма. Предполагает простой костюм и вышивку.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4. Внешний вид</w:t>
      </w:r>
    </w:p>
    <w:p w:rsidR="004F5CA9" w:rsidRPr="004F5CA9" w:rsidRDefault="004F5CA9" w:rsidP="004F5CA9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что обращают внимание как девушки, так и юноши при первой встрече?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понять пословицу: «По одежке встречают, по уму провожают»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Каким современным словом называют внешний вид человека?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_____________________________________________________________________________</w:t>
      </w:r>
    </w:p>
    <w:p w:rsidR="004F5CA9" w:rsidRPr="004F5CA9" w:rsidRDefault="004F5CA9" w:rsidP="004F5CA9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На что обращают внимание когда создают определенный образ? Подпиши картинки)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381125" cy="923925"/>
            <wp:effectExtent l="19050" t="0" r="9525" b="0"/>
            <wp:docPr id="2" name="Рисунок 2" descr="hello_html_b4c3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4c34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04925" cy="971550"/>
            <wp:effectExtent l="19050" t="0" r="9525" b="0"/>
            <wp:docPr id="3" name="Рисунок 3" descr="hello_html_1fa82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fa82e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09700" cy="1028700"/>
            <wp:effectExtent l="19050" t="0" r="0" b="0"/>
            <wp:docPr id="4" name="Рисунок 4" descr="hello_html_m41f67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1f67e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76375" cy="1104900"/>
            <wp:effectExtent l="19050" t="0" r="9525" b="0"/>
            <wp:docPr id="5" name="Рисунок 5" descr="hello_html_3b630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b63057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_________________ ______________ ________________ __________________</w:t>
      </w:r>
    </w:p>
    <w:p w:rsidR="004F5CA9" w:rsidRPr="004F5CA9" w:rsidRDefault="004F5CA9" w:rsidP="004F5CA9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Как правильно подобрать одежду к своему образу, что будем учитывать?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numPr>
          <w:ilvl w:val="0"/>
          <w:numId w:val="1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Какой вид одежды молодого человека подойдет для любого мероприятия? (подпиши картинки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76325" cy="1123950"/>
            <wp:effectExtent l="19050" t="0" r="9525" b="0"/>
            <wp:docPr id="6" name="Рисунок 6" descr="hello_html_m3503c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503cf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895350" cy="1152525"/>
            <wp:effectExtent l="19050" t="0" r="0" b="0"/>
            <wp:docPr id="7" name="Рисунок 7" descr="hello_html_m3a67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a675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43000" cy="1143000"/>
            <wp:effectExtent l="19050" t="0" r="0" b="0"/>
            <wp:docPr id="8" name="Рисунок 8" descr="hello_html_m2f30f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f30f0f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__________________ __________________ 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Урок 5-6. Выбор одежды и обуви при покупке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1. Определение размера верхней одежды: пальто, куртки, блузки.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-Для этого нам надо знать свой обхват груди.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-Обхват груди измеряется следующим образом: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Обмотать вокруг груди сантиметр так, чтобы он прошел через все выступающие точки: лопатки, грудь. Определить значение на измерительной ленте. Полученное значение разделить пополам. Это и будет ваш размер. Запиши его.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6"/>
          <w:szCs w:val="26"/>
        </w:rPr>
        <w:t>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2.Определение размера верхней одежды: брюки. (записать в тетрадь)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-Для этого измеряют мерку обхват талии.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Измеряя талию, не втягивайте живот, иначе показатель будет неверный.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Полученные результаты дели пополам.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3. Работа с таблицей размеров.   Определи своей размер в зависимости от страны, запиши его.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72000" cy="1704975"/>
            <wp:effectExtent l="19050" t="0" r="0" b="0"/>
            <wp:docPr id="9" name="Рисунок 9" descr="hello_html_m1271f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271f3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Россия __________; США ________; Международный ______; Европа ______________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4. Определение размера обуви 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- </w:t>
      </w:r>
      <w:r w:rsidRPr="004F5CA9">
        <w:rPr>
          <w:rFonts w:ascii="Arial" w:eastAsia="Times New Roman" w:hAnsi="Arial" w:cs="Arial"/>
          <w:color w:val="000000"/>
          <w:sz w:val="21"/>
          <w:szCs w:val="21"/>
        </w:rPr>
        <w:t>Записать длину стопы, подчеркните её. Сравните ваш результат с таблицей и определите ваш размер обуви. Запишите в тетрадь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267200" cy="1371600"/>
            <wp:effectExtent l="19050" t="0" r="0" b="0"/>
            <wp:docPr id="10" name="Рисунок 10" descr="hello_html_4325b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325b88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Россия __________; США ________; Международный ______; Европа ______________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Интересный факт: обычно длина предплечья у среднестатистического человека соответствует длине его стопы.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5. Измерьте длину предплечья. Соответствует ли она длине вашей стопы?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Ответ: 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000000"/>
          <w:sz w:val="21"/>
          <w:szCs w:val="21"/>
        </w:rPr>
        <w:t>6. Разгадай криптограмму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72000" cy="3067050"/>
            <wp:effectExtent l="19050" t="0" r="0" b="0"/>
            <wp:docPr id="11" name="Рисунок 11" descr="hello_html_m6e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e838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</w:rPr>
        <w:t>Запиши слово: 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Урок 7-8. Варианты обновления одежды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1.Напишите, как продлить срок службы одежды?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________________________________________________________________________________________________________________________________________________________________________________________________________________________________________2.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Варианты обновления одежды (замена мелких деталей)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Степень непригодности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 обновления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Рисунок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изделия не подходит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Длинное – подшить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Короткое – удлинить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Протерлась ткань на коленях, локтях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Поставить декоративную заплату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Протерся воротник, манжеты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Отпороть старые, приготовить и пришить новые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Стал маловат размер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Отдать знакомым, если вещь не очень сильно изношена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Вещь пришла совсем в негодность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Распороть и сшить небольшие изделия для дома (прихватки, фартуки)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9-10 Средства и правила выведение мелких пятен на одежде.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Как сберечь одежду, чтобы она дольше прослужила: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таблицу «Выведение мелких пятен с одежды в домашних условиях»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Пятна от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 выведения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Фруктов и ягод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Засыпать солью, затем залить горячей водой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Жира и масла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Засыпать мелкой солью, зубным порошком или натереть мелом. Оставить на 5-6 часов, затем почистить щеткой. Свежее пятно можно прогладить горячим утюгом через несколько слоев промокательной бумаги.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Масляной краски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Стирать ватой, смоченной ацетоном или бензином.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Крови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Пятно замочить в чистой теплой воде, а затем постирать с мылом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Жвачки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Положить на него кусочек льда, затем отломить.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 определение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Нашатырный спирт</w:t>
      </w: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водный раствор аммиака, обычно 10%-ный. Прозрачная летучая жидкость с резким запахом и щелочными свойствами. Применяют при стирке и выведении пятен, в медицине.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Подготовьтесь к практической работе. Выведение жвачки.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</w:p>
    <w:p w:rsidR="004F5CA9" w:rsidRPr="004F5CA9" w:rsidRDefault="004F5CA9" w:rsidP="004F5CA9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Приложить кусочек льда к жвачке.</w:t>
      </w:r>
    </w:p>
    <w:p w:rsidR="004F5CA9" w:rsidRPr="004F5CA9" w:rsidRDefault="004F5CA9" w:rsidP="004F5CA9">
      <w:pPr>
        <w:numPr>
          <w:ilvl w:val="0"/>
          <w:numId w:val="1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 затвердевшую массу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Питание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Тема 11. Санитарно-гигиенические требования и правила Т.Б. при приготовлении пищи.</w:t>
      </w:r>
    </w:p>
    <w:p w:rsidR="004F5CA9" w:rsidRPr="004F5CA9" w:rsidRDefault="004F5CA9" w:rsidP="004F5CA9">
      <w:pPr>
        <w:numPr>
          <w:ilvl w:val="0"/>
          <w:numId w:val="2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Заполни таблицу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 тебя на столе лежат продукты. Находим на этикетке, где указан срок годности. Читаем, выясняем, не просрочен ли товар, смотрим о правилах хранения данного продукта, заполняем таблицу.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Название продукта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333333"/>
          <w:sz w:val="24"/>
          <w:szCs w:val="24"/>
        </w:rPr>
        <w:t>Дата изготовления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333333"/>
          <w:sz w:val="24"/>
          <w:szCs w:val="24"/>
        </w:rPr>
        <w:t>Срок годности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333333"/>
          <w:sz w:val="24"/>
          <w:szCs w:val="24"/>
        </w:rPr>
        <w:t>Условия хранения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333333"/>
          <w:sz w:val="24"/>
          <w:szCs w:val="24"/>
        </w:rPr>
        <w:t>Вывод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Ответь на вопросы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Расскажите, где можно хранить продукты.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Почему нельзя долго хранить продукты в тепле?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хранят готовые блюда?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_____________________________________________________________________________- Как нужно хранить крупу, муку?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Рассмотри рисунки. Подумай, где можно хранить перечисленные продукты? Расставь стрелки.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838200" cy="361950"/>
            <wp:effectExtent l="19050" t="0" r="0" b="0"/>
            <wp:docPr id="12" name="Рисунок 12" descr="hello_html_3b800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b800af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904875"/>
            <wp:effectExtent l="19050" t="0" r="9525" b="0"/>
            <wp:wrapSquare wrapText="bothSides"/>
            <wp:docPr id="97" name="Рисунок 3" descr="hello_html_m673dc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3dc74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628650"/>
            <wp:effectExtent l="19050" t="0" r="0" b="0"/>
            <wp:wrapSquare wrapText="bothSides"/>
            <wp:docPr id="96" name="Рисунок 4" descr="hello_html_m22c05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2c05c4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390525"/>
            <wp:effectExtent l="19050" t="0" r="9525" b="0"/>
            <wp:wrapSquare wrapText="bothSides"/>
            <wp:docPr id="95" name="Рисунок 5" descr="hello_html_4cfcd3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cfcd30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647700"/>
            <wp:effectExtent l="19050" t="0" r="9525" b="0"/>
            <wp:wrapSquare wrapText="bothSides"/>
            <wp:docPr id="94" name="Рисунок 6" descr="hello_html_3a029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a029d1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600075"/>
            <wp:effectExtent l="19050" t="0" r="0" b="0"/>
            <wp:wrapSquare wrapText="bothSides"/>
            <wp:docPr id="93" name="Рисунок 7" descr="hello_html_8e4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8e49f3b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33425" cy="695325"/>
            <wp:effectExtent l="19050" t="0" r="9525" b="0"/>
            <wp:wrapSquare wrapText="bothSides"/>
            <wp:docPr id="92" name="Рисунок 8" descr="hello_html_m6984f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984f36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Мясо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Мука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Крупа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Рыба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Консервы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828675" cy="1038225"/>
            <wp:effectExtent l="19050" t="0" r="9525" b="0"/>
            <wp:docPr id="13" name="Рисунок 13" descr="hello_html_m2c18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c1849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0075" cy="800100"/>
            <wp:effectExtent l="19050" t="0" r="9525" b="0"/>
            <wp:wrapSquare wrapText="bothSides"/>
            <wp:docPr id="91" name="Рисунок 9" descr="hello_html_m42b1f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2b1fe0f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14375" cy="800100"/>
            <wp:effectExtent l="19050" t="0" r="9525" b="0"/>
            <wp:wrapSquare wrapText="bothSides"/>
            <wp:docPr id="90" name="Рисунок 10" descr="hello_html_m47e50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7e50fb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6275" cy="1038225"/>
            <wp:effectExtent l="19050" t="0" r="9525" b="0"/>
            <wp:docPr id="14" name="Рисунок 14" descr="hello_html_722c9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22c959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Холодильник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Мешочки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Погреб, подвал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Ситуация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: Холодильник не размораживали более месяца; наледь в морозильной камере 4-5см, не дает дверце камеры плотно закрываться.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 ваши действия?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 чему это приводит?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Ситуация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Как сохранить летом продукты?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Урок 12. Рецепты приготовления блюд ясельного возраста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 понятий: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Грудной возраст - 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кормят грудного ребенка?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возрасте детей отдают в ясли?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в возрасте от 1 года до 3х лет отдают в ясли, где созданы условия для жизни и игр детей в течение дня. Этот возраст называется</w:t>
      </w:r>
      <w:r w:rsidRPr="004F5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ясельным.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Чем же кормят детей ясельного возраста?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Почему?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Прочитайте: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Маленьким детям надо есть разнообразные продукты, 4 раза в день, чтобы расти, развиваться, быть здоровым.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Примерное меню ребенка ясельного возраста на один день.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Завтрак Обед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Каша гречневая. Щи на мясном бульоне.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Булочка с сыром. Пюре картофельное с котлетой рыбной.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Чай с молоком. Компот, хлеб.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Хлеб.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Полдник Ужин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Яблоко, печенье Омлет, чай с молоком.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Молоко Булочка с маслом. Хлеб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На примере этого меню составьте свое меню на день.</w:t>
      </w: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Обед</w:t>
      </w: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Полдник</w:t>
      </w: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Ужин</w:t>
      </w: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Урок 13. Рецепты приготовления национальных блюд.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 определение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Национальное блюдо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блюдо, которое готовят преимущественно представители какой-то одной национальности.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Например: расстегаи – блюдо русской кухни,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сациви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блюдо грузинской кухни, вареники – блюдо украинской кухни и т.д.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Русская национальная кухня прославилась своими первыми блюдами на весь мир: щи, борщи, рассольники, ботвиньи, свекольники и уха - любое кушанье может стать украшением обеденного стола. Наиболее ярко характеризуют русскую кухню блины, солянка, окрошка, пельмени.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Напишите, какие блюда готовят в вашей семье?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 и подпишите. Какое меню относится к русской кухне?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Меню 1. Меню 2. Меню 3.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Вареники Окрошка Бешбармак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Хлеб с маслом Хлеб с сыром Лепешка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Молоко Чай Кумыс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14. Технологическая карта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 определение: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Борщ</w:t>
      </w: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— разновидность первых блюд, вид супа, овощное блюдо (часто с мясом или грибами).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333500"/>
            <wp:effectExtent l="19050" t="0" r="0" b="0"/>
            <wp:wrapSquare wrapText="bothSides"/>
            <wp:docPr id="89" name="Рисунок 11" descr="hello_html_415a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15a1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29" w:history="1">
        <w:r w:rsidRPr="004F5CA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и допишите: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Продукты для борща: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Картофель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Морковь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Мясо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Лук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Чем отличаются щи от борща?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Составить технологическую карту приготовление борща.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Инвентарь и посуда: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Продукты: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 приготовления (продолжи предложение):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-Налить в кастрюлю воду и поставить 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-С капусты снять верхние листья, ополоснуть кочан, _______________________________.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-Вымыть картофель, свеклу и морковь, очистить 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-Очищенные картофель, свеклу и морковь промыть и нарезать: картофель – __________, свеклу – ____________ , морковь – 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-Лук очистить от шелухи, помыть и 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-Разогреть сковороду, налить растительное масло и пассировать ______________________________________________________.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-В кипящую воду положить бульонный _______, нарезанную ____________ и убавить 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-В закипевший бульон положить ____________, пассированные ___________________, варить ______________ минут.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15. Составление меню праздничного стола.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Из предложенного списка, нужно выбрать те блюда, которые подойдут к праздничному меню. (отметить галочкой)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Салат «Натали»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Огурцы соленые.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Фруктовая нарезка (Яблоки, бананы, виноград и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Суп борщ.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Торт.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Рулетики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сыром.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Запеченая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Запеченный картофель.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Жареная рыба.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Овощная нарезка.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Салат «оливье»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Котлеты.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Хлеб.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Определи последовательность расположения блюд в меню: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Холодные блюда и закуски; Супы; Блюда из овощей, круп, бобовых, макаронных изделий, мучные; Горячие закуски; Мясные горячие блюда; Сладкие блюда; Горячие напитки; Рыбные горячие блюда; Блюда из яиц и творога; Горячие блюда из птицы; Мучные кондитерские изделия; Фрукты; Холодные напитки;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7.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8.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9.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10.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11.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12.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13. 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Составить праздничное меню для мамы (бабушки), учитывая свои знания и умения.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Меню обеда для мамы (бабушки)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блюдо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Второе блюдо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Закуски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Напиток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Десерт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16. Сервировка праздничного стола.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 понятию: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Сервировка – это 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и заучи таблицу: «Сервировка стола»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Обычная сервировка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Праздничная сервировка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Стол накрывают клеёнкой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Стол должен быть накрыт красивой скатертью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Украшений не требуется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поставить вазу с цветами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Еду можно подавать сразу в тарелках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Заранее ставят столовую посуду, столовые приборы - все в одном стиле.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Блюда с пищей можно подавать постепенно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Заранее ставят закуски, горячее подают позже и ставят в центр стола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Третье блюдо подают в обычной посуде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стол ставят минеральную воду, соки, стаканы и фужеры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Рассмотрите рисунки и подпишите вид сервировки: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1828800"/>
            <wp:effectExtent l="19050" t="0" r="9525" b="0"/>
            <wp:wrapSquare wrapText="bothSides"/>
            <wp:docPr id="88" name="Рисунок 12" descr="hello_html_m53b42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3b427e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714500"/>
            <wp:effectExtent l="19050" t="0" r="0" b="0"/>
            <wp:wrapSquare wrapText="bothSides"/>
            <wp:docPr id="87" name="Рисунок 13" descr="hello_html_4cba8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cba8b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 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Подпиши название каждого прибора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3600" cy="3124200"/>
            <wp:effectExtent l="19050" t="0" r="0" b="0"/>
            <wp:docPr id="15" name="Рисунок 15" descr="hello_html_68fb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8fb9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17-18. Диетическое питание. Составление рецептов диетического питания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 понятий: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 - 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питание- 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Общественное питание- 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Детское питание- 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Диетическое питание- 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Отметь галочкой блюда, которые подходят к диетическому питанию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Каши, кофе, жареные котлеты из свинины, пюре картофельное, овощи тушеные, котлеты на пару, котлета рыбная, шашлык, сельдь соленая, овощи, фрукты, молоко, кефир, омлет, голубцы, кура отварная.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Ответь на вопрос, кому рекомендуют диетическое питание?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специально установленный режим питания?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Ответ: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Составить поговорку: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ЗАВТРАК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УЖИН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 для справок: ___________ съешь сам,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_____________отдай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врагу, ________________ поделись с другом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Некоторые правила здорового диетического питания Заучить):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Ешьте медленно, в спокойной атмосфере.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 выходите из-за стола очень голодным или очень сытым.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Перерыв между приемами пищи должен быть от 3 до 6 часов.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Полезно пить во время еды маленькими глотками воду или другие напитки комнатной температуры.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 пейте много жидкости до еды и после нее.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 пережевывайте пищу.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стресса или проявления сильных эмоций, лучше не есть, а прежде успокойтесь.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Семья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19-20. Российская семья. Условия создания семьи, основы семейных отношений, семейные традиции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 – это 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Выберите верное утверждение и поставьте знак «+»: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«В» - крепкая семья основана на расчете.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«Б» - крепкая семья основана на любви и уважении.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«Р»- основной возраст вступления в брак наступает с 18 лет.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«Л» - основной возраст вступления в брак наступает с 14 лет.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«А» - испытательный срок для новобрачных – 1 месяц.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«К» - венчание – этап свадебной обрядности.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Ключевое слово:_______________________________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Какой закон регулирует семейные отношения, подчеркните: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Уголовный кодекс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Семейный кодекс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Гражданский кодекс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Напишите три стадии формирования семьи: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 стадия 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 стадия___________________________________________________________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 стадия__________________________________________________________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Расположи в правильной последовательности.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С </w:t>
      </w: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с</w:t>
      </w:r>
      <w:proofErr w:type="spellEnd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 </w:t>
      </w: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п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В а г о </w:t>
      </w: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о</w:t>
      </w:r>
      <w:proofErr w:type="spellEnd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 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В о т в </w:t>
      </w: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р</w:t>
      </w:r>
      <w:proofErr w:type="spellEnd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 л 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С т в а 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lastRenderedPageBreak/>
        <w:t>С в 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д</w:t>
      </w:r>
      <w:proofErr w:type="spellEnd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 </w:t>
      </w:r>
      <w:proofErr w:type="spellStart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>ь</w:t>
      </w:r>
      <w:proofErr w:type="spellEnd"/>
      <w:r w:rsidRPr="004F5CA9">
        <w:rPr>
          <w:rFonts w:ascii="Calibri" w:eastAsia="Times New Roman" w:hAnsi="Calibri" w:cs="Arial"/>
          <w:b/>
          <w:bCs/>
          <w:color w:val="00B050"/>
          <w:sz w:val="27"/>
          <w:szCs w:val="27"/>
        </w:rPr>
        <w:t xml:space="preserve"> б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21-22. Взаимоотношения в семье. Распределение обязанностей по ведению хозяйства, бюджета.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Где регистрируют брак?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Распределите обязанности по дому между членами семьи: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18"/>
          <w:szCs w:val="18"/>
        </w:rPr>
        <w:t>_______________________________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752600"/>
            <wp:effectExtent l="19050" t="0" r="0" b="0"/>
            <wp:wrapSquare wrapText="bothSides"/>
            <wp:docPr id="86" name="Рисунок 14" descr="hello_html_m6124d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124d60d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447800"/>
            <wp:effectExtent l="19050" t="0" r="0" b="0"/>
            <wp:wrapSquare wrapText="bothSides"/>
            <wp:docPr id="85" name="Рисунок 15" descr="hello_html_m28c1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8c11bd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5" w:history="1">
        <w:r w:rsidRPr="004F5CA9">
          <w:rPr>
            <w:rFonts w:ascii="Arial" w:eastAsia="Times New Roman" w:hAnsi="Arial" w:cs="Arial"/>
            <w:color w:val="000000"/>
            <w:sz w:val="18"/>
          </w:rPr>
          <w:t>____________________________</w:t>
        </w:r>
      </w:hyperlink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1038225" cy="1428750"/>
            <wp:effectExtent l="19050" t="0" r="9525" b="0"/>
            <wp:docPr id="16" name="Рисунок 16" descr="hello_html_3d5d2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d5d2dc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7" w:history="1">
        <w:r w:rsidRPr="004F5CA9">
          <w:rPr>
            <w:rFonts w:ascii="Arial" w:eastAsia="Times New Roman" w:hAnsi="Arial" w:cs="Arial"/>
            <w:color w:val="000000"/>
            <w:sz w:val="18"/>
            <w:szCs w:val="18"/>
          </w:rPr>
          <w:br/>
        </w:r>
      </w:hyperlink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 ______________ _____________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1143000"/>
            <wp:effectExtent l="19050" t="0" r="0" b="0"/>
            <wp:wrapSquare wrapText="bothSides"/>
            <wp:docPr id="84" name="Рисунок 16" descr="hello_html_4bd8a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bd8a7e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114425"/>
            <wp:effectExtent l="19050" t="0" r="0" b="0"/>
            <wp:wrapSquare wrapText="bothSides"/>
            <wp:docPr id="83" name="Рисунок 17" descr="hello_html_m6d3ca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d3ca2b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1266825"/>
            <wp:effectExtent l="19050" t="0" r="9525" b="0"/>
            <wp:wrapSquare wrapText="bothSides"/>
            <wp:docPr id="82" name="Рисунок 18" descr="hello_html_8fb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8fb605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Напишите, занятия, которые вы выполняете все вместе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143000"/>
            <wp:effectExtent l="19050" t="0" r="0" b="0"/>
            <wp:wrapSquare wrapText="bothSides"/>
            <wp:docPr id="81" name="Рисунок 19" descr="hello_html_566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660530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Дайте определение понятию: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Бюджет – это 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Составьте схему, бюджета вашей семьи: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Бюджет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Доходы Расходы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Сосчитайте доход вашей семьи за 1 месяц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Творческое задание. Нарисуйте герб вашей семьи.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23-24. Семейные ситуации.</w:t>
      </w:r>
      <w:r w:rsidRPr="004F5CA9">
        <w:rPr>
          <w:rFonts w:ascii="Calibri" w:eastAsia="Times New Roman" w:hAnsi="Calibri" w:cs="Arial"/>
          <w:color w:val="000000"/>
        </w:rPr>
        <w:t>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досуга, отдыха в семье.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Отметьте знаком «+» правильный ответ.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какого возраста вступают в брак: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с 14 лет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с 18 лет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с 20 лет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определения понятий: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Досуг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 это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свободное от работы время, которое проводят в различных формах (посещение кино, музея).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Отдых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 это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 покоя либо такого рода деятельность, которая снимает утомление и способствует восстановлению работоспособности (рыбалка, поездка на море, сон).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Напишите, какие виды досуга и отдыха в вашей семье.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Заполните таблицу.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Классификация праздников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Пример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Календарно-бытовые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Христианские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Тестирование.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Вопросы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Варианты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семья?</w:t>
      </w:r>
    </w:p>
    <w:p w:rsidR="004F5CA9" w:rsidRPr="004F5CA9" w:rsidRDefault="004F5CA9" w:rsidP="004F5CA9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союз лиц, основанный на браке или родственных отношениях.</w:t>
      </w:r>
    </w:p>
    <w:p w:rsidR="004F5CA9" w:rsidRPr="004F5CA9" w:rsidRDefault="004F5CA9" w:rsidP="004F5CA9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случайные люди.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какого возраста можно вступать в брак?</w:t>
      </w:r>
    </w:p>
    <w:p w:rsidR="004F5CA9" w:rsidRPr="004F5CA9" w:rsidRDefault="004F5CA9" w:rsidP="004F5CA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 14 лет.</w:t>
      </w:r>
    </w:p>
    <w:p w:rsidR="004F5CA9" w:rsidRPr="004F5CA9" w:rsidRDefault="004F5CA9" w:rsidP="004F5CA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 20 лет.</w:t>
      </w:r>
    </w:p>
    <w:p w:rsidR="004F5CA9" w:rsidRPr="004F5CA9" w:rsidRDefault="004F5CA9" w:rsidP="004F5CA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 18 лет.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обязанности могут быть у Вас в семье?</w:t>
      </w:r>
    </w:p>
    <w:p w:rsidR="004F5CA9" w:rsidRPr="004F5CA9" w:rsidRDefault="004F5CA9" w:rsidP="004F5CA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Уборка дома.</w:t>
      </w:r>
    </w:p>
    <w:p w:rsidR="004F5CA9" w:rsidRPr="004F5CA9" w:rsidRDefault="004F5CA9" w:rsidP="004F5CA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младшими в семье.</w:t>
      </w:r>
    </w:p>
    <w:p w:rsidR="004F5CA9" w:rsidRPr="004F5CA9" w:rsidRDefault="004F5CA9" w:rsidP="004F5CA9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Покупки мебели, вещей.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семейный бюджет?</w:t>
      </w:r>
    </w:p>
    <w:p w:rsidR="004F5CA9" w:rsidRPr="004F5CA9" w:rsidRDefault="004F5CA9" w:rsidP="004F5CA9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расходы.</w:t>
      </w:r>
    </w:p>
    <w:p w:rsidR="004F5CA9" w:rsidRPr="004F5CA9" w:rsidRDefault="004F5CA9" w:rsidP="004F5CA9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доходы.</w:t>
      </w:r>
    </w:p>
    <w:p w:rsidR="004F5CA9" w:rsidRPr="004F5CA9" w:rsidRDefault="004F5CA9" w:rsidP="004F5CA9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доходы и расходы.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доходы своей семьи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расходы своей семьи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досуг?</w:t>
      </w:r>
    </w:p>
    <w:p w:rsidR="004F5CA9" w:rsidRPr="004F5CA9" w:rsidRDefault="004F5CA9" w:rsidP="004F5CA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праздник.</w:t>
      </w:r>
    </w:p>
    <w:p w:rsidR="004F5CA9" w:rsidRPr="004F5CA9" w:rsidRDefault="004F5CA9" w:rsidP="004F5CA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свободное время от работы и учёбы.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Какие традиции есть в вашей семье?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Культура поведения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25-26. Традиции культуры поведения в современном обществе.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Заучить правило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нормы – это правила, установленные в обществе и регулирующие человеческое поведение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1.Зачеркни лишнее: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приеме на работу работодатель обращает внимание на культуру речи, внешний вид человека, его манеры, умение убедить собеседника, наличие денег в кошельке, образование, черты характера.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Зачеркни лишнее: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Воспитанный человек поможет неуверенному товарищу, поддержит слабого или старого человека, ругается без причины, уступит место в транспорте, переходит улицу в обозначенных местах, говорит о людях плохое.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Какие слова нужно употреблять при общении со старшими людьми, приведите пример: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Что такое социальные нормы?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Приведите примеры детских игр, из которых ребенок может узнать о правилах поведения?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Приведите примеры полезных и вредных привычек?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Приведите примеры обрядов?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Какие традиции в вашей семье?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27. Соседи. Правила общежития.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Заполни анкету: «Хороший ли Вы сын или дочь?»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Вам приходится неожиданно задержаться в школе, на прогулке или внезапно уйти из дома</w:t>
      </w:r>
    </w:p>
    <w:p w:rsidR="004F5CA9" w:rsidRPr="004F5CA9" w:rsidRDefault="004F5CA9" w:rsidP="004F5CA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 об этом сообщаете родителям (запиской, по телефону, через друзей)</w:t>
      </w:r>
    </w:p>
    <w:p w:rsidR="004F5CA9" w:rsidRPr="004F5CA9" w:rsidRDefault="004F5CA9" w:rsidP="004F5CA9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Придётся объясняться, когда приду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заняты делами</w:t>
      </w:r>
    </w:p>
    <w:p w:rsidR="004F5CA9" w:rsidRPr="004F5CA9" w:rsidRDefault="004F5CA9" w:rsidP="004F5CA9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Вас отправляют погулять, чтобы не мешались</w:t>
      </w:r>
    </w:p>
    <w:p w:rsidR="004F5CA9" w:rsidRPr="004F5CA9" w:rsidRDefault="004F5CA9" w:rsidP="004F5CA9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Вас привлекают к помощи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Можете ли вы сразу назвать дни рождения ваших родных</w:t>
      </w:r>
    </w:p>
    <w:p w:rsidR="004F5CA9" w:rsidRPr="004F5CA9" w:rsidRDefault="004F5CA9" w:rsidP="004F5CA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F5CA9" w:rsidRPr="004F5CA9" w:rsidRDefault="004F5CA9" w:rsidP="004F5CA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Известно ли Вам, какая вещь срочно необходима матери или отцу и когда они собираются её приобрести?</w:t>
      </w:r>
    </w:p>
    <w:p w:rsidR="004F5CA9" w:rsidRPr="004F5CA9" w:rsidRDefault="004F5CA9" w:rsidP="004F5CA9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F5CA9" w:rsidRPr="004F5CA9" w:rsidRDefault="004F5CA9" w:rsidP="004F5CA9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 выполняете какую-нибудь работу «от себя», по своей инициативе (например, вас попросили протереть пол в прихожей, а вы ещё и всю обувь привели в порядок)?</w:t>
      </w:r>
    </w:p>
    <w:p w:rsidR="004F5CA9" w:rsidRPr="004F5CA9" w:rsidRDefault="004F5CA9" w:rsidP="004F5CA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F5CA9" w:rsidRPr="004F5CA9" w:rsidRDefault="004F5CA9" w:rsidP="004F5CA9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угощает Вас конфетой, пирожным. Всегда ли вы проверяете, досталось ли вкусное взрослым?</w:t>
      </w:r>
    </w:p>
    <w:p w:rsidR="004F5CA9" w:rsidRPr="004F5CA9" w:rsidRDefault="004F5CA9" w:rsidP="004F5CA9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F5CA9" w:rsidRPr="004F5CA9" w:rsidRDefault="004F5CA9" w:rsidP="004F5CA9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 родителей выдался свободный вечер. Они собираются в гости или кино</w:t>
      </w:r>
    </w:p>
    <w:p w:rsidR="004F5CA9" w:rsidRPr="004F5CA9" w:rsidRDefault="004F5CA9" w:rsidP="004F5CA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 просите их никуда не ходить</w:t>
      </w:r>
    </w:p>
    <w:p w:rsidR="004F5CA9" w:rsidRPr="004F5CA9" w:rsidRDefault="004F5CA9" w:rsidP="004F5CA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Просите взять и вас</w:t>
      </w:r>
    </w:p>
    <w:p w:rsidR="004F5CA9" w:rsidRPr="004F5CA9" w:rsidRDefault="004F5CA9" w:rsidP="004F5CA9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Спокойно к этому относитесь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 вас дома гости</w:t>
      </w:r>
    </w:p>
    <w:p w:rsidR="004F5CA9" w:rsidRPr="004F5CA9" w:rsidRDefault="004F5CA9" w:rsidP="004F5CA9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Родным приходиться напоминать вам, не мешать взрослым, не вмешиваться в их разговор</w:t>
      </w:r>
    </w:p>
    <w:p w:rsidR="004F5CA9" w:rsidRPr="004F5CA9" w:rsidRDefault="004F5CA9" w:rsidP="004F5CA9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Уходите к друзьям или в свою комнату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Стесняетесь ли Вы подать маме пальто в гостях, в музее</w:t>
      </w:r>
    </w:p>
    <w:p w:rsidR="004F5CA9" w:rsidRPr="004F5CA9" w:rsidRDefault="004F5CA9" w:rsidP="004F5CA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Она сама одевается</w:t>
      </w:r>
    </w:p>
    <w:p w:rsidR="004F5CA9" w:rsidRPr="004F5CA9" w:rsidRDefault="004F5CA9" w:rsidP="004F5CA9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Помогаете всегда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 правила общежития и заучи: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Проживающий в общежитии ИМЕЕТ ПРАВО:</w:t>
      </w:r>
    </w:p>
    <w:p w:rsidR="004F5CA9" w:rsidRPr="004F5CA9" w:rsidRDefault="004F5CA9" w:rsidP="004F5CA9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Проживать в закрепленной жилой комнате весь срок обучения в учебном заведении при условии соблюдения правил внутреннего распорядка и заключения договора о найме жилой площади.</w:t>
      </w:r>
    </w:p>
    <w:p w:rsidR="004F5CA9" w:rsidRPr="004F5CA9" w:rsidRDefault="004F5CA9" w:rsidP="004F5CA9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помещениями учебного, культурно-бытового назначения, оборудованием, инвентарем общежития (кровать, постельные принадлежности, тумбочка и т.д.).</w:t>
      </w:r>
    </w:p>
    <w:p w:rsidR="004F5CA9" w:rsidRPr="004F5CA9" w:rsidRDefault="004F5CA9" w:rsidP="004F5CA9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Переселяться с согласия зам. директора по воспитательной работе.</w:t>
      </w:r>
    </w:p>
    <w:p w:rsidR="004F5CA9" w:rsidRPr="004F5CA9" w:rsidRDefault="004F5CA9" w:rsidP="004F5CA9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Избирать совет студенческого общежития (студ. совет) и быть избранным в его состав.</w:t>
      </w:r>
    </w:p>
    <w:p w:rsidR="004F5CA9" w:rsidRPr="004F5CA9" w:rsidRDefault="004F5CA9" w:rsidP="004F5CA9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через студ. совет в решении вопросов совершенствования жилищно-бытового обеспечения проживающих, организации воспитательной работы и досуга, оборудования и оформления жилых помещений и комнат для самостоятельной работы, распределении средств, направляемых на улучшение социально-бытовых условий проживания.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ОБЯЗАННОСТИ проживающих в общежитии:</w:t>
      </w:r>
    </w:p>
    <w:p w:rsidR="004F5CA9" w:rsidRPr="004F5CA9" w:rsidRDefault="004F5CA9" w:rsidP="004F5CA9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 соблюдать правила внутреннего распорядка в общежитии, техники безопасности, пожарной безопасности.</w:t>
      </w:r>
    </w:p>
    <w:p w:rsidR="004F5CA9" w:rsidRPr="004F5CA9" w:rsidRDefault="004F5CA9" w:rsidP="004F5CA9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Дежурить по кухне согласно графика, составлением которого занимается сан. пост (староста) этажа.</w:t>
      </w:r>
    </w:p>
    <w:p w:rsidR="004F5CA9" w:rsidRPr="004F5CA9" w:rsidRDefault="004F5CA9" w:rsidP="004F5CA9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относиться к помещениям, оборудованию, инвентарю общежития, экономно расходовать электроэнергию, газ, воду, соблюдать чистоту в жилых помещениях и местах общего пользования, ежедневно производить уборку в своих жилых комнатах.</w:t>
      </w:r>
    </w:p>
    <w:p w:rsidR="004F5CA9" w:rsidRPr="004F5CA9" w:rsidRDefault="004F5CA9" w:rsidP="004F5CA9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 вносить плату в установленных размерах за проживание, пользование постельными принадлежностями и за все виды предоставляемых дополнительных услуг (пользование постельными принадлежностями и др.).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Проживающим в общежитии ЗАПРЕЩАЕТСЯ: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Самовольно переселяться из одной комнаты в другую.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Самовольно переносить инвентарь из одной комнаты в другую.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Производить исправление и переделку электропроводки.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Шуметь после 23 часов.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Оставлять посторонних на ночлег.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Курить в жилых комнатах, коридорах, кроме мест, специально для этого отведенных.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Категорически запрещается хранить, употреблять и продавать наркотические вещества.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Категорически запрещается появление в общежитии в нетрезвом состоянии, носящем явное неуважение к обществу.</w:t>
      </w:r>
    </w:p>
    <w:p w:rsidR="004F5CA9" w:rsidRPr="004F5CA9" w:rsidRDefault="004F5CA9" w:rsidP="004F5CA9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Категорически запрещается нарушение моральных норм.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За нарушение правил проживания в общежитии, к проживающим, по представлению администрации общежития или решению совета общежития, могут быть применены меры общественного, административного воздействия, в соответствии с действующим законодательством.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28. Приём гостей и правила хорошего тона в обращении с друзьями, знакомыми.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приглашения гостей (постепенно вывешивать правила на доску).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* Приглашать гостей необходимо за 5-7 дней, сообщив : КУДА, КОГДА и на какое торжество они приглашаются.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* Необходимо точно сообщать ВРЕМЯ торжества.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* Постараться, чтобы в гостях вместе было интересно.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* Не надо приглашать того, кто может огорчить других.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* Приглашать гостей надо приблизительно в одно и то же время.(Иначе тот, кого пригласили позже, чем других, может подумать: не потому ли меня позвали, что кто-то не смог прийти.)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Вежливые слова для приглашения в гости.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Приглашаю вас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Разрешите пригласить вас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Буду рад вас видеть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 пожаловать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Составьте приглашение по образцу: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разреши (те) пригласить тебя (Вас) на _______________________, который состоится _________ (дата)в __________ (время) ______________________ (где). Форма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одежды__________________________________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Закончи предложение.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1.Растает даже ледяная глыба от слова тёплого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2.Зазеленеет даже пень, когда услышит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3.Если больше есть не в силах, скажем маме мы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4.Мальчик вежливый и развитый говорит, встречаясь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5.Когда нас бранят за шалости, говорим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6.И во Франции и в Дании на прощание говорят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Закончи пословицу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Гостю щей не жалей, а погуще 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чужом доме не будь приметливым, а будь________________________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Хозяин весел – гости 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Встречают гостя по одежке, а провожают________________________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Найди пару и поставь стрелочку.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подарок можно подарить: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Бабушке ролики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Малышу шарф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Папе погремушка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Маме платок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Дедушке галстук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Девочке ваза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Мальчику кукла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Соединить «разорванные» предложения стрелочками.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правило разделено на 2 части. Учащимся необходимо найти и соединить это правило.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гости нужно приходить (угощать должен хозяин).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Гость не должен требовать угощения, (не кричи, не бери вещи без разрешения, не бегай по комнатам).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гостях веди себя культурно, ( вовремя, нельзя опаздывать).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Выберите одежду, в которой вы пойдёте в гости, поставь галочку.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костюм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Халат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Красивое платье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Мужской костюм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Грязная одежда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Жилище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29. Рациональная расстановка мебели в квартире.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Зачеркните лишнее: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Жилые помещения</w:t>
      </w: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– это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квартиры, общежития, дома, офисы.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Допишите предложение: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квартире должно быть светло, _____________________________________.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Напишите варианты помещений в два столбика: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Жилые помещения Подсобные помещения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Заполните таблицу: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Назначение зон, которые должны быть в квартире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сна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занятий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зоны для отдыха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Хозяйственная зона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30. Интерьер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Напишите основные правила расстановки мебели в квартире: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Рассмотрите изображенные на рисунках предметы, подпишите название и устно объясните, для чего они служат: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28750" cy="1152525"/>
            <wp:effectExtent l="19050" t="0" r="0" b="0"/>
            <wp:docPr id="17" name="Рисунок 17" descr="hello_html_m42d8e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2d8ee8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Arial" w:eastAsia="Times New Roman" w:hAnsi="Arial" w:cs="Arial"/>
          <w:color w:val="110EA7"/>
          <w:sz w:val="21"/>
          <w:szCs w:val="21"/>
        </w:rPr>
        <w:t> </w:t>
      </w:r>
      <w:r>
        <w:rPr>
          <w:rFonts w:ascii="Calibri" w:eastAsia="Times New Roman" w:hAnsi="Calibri" w:cs="Arial"/>
          <w:noProof/>
          <w:color w:val="110EA7"/>
          <w:sz w:val="21"/>
          <w:szCs w:val="21"/>
        </w:rPr>
        <w:drawing>
          <wp:inline distT="0" distB="0" distL="0" distR="0">
            <wp:extent cx="1400175" cy="1200150"/>
            <wp:effectExtent l="19050" t="0" r="9525" b="0"/>
            <wp:docPr id="18" name="Рисунок 18" descr="hello_html_2c47e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c47e47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Calibri" w:eastAsia="Times New Roman" w:hAnsi="Calibri" w:cs="Arial"/>
          <w:color w:val="110EA7"/>
          <w:sz w:val="27"/>
          <w:szCs w:val="27"/>
        </w:rPr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1171575"/>
            <wp:effectExtent l="19050" t="0" r="9525" b="0"/>
            <wp:wrapSquare wrapText="bothSides"/>
            <wp:docPr id="80" name="Рисунок 20" descr="hello_html_65e34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5e3498b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110EA7"/>
          <w:sz w:val="18"/>
          <w:szCs w:val="18"/>
        </w:rPr>
        <w:t>___________________ ______________________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47775" cy="1428750"/>
            <wp:effectExtent l="19050" t="0" r="9525" b="0"/>
            <wp:docPr id="19" name="Рисунок 19" descr="hello_html_m34273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4273d0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981075" cy="1428750"/>
            <wp:effectExtent l="19050" t="0" r="9525" b="0"/>
            <wp:docPr id="20" name="Рисунок 20" descr="hello_html_233b7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33b7b2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Arial" w:eastAsia="Times New Roman" w:hAnsi="Arial" w:cs="Arial"/>
          <w:b/>
          <w:bCs/>
          <w:color w:val="110EA7"/>
          <w:sz w:val="18"/>
          <w:szCs w:val="18"/>
        </w:rPr>
        <w:t> </w:t>
      </w: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1219200" cy="1028700"/>
            <wp:effectExtent l="19050" t="0" r="0" b="0"/>
            <wp:docPr id="21" name="Рисунок 21" descr="hello_html_mc67a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c67ab1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Calibri" w:eastAsia="Times New Roman" w:hAnsi="Calibri" w:cs="Arial"/>
          <w:color w:val="000000"/>
          <w:sz w:val="27"/>
          <w:szCs w:val="27"/>
        </w:rPr>
        <w:br/>
      </w: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b/>
          <w:bCs/>
          <w:color w:val="110EA7"/>
          <w:sz w:val="18"/>
          <w:szCs w:val="18"/>
        </w:rPr>
        <w:t>___________________ ______________________ 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31-32. Сохранение жилищного фонда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Подчеркните правильный ответ.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Относится ли наша школа к жилому помещению: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определение.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Жилищный фонд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- по законодательству РФ - совокупность всех жилых помещений независимо от форм собственности: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-жилые и специализированные дома;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квартиры;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служебные жилые помещения;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иные жилые помещения в других строениях, пригодные для проживания.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Рассмотрите рисунки и исключите дом не пригодный для жилья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1323975"/>
            <wp:effectExtent l="19050" t="0" r="0" b="0"/>
            <wp:wrapSquare wrapText="bothSides"/>
            <wp:docPr id="79" name="Рисунок 21" descr="hello_html_48603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8603b1b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52550" cy="895350"/>
            <wp:effectExtent l="19050" t="0" r="0" b="0"/>
            <wp:docPr id="22" name="Рисунок 22" descr="hello_html_665ea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665ea5a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Arial" w:eastAsia="Times New Roman" w:hAnsi="Arial" w:cs="Arial"/>
          <w:color w:val="110EA7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09700" cy="904875"/>
            <wp:effectExtent l="19050" t="0" r="0" b="0"/>
            <wp:docPr id="23" name="Рисунок 23" descr="hello_html_m63054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3054fc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066800"/>
            <wp:effectExtent l="19050" t="0" r="9525" b="0"/>
            <wp:wrapSquare wrapText="bothSides"/>
            <wp:docPr id="78" name="Рисунок 22" descr="hello_html_b514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b5142ed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Прочитайте, приведите примеры. 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Жилищный фонд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Государственный жилищный фонд Частный жилищный фонд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_______________________________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 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Опираясь на картинки, 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можно сделать для сохранения жилищного фонда?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1428750" cy="1066800"/>
            <wp:effectExtent l="19050" t="0" r="0" b="0"/>
            <wp:docPr id="24" name="Рисунок 24" descr="hello_html_756e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56e708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914400"/>
            <wp:effectExtent l="19050" t="0" r="9525" b="0"/>
            <wp:wrapSquare wrapText="bothSides"/>
            <wp:docPr id="77" name="Рисунок 23" descr="hello_html_5faf2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faf2e3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 ________________________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14450" cy="981075"/>
            <wp:effectExtent l="19050" t="0" r="0" b="0"/>
            <wp:docPr id="25" name="Рисунок 25" descr="hello_html_m5496c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496c33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Arial" w:eastAsia="Times New Roman" w:hAnsi="Arial" w:cs="Arial"/>
          <w:color w:val="110EA7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90650" cy="1038225"/>
            <wp:effectExtent l="19050" t="0" r="0" b="0"/>
            <wp:docPr id="26" name="Рисунок 26" descr="hello_html_m74ccc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74ccc4ad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 ________________________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Заполните таблицу.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Краткое объяснение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относится к зданиям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 выносить мусор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пользование лифтом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Своевременный ремонт квартиры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Уборка на лестничной площадке или возле дома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Косметический ремонт квартиры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Тестирование по разделу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Варианты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зон, которые должны быть в квартире: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сна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детская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зал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спальня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г) кухня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отдыха всей семьи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детская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зал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спальня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г) кухня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Хозяйственная зона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детская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зал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спальня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г) кухня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внутреннее пространство помещения, а также его устройство?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экстерьер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интерьер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шифоньер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человек, занимающийся оформление интерьеров?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тинэйджер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дизайнер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в)директор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жилищный фонд?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много зданий и домов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много денег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много городов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косметический ремонт здания или квартиры?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покраска, побелка, наклеивание обоев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ремонт машины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перестройка комнат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Транспорт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33. Назначение авиатранспорта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Составьте схему, вид транспорта по месту передвижения: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Транспорт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Ответьте на вопросы: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транспорте вы ездите чаще всего?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 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транспорт самый дорогой?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Прочитайте:</w:t>
      </w:r>
    </w:p>
    <w:p w:rsidR="004F5CA9" w:rsidRPr="004F5CA9" w:rsidRDefault="004F5CA9" w:rsidP="004F5CA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Первыми в мире 17.12.1903 совершили полет, американские братья Райт, продолжительностью 59 секунд, на построенном ими самолете с двигателем внутреннего сгорания.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8800" cy="1304925"/>
            <wp:effectExtent l="19050" t="0" r="0" b="0"/>
            <wp:docPr id="27" name="Рисунок 27" descr="hello_html_254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54c5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Отгадайте кроссворд, у вас должно получиться слово, которое мы употребляли на уроке: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называется место для пассажиров в самолете?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 называют чемоданы и сумки, взятые в дорогу?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Название службы, которая досматривает багаж и пассажиров?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 называется здание, где пассажиры ожидают рейсы?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нужно купить для полета?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называется время, которое пассажиры проводят в воздухе?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 называется лестница, для посадки и высадки пассажиров?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Впиши слово 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34. Аэровокзал. Маршруты.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Прочти и запомни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Воздушный транспорт действует только как междугородний или международный. Воздушный транспорт может быть грузовым или пассажирским. Если железнодорожный  относительно дешёвый, то воздушный, хотя и дороже, зато очень быстрый.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городе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Городовиковске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 аэровокзала. Если нужно срочно добраться до какого-то города нашей страны, можно воспользоваться услугами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Элистинского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аэропорта.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 Работа с расписанием.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10075" cy="2352675"/>
            <wp:effectExtent l="19050" t="0" r="9525" b="0"/>
            <wp:docPr id="28" name="Рисунок 28" descr="hello_html_m11f3e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1f3e8f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какую информацию можно получить из расписания.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Работа с картой Республике Калмыкия, страны.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Найти на карте город Элиста. Покажи и запиши ближайшие города расположенные рядом с г.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Городовиковском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Показать на карте  город Москва.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ты считаешь, какое расстояние от Элисты до Москвы? ? (Найти информацию в интернете и запиши ее).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На поезде от Краснодара до Москвы будем ехать 28 часов. А сколько времени мы будем находиться в полете? (Найти информацию в интернете и запиши ее).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-На каком из видов транспорта быстрее?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-На сколько быстрее? Посчитайте и запиши.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Ответь на вопросы.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-Какие предметы нельзя перевозить на воздушном транспорте? Почему?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-Какой груз может перевезти с собой пассажир аэрофлота бесплатно?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-Когда надо явиться на регистрацию билетов?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-А если опоздали. Что будет с местом в самолёте?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-Как быть в таком случае опоздавшему пассажиру?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-Что можно провозить с собой воздушным транспортом?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35-36. Порядок приобретения билетов.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Расставьте действия в аэропорту в правильном порядке.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Регистрация (за 45 мин.). Сдача багажа. Проход на посадку. Покупка билета.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Что нужно, чтобы купить билет? Выбери из предложенных атрибутов и запиши.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(Деньги, игрушки, паспорт, чемодан, багаж, документы, свидетельство о рождении, телефон, цветы)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Выбери какие данные о себе нужно сообщить и запиши.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(Место работы, дату рождения, дату вылета, место отдыха, пункт назначения, фамилию, имя отчество, свой вес)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Сколько кг. вещей можно провести бесплатно? Отметь галочкой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50 кг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20 кг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30 кг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150 кг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5.Отмень галочкой, что можно взять с собой в самолет?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Дамскую сумочку, чемодан, папку для бумаг, компьютер, коляску, зонтик, трость, букет цветов, верхнюю одежду, гардероб, книги, журналы, пакет с продуктами питания, чай, кофе, детское питание, телефон, фотоаппарат, видеокамеру, телевизор.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6.Что написано на бирке багажа, что бы он не потерялся?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Перечислите способы приобретения билетов.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В каких случаях можно сдать билет обратно?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Перечислите случае в которых билет не подлежит возврату?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Торговля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37-38. Рынок. Роль рынка. Отделы рынка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Составьте схему.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торговых предприятий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 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 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определение понятия.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Рынок это место, где продают и покупают товары.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Составьте схему. Какие бывают рынки в зависимости от продаваемого товара?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Рынки бывают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 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отличие рынка от магазинов?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Тестирование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рынок?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покупок.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Место, где продают и покупают товар.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отличается рынок от магазина?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магазине можно торговаться, а на рынке нет.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рынке можно торговаться, а в магазине нет.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бывают рынки? Перечисли.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делать у входа в магазин?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 должны войти, а затем выйти.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Пропустить выходящих, а потом зайти.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отдел?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Спросить.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Рассмотреть схему.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Обойти весь магазин.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товар в упаковке?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 её и рассмотри.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 нарушай упаковку.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Открыть может продавец по вашей просьбе.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 витрины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 облокачивайся на витрину.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витрину можно поставить сумку.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нужно обращаться к продавцу?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Вежливо.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Грубо.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Заполни таблицу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Виды рынка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Торговля в здании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Продажа больших партий товара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Продажа продуктов питания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Оптовый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Продовольственный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39. Комиссионные магазины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Прочти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Комиссионный магазин – это магазин, который покупает вещи у населения и торгует уцененными товарами.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Виды товаров комиссионных магазинов: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 одежда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 мебель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 бытовая техника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 компьютеры, телефоны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- автомобили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Доход магазина – это не цена продажи товара, как в обычных магазинах, а сумма комиссии, прописанная в договоре с гражданином, который принес на продажу в комиссионный магазин уже ненужную ему вещь.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2.Выберите верные утверждения.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Вещь должна иметь товарный вид.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 страшного, если есть небольшие повреждения, ведь вещь-то поношенная, и об этом все знают.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Зачем стирать вещь перед сдачей, вдруг ее не продадут.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Вещь должна быть чистой.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между магазином и мной составляется в одном экземпляре, который выдается мне на руки.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между магазином и мной составляется в двух экземплярах, один из которых выдается мне на руки.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 получаю деньги сразу после приема моей вещи магазином.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 получаю деньги после продажи магазином моей вещи.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Магазин обязан мне сообщить о продаже моей вещи.</w:t>
      </w:r>
    </w:p>
    <w:p w:rsidR="004F5CA9" w:rsidRPr="004F5CA9" w:rsidRDefault="004F5CA9" w:rsidP="004F5CA9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 сам должен следить за продажей своей вещи.</w:t>
      </w:r>
    </w:p>
    <w:p w:rsidR="004F5CA9" w:rsidRPr="004F5CA9" w:rsidRDefault="004F5CA9" w:rsidP="004F5CA9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Реши задачу.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 купили в магазине «Электроника» ноутбук за 20 000 рублей. Через 5 лет вам захотелось приобрести более современный. Вы сдаете ноутбук в комиссионный магазин, в котором комиссионное вознаграждение составляет 30 %.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Вопрос: Какое максимальное количество денег вы можете получить при продаже магазином ноутбука?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40-41. Ярмарки. Виды ярмарок, время и место проведения.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Дайте определение понятия: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Ярмарка – это 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Ежедневная продажа товара. 2. Ежегодные торги товаров в определенном месте.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Составьте схему.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Ярмарки бывают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Ярмарки проводятся между странами.</w:t>
      </w:r>
    </w:p>
    <w:p w:rsidR="004F5CA9" w:rsidRPr="004F5CA9" w:rsidRDefault="004F5CA9" w:rsidP="004F5CA9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Ярмарки проводятся между регионами.</w:t>
      </w:r>
    </w:p>
    <w:p w:rsidR="004F5CA9" w:rsidRPr="004F5CA9" w:rsidRDefault="004F5CA9" w:rsidP="004F5CA9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Ярмарки проводятся между городами.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Отметьте знаком «+» правильные ответы.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ярмарки, это:</w:t>
      </w:r>
    </w:p>
    <w:p w:rsidR="004F5CA9" w:rsidRPr="004F5CA9" w:rsidRDefault="004F5CA9" w:rsidP="004F5CA9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Реклама продукции.</w:t>
      </w:r>
    </w:p>
    <w:p w:rsidR="004F5CA9" w:rsidRPr="004F5CA9" w:rsidRDefault="004F5CA9" w:rsidP="004F5CA9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деловых контактов.</w:t>
      </w:r>
    </w:p>
    <w:p w:rsidR="004F5CA9" w:rsidRPr="004F5CA9" w:rsidRDefault="004F5CA9" w:rsidP="004F5CA9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себя лучше других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ярмарки от магазинов?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Средства связи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42-43. Виды связи: пейджер, сотовая, автоответчик, факс, интернет.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перевод денег через почту?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 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Рассмотрите картинки и подпишите вид связи.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076325"/>
            <wp:effectExtent l="19050" t="0" r="9525" b="0"/>
            <wp:wrapSquare wrapText="bothSides"/>
            <wp:docPr id="76" name="Рисунок 24" descr="hello_html_m1e5bb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e5bb4a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23950" cy="847725"/>
            <wp:effectExtent l="19050" t="0" r="0" b="0"/>
            <wp:docPr id="29" name="Рисунок 29" descr="hello_html_15c48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5c48d4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60" w:history="1"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t>______________________ __________________________</w:t>
        </w:r>
      </w:hyperlink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Ответьте на вопросы.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предназначен факс?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 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предназначена Электронная почта 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 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Какое значение для людей имеют эти виды связи?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Назовите другие виды связи.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44. Денежные переводы. Виды переводов (почтовые, телеграфные)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Составьте схему.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Средства связи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 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послать деньги в другой город?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заполнения бланка почтового перевода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Написать сумму цифрами (рубли и копейки).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написать рубли прописью, а копейки цифрами.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пишется адрес кому посылаете перевод (Кому. Куда.).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 наконец, свой адрес (От кого. От куда)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обратной стороне бланка можно написать письменное сообщение.</w:t>
      </w:r>
    </w:p>
    <w:p w:rsidR="004F5CA9" w:rsidRPr="004F5CA9" w:rsidRDefault="004F5CA9" w:rsidP="004F5CA9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денежного перевода производится за каждый полный и неполный рубль.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Простой почтовый электронный перевод: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 1000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руб. + 5% от суммы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 1000 до 5000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57 руб. + 4% от суммы свыше 1000 до 5000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 5000 руб. до 20000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217 руб. +2% от суммы свыше 5000 до 20000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 20000 руб. до 100000 руб. включительно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517 руб. + 1% от суммы свыше 20000 руб. до 100000 руб. включительно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Заполни бланк денежного почтового перевода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14950" cy="3371850"/>
            <wp:effectExtent l="19050" t="0" r="0" b="0"/>
            <wp:docPr id="30" name="Рисунок 30" descr="hello_html_m2f5aa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f5aa8b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Тестирование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относится к средствам связи?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место, где можно отправить письмо?</w:t>
      </w:r>
    </w:p>
    <w:p w:rsidR="004F5CA9" w:rsidRPr="004F5CA9" w:rsidRDefault="004F5CA9" w:rsidP="004F5CA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Музей.</w:t>
      </w:r>
    </w:p>
    <w:p w:rsidR="004F5CA9" w:rsidRPr="004F5CA9" w:rsidRDefault="004F5CA9" w:rsidP="004F5CA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Театр.</w:t>
      </w:r>
    </w:p>
    <w:p w:rsidR="004F5CA9" w:rsidRPr="004F5CA9" w:rsidRDefault="004F5CA9" w:rsidP="004F5CA9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Почта.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виды телефонной связи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подписать письмо необходимо указать:</w:t>
      </w:r>
    </w:p>
    <w:p w:rsidR="004F5CA9" w:rsidRPr="004F5CA9" w:rsidRDefault="004F5CA9" w:rsidP="004F5CA9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индекс, область, район, деревню, улицу, дом, ФИО;</w:t>
      </w:r>
    </w:p>
    <w:p w:rsidR="004F5CA9" w:rsidRPr="004F5CA9" w:rsidRDefault="004F5CA9" w:rsidP="004F5CA9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улицу, дом, квартиру, ФИО;</w:t>
      </w:r>
    </w:p>
    <w:p w:rsidR="004F5CA9" w:rsidRPr="004F5CA9" w:rsidRDefault="004F5CA9" w:rsidP="004F5CA9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город, улицу, квартиру ФИО;</w:t>
      </w:r>
    </w:p>
    <w:p w:rsidR="004F5CA9" w:rsidRPr="004F5CA9" w:rsidRDefault="004F5CA9" w:rsidP="004F5CA9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 не указывать.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отправить деньги почтовым переводом, необходимо:</w:t>
      </w:r>
    </w:p>
    <w:p w:rsidR="004F5CA9" w:rsidRPr="004F5CA9" w:rsidRDefault="004F5CA9" w:rsidP="004F5CA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квитанцию</w:t>
      </w:r>
    </w:p>
    <w:p w:rsidR="004F5CA9" w:rsidRPr="004F5CA9" w:rsidRDefault="004F5CA9" w:rsidP="004F5CA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бланк</w:t>
      </w:r>
    </w:p>
    <w:p w:rsidR="004F5CA9" w:rsidRPr="004F5CA9" w:rsidRDefault="004F5CA9" w:rsidP="004F5CA9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 не надо заполнять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факс?</w:t>
      </w:r>
    </w:p>
    <w:p w:rsidR="004F5CA9" w:rsidRPr="004F5CA9" w:rsidRDefault="004F5CA9" w:rsidP="004F5CA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Телефонный аппарат</w:t>
      </w:r>
    </w:p>
    <w:p w:rsidR="004F5CA9" w:rsidRPr="004F5CA9" w:rsidRDefault="004F5CA9" w:rsidP="004F5CA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телефонной связи, по которому можно отправлять документы.</w:t>
      </w:r>
    </w:p>
    <w:p w:rsidR="004F5CA9" w:rsidRPr="004F5CA9" w:rsidRDefault="004F5CA9" w:rsidP="004F5CA9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лекарства.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значение имеют современные средства связи для человека?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Медицинская помощь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45-46. Инфекционные заболевания и меры по их предупреждению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Вставь пропущенные слова в пословицы</w:t>
      </w:r>
    </w:p>
    <w:p w:rsidR="004F5CA9" w:rsidRPr="004F5CA9" w:rsidRDefault="004F5CA9" w:rsidP="004F5CA9">
      <w:pPr>
        <w:numPr>
          <w:ilvl w:val="0"/>
          <w:numId w:val="4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дороже богатства.</w:t>
      </w:r>
    </w:p>
    <w:p w:rsidR="004F5CA9" w:rsidRPr="004F5CA9" w:rsidRDefault="004F5CA9" w:rsidP="004F5CA9">
      <w:pPr>
        <w:numPr>
          <w:ilvl w:val="0"/>
          <w:numId w:val="4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- лечись, а ________________ - берегись.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Рассмотрите картинки и подпишите название врачей.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819150"/>
            <wp:effectExtent l="19050" t="0" r="0" b="0"/>
            <wp:docPr id="31" name="Рисунок 31" descr="hello_html_m6240a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6240a3fb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800100"/>
            <wp:effectExtent l="19050" t="0" r="0" b="0"/>
            <wp:docPr id="32" name="Рисунок 32" descr="hello_html_19067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190670fd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990600"/>
            <wp:effectExtent l="19050" t="0" r="0" b="0"/>
            <wp:docPr id="33" name="Рисунок 33" descr="hello_html_38d62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8d62c8e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914400"/>
            <wp:effectExtent l="19050" t="0" r="0" b="0"/>
            <wp:docPr id="34" name="Рисунок 34" descr="hello_html_m762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76265829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800100"/>
            <wp:effectExtent l="19050" t="0" r="0" b="0"/>
            <wp:docPr id="35" name="Рисунок 35" descr="hello_html_2841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841aa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28700" cy="800100"/>
            <wp:effectExtent l="19050" t="0" r="0" b="0"/>
            <wp:docPr id="36" name="Рисунок 36" descr="hello_html_7016a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016a90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Расставь стрелки.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Название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 распространения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Инфекции дыхательных путей (грипп, ангина, корь, коклюш, туберкулёз, оспа)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продукты питания, воду, грязные руки.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Кишечные инфекции (дизентерия, брюшной тиф, холера, инфекционный гепатит)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Воздушно-капельным путём.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Кровяные инфекции (малярия, клещевой энцефалит, чума)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Контактный путь.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Инфекции наружных покровов (чесотка, сибирская язва, трахома (заболевание глаз))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укусы кровососущих насекомых (комары, клещи, блохи, вши, москиты).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Опираясь на картинки, подпишите меры по профилактике инфекций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62075" cy="1019175"/>
            <wp:effectExtent l="19050" t="0" r="9525" b="0"/>
            <wp:docPr id="37" name="Рисунок 37" descr="hello_html_mfef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fefaa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9" w:history="1"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t> </w:t>
        </w:r>
      </w:hyperlink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1162050" cy="1114425"/>
            <wp:effectExtent l="19050" t="0" r="0" b="0"/>
            <wp:docPr id="38" name="Рисунок 38" descr="hello_html_5819a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819ae1f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1" w:history="1"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br/>
        </w:r>
      </w:hyperlink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285875"/>
            <wp:effectExtent l="19050" t="0" r="9525" b="0"/>
            <wp:wrapSquare wrapText="bothSides"/>
            <wp:docPr id="75" name="Рисунок 25" descr="hello_html_m2009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0092265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 _________________ 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1247775"/>
            <wp:effectExtent l="19050" t="0" r="9525" b="0"/>
            <wp:wrapSquare wrapText="bothSides"/>
            <wp:docPr id="74" name="Рисунок 26" descr="hello_html_37e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37ee15c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019175"/>
            <wp:effectExtent l="19050" t="0" r="9525" b="0"/>
            <wp:wrapSquare wrapText="bothSides"/>
            <wp:docPr id="73" name="Рисунок 27" descr="hello_html_m6ec3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6ec3c72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75" w:history="1"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br/>
        </w:r>
      </w:hyperlink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028700"/>
            <wp:effectExtent l="19050" t="0" r="9525" b="0"/>
            <wp:wrapSquare wrapText="bothSides"/>
            <wp:docPr id="72" name="Рисунок 28" descr="hello_html_393e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93e619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 ___________________ 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47-48. Уход за больными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Отметьте знаком «+» правильные ответы.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 инфекционным заболеваниям относятся:</w:t>
      </w:r>
    </w:p>
    <w:p w:rsidR="004F5CA9" w:rsidRPr="004F5CA9" w:rsidRDefault="004F5CA9" w:rsidP="004F5CA9">
      <w:pPr>
        <w:numPr>
          <w:ilvl w:val="0"/>
          <w:numId w:val="4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грипп</w:t>
      </w:r>
    </w:p>
    <w:p w:rsidR="004F5CA9" w:rsidRPr="004F5CA9" w:rsidRDefault="004F5CA9" w:rsidP="004F5CA9">
      <w:pPr>
        <w:numPr>
          <w:ilvl w:val="0"/>
          <w:numId w:val="4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мозоль</w:t>
      </w:r>
    </w:p>
    <w:p w:rsidR="004F5CA9" w:rsidRPr="004F5CA9" w:rsidRDefault="004F5CA9" w:rsidP="004F5CA9">
      <w:pPr>
        <w:numPr>
          <w:ilvl w:val="0"/>
          <w:numId w:val="4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ветрянка</w:t>
      </w:r>
    </w:p>
    <w:p w:rsidR="004F5CA9" w:rsidRPr="004F5CA9" w:rsidRDefault="004F5CA9" w:rsidP="004F5CA9">
      <w:pPr>
        <w:numPr>
          <w:ilvl w:val="0"/>
          <w:numId w:val="4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туберкулез</w:t>
      </w:r>
    </w:p>
    <w:p w:rsidR="004F5CA9" w:rsidRPr="004F5CA9" w:rsidRDefault="004F5CA9" w:rsidP="004F5CA9">
      <w:pPr>
        <w:numPr>
          <w:ilvl w:val="0"/>
          <w:numId w:val="4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порез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Рассмотрите картинки и подпишите.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во время ухода за больным.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743325" cy="1800225"/>
            <wp:effectExtent l="19050" t="0" r="9525" b="0"/>
            <wp:docPr id="39" name="Рисунок 39" descr="hello_html_73f5a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3f5a92a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638300"/>
            <wp:effectExtent l="19050" t="0" r="9525" b="0"/>
            <wp:wrapSquare wrapText="bothSides"/>
            <wp:docPr id="71" name="Рисунок 29" descr="hello_html_m2cd1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2cd1e665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79" w:history="1"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t>_____________________________________________</w:t>
        </w:r>
        <w:r w:rsidRPr="004F5CA9">
          <w:rPr>
            <w:rFonts w:ascii="Times New Roman" w:eastAsia="Times New Roman" w:hAnsi="Times New Roman" w:cs="Times New Roman"/>
            <w:color w:val="1DBEF1"/>
            <w:sz w:val="24"/>
            <w:szCs w:val="24"/>
          </w:rPr>
          <w:br/>
        </w:r>
      </w:hyperlink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00150" cy="1028700"/>
            <wp:effectExtent l="19050" t="0" r="0" b="0"/>
            <wp:docPr id="40" name="Рисунок 40" descr="hello_html_3f526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f5264dc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Отметьте знаком «+» правильные ответы.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действия в уходе за больным, можете выполнить вы: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Измерить температуру.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Переодеть больного.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Поставить укол.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Покормить больного.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Напишите, какие условия должны быть созданы для больного в доме?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Ответьте на вопрос.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словосочетание «Здоровый человек»?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49. Документы, подтверждающие нетрудоспособность. Справка и листок нетрудоспособности (больничный лист)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Отметьте знаком «+» правильный ответ.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каком случае человеку необходимо вызвать скорую помощь: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у человека покраснели щеки.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человек заболел.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человек отдыхает.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Пособие по временной нетрудоспособности выплачивают в следующих случаях: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 заболел;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 получил травму, связанную с утратой трудоспособности;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 пострадал в результате несчастного случая на производстве или получил профессиональное заболевание;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 находился на долечивании в санаторно-курортном учреждении непосредственно после стационарного лечения по направлению медицинского учреждения;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заболел член семьи работника, и есть необходимость ухода за ним;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работник временно переведен на другую работу в связи с профессиональным заболеванием или туберкулезом;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работник помещен в стационар протезно-ортопедического предприятия для протезирования;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работник находился на карантине.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Нужно помнить, что больничный лист выдают на три дня.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То есть, каждые три дня работник должен ходить на прием к врачу, чтобы тот делал запись о продлении листка нетрудоспособности.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сотрудник был на больничном по уходу за членом своей семьи, он также должен продлевать больничный лист каждые три дня.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На разный срок выдается больничный при болезни ребенка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 именно: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по уходу за ребенком до семи лет - на все время лечения ребенка;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по уходу за ребенком от семи до 15 лет - на 15 календарных дней;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- по уходу за ребенком старше 15 лет - на три календарных дня.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Соответственно, больничный лист, выданный и оформленный с нарушением этих правил, недействителен.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Больничный лист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53050" cy="3705225"/>
            <wp:effectExtent l="19050" t="0" r="0" b="0"/>
            <wp:docPr id="41" name="Рисунок 41" descr="hello_html_m3b893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3b893447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Медицинская справка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19700" cy="3257550"/>
            <wp:effectExtent l="19050" t="0" r="0" b="0"/>
            <wp:docPr id="42" name="Рисунок 42" descr="hello_html_311e7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311e7b5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Отметьте знаком «+» правильный ответ.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выдадут вам из медучреждения, после болезни, для предоставления в учебное заведение, если вам ещё нет 18 лет?</w:t>
      </w:r>
    </w:p>
    <w:p w:rsidR="004F5CA9" w:rsidRPr="004F5CA9" w:rsidRDefault="004F5CA9" w:rsidP="004F5CA9">
      <w:pPr>
        <w:numPr>
          <w:ilvl w:val="0"/>
          <w:numId w:val="5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Справку</w:t>
      </w:r>
    </w:p>
    <w:p w:rsidR="004F5CA9" w:rsidRPr="004F5CA9" w:rsidRDefault="004F5CA9" w:rsidP="004F5CA9">
      <w:pPr>
        <w:numPr>
          <w:ilvl w:val="0"/>
          <w:numId w:val="5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Больничный лист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Тестирование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Варианты ответа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случаях требуется медицинская помощь?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Когда человек спокойно отдыхает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Когда человек заболел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Когда у человека покраснели щеки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Отметьте, инфекционные заболевания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Грипп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Дизентерия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Солнечный удар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Чесотка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заболевание передаётся через контакт с больным?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Грипп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Дизентерия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Солнечный удар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Чесотка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правила ухода за больным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Отдельная комната или ширма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Лекарства давать, как захотите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Отдельная посуда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Бельё больному менять 1 раз в месяц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Проветривать комнату.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6. Кормить в одно и тоже время.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Условие освобождения от учёбы или работы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Праздник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День рождения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Болезнь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Уход за больным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Декретный отпуск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документы подтверждают нетрудоспособность?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Докладная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Справка из мед. учреждения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Записка от мамы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Листок нетрудоспособности (больничный)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Учреждения, организации и предприятия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50-51. Предприятия бытового обслуживания населения, их назначение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Расшифруйте понятие: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Ж- 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К- 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Х-__________________________________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Опираясь на картинки-символы, напишите, какие услуги оказывает ЖКХ населению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847725"/>
            <wp:effectExtent l="19050" t="0" r="9525" b="0"/>
            <wp:wrapSquare wrapText="bothSides"/>
            <wp:docPr id="70" name="Рисунок 30" descr="hello_html_m22e4f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2e4fd2c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809625"/>
            <wp:effectExtent l="19050" t="0" r="9525" b="0"/>
            <wp:wrapSquare wrapText="bothSides"/>
            <wp:docPr id="69" name="Рисунок 31" descr="hello_html_m4381a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381a8c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828675"/>
            <wp:effectExtent l="19050" t="0" r="9525" b="0"/>
            <wp:wrapSquare wrapText="bothSides"/>
            <wp:docPr id="68" name="Рисунок 32" descr="hello_html_7988b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7988b2f1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876300"/>
            <wp:effectExtent l="19050" t="0" r="0" b="0"/>
            <wp:wrapSquare wrapText="bothSides"/>
            <wp:docPr id="67" name="Рисунок 33" descr="hello_html_m5e172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5e172dbf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 ______________ ______________ 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904875"/>
            <wp:effectExtent l="19050" t="0" r="9525" b="0"/>
            <wp:wrapSquare wrapText="bothSides"/>
            <wp:docPr id="66" name="Рисунок 34" descr="hello_html_2cff4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2cff4ee3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04875"/>
            <wp:effectExtent l="19050" t="0" r="0" b="0"/>
            <wp:wrapSquare wrapText="bothSides"/>
            <wp:docPr id="65" name="Рисунок 35" descr="hello_html_5a9c1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a9c182a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923925"/>
            <wp:effectExtent l="19050" t="0" r="9525" b="0"/>
            <wp:wrapSquare wrapText="bothSides"/>
            <wp:docPr id="64" name="Рисунок 36" descr="hello_html_4d7f1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4d7f1fc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866775"/>
            <wp:effectExtent l="19050" t="0" r="0" b="0"/>
            <wp:wrapSquare wrapText="bothSides"/>
            <wp:docPr id="63" name="Рисунок 37" descr="hello_html_mf7a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f7a8316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 _____________ _____________ 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Перечислите профессии людей, которые имеются в ЖКХ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Охарактеризуй бытовые предприятия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ателье по ремонту обуви________________________________________________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ателье по пошиву одежды 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ателье по ремонту бытовой техники 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химчистке 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прачечной 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52. Профессии работников предприятий службы быта 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Отгадай загадки.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Шагает мастерица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 шёлку да по ситцу.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мал её шажок!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Зовётся он стежок.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Никак не согласится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Она лежать без толку.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Кто знает мастерицу,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Усердную иголку…(иголку) 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 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 этой волшебницы,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Этой художницы,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кисти и краски,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гребень и ножницы.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Она обладает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Таинственной силой: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кому прикоснётся,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Тот станет красивый.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ловких две руки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Каблуки на башмаки,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набойки на каблук —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Тоже дело этих рук.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Он борется с грязью: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Избавит от пятен,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Прогонит микробы,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На запах – приятен.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С водою он дружит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И мылу – дружок.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     Чтоб стирку затеять –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       Купи …                               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Опираясь на картинки-символы, напишите, какие услуги оказывает населению люди данных профессий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2543175"/>
            <wp:effectExtent l="19050" t="0" r="0" b="0"/>
            <wp:docPr id="43" name="Рисунок 43" descr="hello_html_5700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7000d2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Тестирование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Варианты ответов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ЖКХ?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предназначено ЖКХ?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услуги оказывает ЖКХ?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Ремонт квартир и подъездов.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Химчистка.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Отопление.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Ремонт телевизоров.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Вывозка нечистот.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работников ЖКХ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ещё предприятия бытового обслуживания вы знаете, напишите.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Учреждения, организации и предприятия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53. Экономия в домашнем хозяйстве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Прочти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Афоризмы</w:t>
      </w:r>
    </w:p>
    <w:p w:rsidR="004F5CA9" w:rsidRPr="004F5CA9" w:rsidRDefault="004F5CA9" w:rsidP="004F5CA9">
      <w:pPr>
        <w:numPr>
          <w:ilvl w:val="0"/>
          <w:numId w:val="5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 не то, сколько ты зарабатываешь, а на что тратишь.</w:t>
      </w:r>
    </w:p>
    <w:p w:rsidR="004F5CA9" w:rsidRPr="004F5CA9" w:rsidRDefault="004F5CA9" w:rsidP="004F5CA9">
      <w:pPr>
        <w:numPr>
          <w:ilvl w:val="0"/>
          <w:numId w:val="5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Живи по средствам, даже если для этого необходимо залезть в долги.</w:t>
      </w:r>
    </w:p>
    <w:p w:rsidR="004F5CA9" w:rsidRPr="004F5CA9" w:rsidRDefault="004F5CA9" w:rsidP="004F5CA9">
      <w:pPr>
        <w:numPr>
          <w:ilvl w:val="0"/>
          <w:numId w:val="5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Концы с концами можно сводить без конца.</w:t>
      </w:r>
    </w:p>
    <w:p w:rsidR="004F5CA9" w:rsidRPr="004F5CA9" w:rsidRDefault="004F5CA9" w:rsidP="004F5CA9">
      <w:pPr>
        <w:numPr>
          <w:ilvl w:val="0"/>
          <w:numId w:val="5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то, чего человеку достаточно, удовлетворило его, он был бы вполне обеспечен.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Домашняя экономика – это наука о повседневной жизни семьи, направленной на удовлетворение потребностей её членов, деловой связи с окружающей средой, воспроизводства её ресурсов, производства товаров и услуг.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Реши задачи.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№ 1.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расфасовки стиральный порошок выгоднее купить хозяйке, если известно, что пакет весом 1кг 500 г стоит 150 руб., а пакет весом 500 г стоит 60 руб.?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денег она сэкономит?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№ 2.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сахарного песка в розницу в магазине составляет 36 руб. за 1 кг, а мешок сахара (50 кг) стоит 160 руб. Как выгоднее покупать сахар: в розницу или оптом (мешком)?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№ 3.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Молодая семья откладывает каждый месяц по 1500 руб. На покупку холодильника. Через сколько времени она сможет купить холодильник, если он стоит 15000 руб.?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54-57 Семейный бюджет. Рациональное ведение домашнего хозяйства. Контроль доходов и расходов. Услуги ЖКХ, их экономное расходование.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Заполни таблицу.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какие деньги живет семья в течение месяца (кто и сколько)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Доход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что тратятся эти деньги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Расход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 определение понятия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Доходы –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 </w:t>
      </w:r>
      <w:hyperlink r:id="rId92" w:history="1">
        <w:r w:rsidRPr="004F5CA9">
          <w:rPr>
            <w:rFonts w:ascii="Times New Roman" w:eastAsia="Times New Roman" w:hAnsi="Times New Roman" w:cs="Times New Roman"/>
            <w:color w:val="00000A"/>
            <w:sz w:val="24"/>
            <w:szCs w:val="24"/>
          </w:rPr>
          <w:t>денежные средства</w:t>
        </w:r>
      </w:hyperlink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hyperlink r:id="rId93" w:history="1">
        <w:r w:rsidRPr="004F5CA9">
          <w:rPr>
            <w:rFonts w:ascii="Times New Roman" w:eastAsia="Times New Roman" w:hAnsi="Times New Roman" w:cs="Times New Roman"/>
            <w:color w:val="00000A"/>
            <w:sz w:val="24"/>
            <w:szCs w:val="24"/>
          </w:rPr>
          <w:t>материальные ценности</w:t>
        </w:r>
      </w:hyperlink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полученные </w:t>
      </w:r>
      <w:proofErr w:type="spellStart"/>
      <w:r w:rsidRPr="004F5CA9">
        <w:rPr>
          <w:rFonts w:ascii="Calibri" w:eastAsia="Times New Roman" w:hAnsi="Calibri" w:cs="Arial"/>
          <w:color w:val="000000"/>
        </w:rPr>
        <w:fldChar w:fldCharType="begin"/>
      </w:r>
      <w:r w:rsidRPr="004F5CA9">
        <w:rPr>
          <w:rFonts w:ascii="Calibri" w:eastAsia="Times New Roman" w:hAnsi="Calibri" w:cs="Arial"/>
          <w:color w:val="000000"/>
        </w:rPr>
        <w:instrText xml:space="preserve"> HYPERLINK "https://infourok.ru/go.html?href=http%3A%2F%2Fru.wikipedia.org%2Fwiki%2F%25D0%2593%25D0%25BE%25D1%2581%25D1%2583%25D0%25B4%25D0%25B0%25D1%2580%25D1%2581%25D1%2582%25D0%25B2%25D0%25BE" </w:instrText>
      </w:r>
      <w:r w:rsidRPr="004F5CA9">
        <w:rPr>
          <w:rFonts w:ascii="Calibri" w:eastAsia="Times New Roman" w:hAnsi="Calibri" w:cs="Arial"/>
          <w:color w:val="000000"/>
        </w:rPr>
        <w:fldChar w:fldCharType="separate"/>
      </w:r>
      <w:r w:rsidRPr="004F5CA9">
        <w:rPr>
          <w:rFonts w:ascii="Times New Roman" w:eastAsia="Times New Roman" w:hAnsi="Times New Roman" w:cs="Times New Roman"/>
          <w:color w:val="00000A"/>
          <w:sz w:val="24"/>
          <w:szCs w:val="24"/>
        </w:rPr>
        <w:t>государством</w:t>
      </w:r>
      <w:r w:rsidRPr="004F5CA9">
        <w:rPr>
          <w:rFonts w:ascii="Calibri" w:eastAsia="Times New Roman" w:hAnsi="Calibri" w:cs="Arial"/>
          <w:color w:val="000000"/>
        </w:rPr>
        <w:fldChar w:fldCharType="end"/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hyperlink r:id="rId94" w:history="1">
        <w:r w:rsidRPr="004F5CA9">
          <w:rPr>
            <w:rFonts w:ascii="Times New Roman" w:eastAsia="Times New Roman" w:hAnsi="Times New Roman" w:cs="Times New Roman"/>
            <w:color w:val="00000A"/>
            <w:sz w:val="24"/>
            <w:szCs w:val="24"/>
          </w:rPr>
          <w:t>физическим</w:t>
        </w:r>
        <w:proofErr w:type="spellEnd"/>
      </w:hyperlink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или </w:t>
      </w:r>
      <w:hyperlink r:id="rId95" w:history="1">
        <w:r w:rsidRPr="004F5CA9">
          <w:rPr>
            <w:rFonts w:ascii="Times New Roman" w:eastAsia="Times New Roman" w:hAnsi="Times New Roman" w:cs="Times New Roman"/>
            <w:color w:val="00000A"/>
            <w:sz w:val="24"/>
            <w:szCs w:val="24"/>
          </w:rPr>
          <w:t>юридическим лицом</w:t>
        </w:r>
      </w:hyperlink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в результате какой-либо </w:t>
      </w:r>
      <w:hyperlink r:id="rId96" w:history="1">
        <w:r w:rsidRPr="004F5CA9">
          <w:rPr>
            <w:rFonts w:ascii="Times New Roman" w:eastAsia="Times New Roman" w:hAnsi="Times New Roman" w:cs="Times New Roman"/>
            <w:color w:val="00000A"/>
            <w:sz w:val="24"/>
            <w:szCs w:val="24"/>
          </w:rPr>
          <w:t>деятельности</w:t>
        </w:r>
      </w:hyperlink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Дополни предложение.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Деньги, которые получают родители на содержание детей от государства, называются детским ________________________.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Деньги студента называются 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Денежное пособие, которое получают по старости или инвалидности называется ______________________.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Плата за труд – это _____________________.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2019300"/>
            <wp:effectExtent l="19050" t="0" r="0" b="0"/>
            <wp:wrapSquare wrapText="bothSides"/>
            <wp:docPr id="62" name="Рисунок 38" descr="hello_html_53113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31133fa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 таблицу, и дополни словами из справки.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СТАТЬИ РАСХОДОВ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Текущие расходы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Крупные покупки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Одноразовые расходы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Слова для справки: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питание, квартплата, транспорт,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хозтовары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мебель, бытовая техника, одежда и обувь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ремонт, подписка на газеты и журналы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определение понятия.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</w:t>
      </w:r>
      <w:r w:rsidRPr="004F5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– затраты, издержки, потребление чего-либо для определенных целей.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Помните!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каждой семье обязательно должен быть домашний бухгалтер. Это человек, который ведет учет всем доходам и расходам семьи за определенный промежуток времени.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1724025"/>
            <wp:effectExtent l="19050" t="0" r="0" b="0"/>
            <wp:wrapSquare wrapText="bothSides"/>
            <wp:docPr id="61" name="Рисунок 39" descr="hello_html_7b747c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b747ce9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Планирование текущих расходов.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 знаком «+» правильный ответ.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Текущие расходы это: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питание, квартплата, транспорт,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хозтовары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мебель, бытовая техника, одежда и обувь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ремонт, подписка на газеты и журналы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Спланируй текущий расход.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«Купите» продукты для семьи из 3 человек на неделю. Сумма: 1000 рублей.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 СТОИМОСТЬ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 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Итого: 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81625" cy="847725"/>
            <wp:effectExtent l="0" t="0" r="0" b="0"/>
            <wp:docPr id="44" name="Рисунок 44" descr="hello_html_m3ab904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ab9041c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Планируй покупки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86125" cy="2190750"/>
            <wp:effectExtent l="19050" t="0" r="9525" b="0"/>
            <wp:wrapSquare wrapText="bothSides"/>
            <wp:docPr id="60" name="Рисунок 40" descr="hello_html_m14977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4977a59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Составь список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Походи по магазинам, сравни цены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Следи за распродажами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Попробуй договориться о более низкой цене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Изучай рекламные предложения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Просматривай объявления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Ищи качественный товар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Учитывай срок годности, гарантии и ремонт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Выясни, будет ли выгодна оптовая покупка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Можно купить бывшую в употреблении вещь</w:t>
      </w:r>
    </w:p>
    <w:p w:rsidR="004F5CA9" w:rsidRPr="004F5CA9" w:rsidRDefault="004F5CA9" w:rsidP="004F5CA9">
      <w:pPr>
        <w:numPr>
          <w:ilvl w:val="0"/>
          <w:numId w:val="5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Проверь надежность источника информации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Планирование расходов на приобретение вещей длительного пользования (крупные покупки)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Запиши, что, по-твоему, является крупной покупкой.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numPr>
          <w:ilvl w:val="0"/>
          <w:numId w:val="5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Прочитай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19600" cy="3686175"/>
            <wp:effectExtent l="19050" t="0" r="0" b="0"/>
            <wp:wrapSquare wrapText="bothSides"/>
            <wp:docPr id="59" name="Рисунок 41" descr="hello_html_ma1d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a1d830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Пройди тест и выясни, как же на самом деле ты относишься к деньгам. Отметь ответ, с которым ты согласен.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Берешься ли ты за новое дело, не закончив старого?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Бывает Б) Никогда В) Всегда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 часто говоришь по мобильному телефону?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Только по необходимости Б) Очень редко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В любую свободную минуту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Доверяют ли тебе покупку продуктов?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Конечно, я покупаю все продукты Б) только самое необходимое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Никогда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У тебя на руках небольшая сумма денег. Как ты ее потратишь?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Потрачу все и сразу Б) Куплю сладкое, а остальное отложу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Отдам взрослым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Ответы: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чаще всего выбирал ответ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: ты легко относишься к деньгам, легко их тратишь и не жалеешь об этом.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чаще всего выбирал ответ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: ты часто ограничиваешь себя во всем, очень экономный хозяин в будущем.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чаще всего выбирал ответ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: ты абсолютно не умеешь правильно тратить деньги! Учись!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Учет доходов и расходов семейного бюджета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86300" cy="457200"/>
            <wp:effectExtent l="0" t="0" r="0" b="0"/>
            <wp:docPr id="45" name="Рисунок 45" descr="hello_html_m3478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4782160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Прочитай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доходы = расходам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сбалансированный бюджет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доходы ≤ расходы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дефицит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14700" cy="3762375"/>
            <wp:effectExtent l="19050" t="0" r="0" b="0"/>
            <wp:wrapSquare wrapText="bothSides"/>
            <wp:docPr id="58" name="Рисунок 42" descr="hello_html_7a62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a62621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доходы ≥ расходы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избыток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Тест “Экономическая игротека»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единственный правильный ответ: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1. Чем отличается домашний труд от труда на производстве?</w:t>
      </w:r>
    </w:p>
    <w:p w:rsidR="004F5CA9" w:rsidRPr="004F5CA9" w:rsidRDefault="004F5CA9" w:rsidP="004F5CA9">
      <w:pPr>
        <w:numPr>
          <w:ilvl w:val="0"/>
          <w:numId w:val="5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производстве веселее трудится</w:t>
      </w:r>
    </w:p>
    <w:p w:rsidR="004F5CA9" w:rsidRPr="004F5CA9" w:rsidRDefault="004F5CA9" w:rsidP="004F5CA9">
      <w:pPr>
        <w:numPr>
          <w:ilvl w:val="0"/>
          <w:numId w:val="5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производстве за труд платят деньги</w:t>
      </w:r>
    </w:p>
    <w:p w:rsidR="004F5CA9" w:rsidRPr="004F5CA9" w:rsidRDefault="004F5CA9" w:rsidP="004F5CA9">
      <w:pPr>
        <w:numPr>
          <w:ilvl w:val="0"/>
          <w:numId w:val="5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производстве много народа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2. Как называются деньги, которые получают за работу?</w:t>
      </w:r>
    </w:p>
    <w:p w:rsidR="004F5CA9" w:rsidRPr="004F5CA9" w:rsidRDefault="004F5CA9" w:rsidP="004F5CA9">
      <w:pPr>
        <w:numPr>
          <w:ilvl w:val="0"/>
          <w:numId w:val="5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Плата</w:t>
      </w:r>
    </w:p>
    <w:p w:rsidR="004F5CA9" w:rsidRPr="004F5CA9" w:rsidRDefault="004F5CA9" w:rsidP="004F5CA9">
      <w:pPr>
        <w:numPr>
          <w:ilvl w:val="0"/>
          <w:numId w:val="5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Зарплата</w:t>
      </w:r>
    </w:p>
    <w:p w:rsidR="004F5CA9" w:rsidRPr="004F5CA9" w:rsidRDefault="004F5CA9" w:rsidP="004F5CA9">
      <w:pPr>
        <w:numPr>
          <w:ilvl w:val="0"/>
          <w:numId w:val="5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3. Чем расплачиваются за покупаемый товар?</w:t>
      </w:r>
    </w:p>
    <w:p w:rsidR="004F5CA9" w:rsidRPr="004F5CA9" w:rsidRDefault="004F5CA9" w:rsidP="004F5CA9">
      <w:pPr>
        <w:numPr>
          <w:ilvl w:val="0"/>
          <w:numId w:val="5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Деньгами</w:t>
      </w:r>
    </w:p>
    <w:p w:rsidR="004F5CA9" w:rsidRPr="004F5CA9" w:rsidRDefault="004F5CA9" w:rsidP="004F5CA9">
      <w:pPr>
        <w:numPr>
          <w:ilvl w:val="0"/>
          <w:numId w:val="5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Фантиками</w:t>
      </w:r>
    </w:p>
    <w:p w:rsidR="004F5CA9" w:rsidRPr="004F5CA9" w:rsidRDefault="004F5CA9" w:rsidP="004F5CA9">
      <w:pPr>
        <w:numPr>
          <w:ilvl w:val="0"/>
          <w:numId w:val="5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Картинками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4. Как называются деньги, получаемые за учёбу?</w:t>
      </w:r>
    </w:p>
    <w:p w:rsidR="004F5CA9" w:rsidRPr="004F5CA9" w:rsidRDefault="004F5CA9" w:rsidP="004F5CA9">
      <w:pPr>
        <w:numPr>
          <w:ilvl w:val="0"/>
          <w:numId w:val="5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Премия</w:t>
      </w:r>
    </w:p>
    <w:p w:rsidR="004F5CA9" w:rsidRPr="004F5CA9" w:rsidRDefault="004F5CA9" w:rsidP="004F5CA9">
      <w:pPr>
        <w:numPr>
          <w:ilvl w:val="0"/>
          <w:numId w:val="5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Подарок</w:t>
      </w:r>
    </w:p>
    <w:p w:rsidR="004F5CA9" w:rsidRPr="004F5CA9" w:rsidRDefault="004F5CA9" w:rsidP="004F5CA9">
      <w:pPr>
        <w:numPr>
          <w:ilvl w:val="0"/>
          <w:numId w:val="5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Стипендия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5. Можно ли купить подарок без денег?</w:t>
      </w:r>
    </w:p>
    <w:p w:rsidR="004F5CA9" w:rsidRPr="004F5CA9" w:rsidRDefault="004F5CA9" w:rsidP="004F5CA9">
      <w:pPr>
        <w:numPr>
          <w:ilvl w:val="0"/>
          <w:numId w:val="5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</w:t>
      </w:r>
    </w:p>
    <w:p w:rsidR="004F5CA9" w:rsidRPr="004F5CA9" w:rsidRDefault="004F5CA9" w:rsidP="004F5CA9">
      <w:pPr>
        <w:numPr>
          <w:ilvl w:val="0"/>
          <w:numId w:val="5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4F5CA9" w:rsidRPr="004F5CA9" w:rsidRDefault="004F5CA9" w:rsidP="004F5CA9">
      <w:pPr>
        <w:numPr>
          <w:ilvl w:val="0"/>
          <w:numId w:val="5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6. Кто в семье получает стипендию?</w:t>
      </w:r>
    </w:p>
    <w:p w:rsidR="004F5CA9" w:rsidRPr="004F5CA9" w:rsidRDefault="004F5CA9" w:rsidP="004F5CA9">
      <w:pPr>
        <w:numPr>
          <w:ilvl w:val="0"/>
          <w:numId w:val="5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</w:p>
    <w:p w:rsidR="004F5CA9" w:rsidRPr="004F5CA9" w:rsidRDefault="004F5CA9" w:rsidP="004F5CA9">
      <w:pPr>
        <w:numPr>
          <w:ilvl w:val="0"/>
          <w:numId w:val="5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</w:t>
      </w:r>
    </w:p>
    <w:p w:rsidR="004F5CA9" w:rsidRPr="004F5CA9" w:rsidRDefault="004F5CA9" w:rsidP="004F5CA9">
      <w:pPr>
        <w:numPr>
          <w:ilvl w:val="0"/>
          <w:numId w:val="5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7. Что можно назвать основным расходом для семейного бюджета?</w:t>
      </w:r>
    </w:p>
    <w:p w:rsidR="004F5CA9" w:rsidRPr="004F5CA9" w:rsidRDefault="004F5CA9" w:rsidP="004F5CA9">
      <w:pPr>
        <w:numPr>
          <w:ilvl w:val="0"/>
          <w:numId w:val="6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</w:t>
      </w:r>
    </w:p>
    <w:p w:rsidR="004F5CA9" w:rsidRPr="004F5CA9" w:rsidRDefault="004F5CA9" w:rsidP="004F5CA9">
      <w:pPr>
        <w:numPr>
          <w:ilvl w:val="0"/>
          <w:numId w:val="6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Продукты питания</w:t>
      </w:r>
    </w:p>
    <w:p w:rsidR="004F5CA9" w:rsidRPr="004F5CA9" w:rsidRDefault="004F5CA9" w:rsidP="004F5CA9">
      <w:pPr>
        <w:numPr>
          <w:ilvl w:val="0"/>
          <w:numId w:val="6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Мебель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8. Зачем люди ходят в магазин?</w:t>
      </w:r>
    </w:p>
    <w:p w:rsidR="004F5CA9" w:rsidRPr="004F5CA9" w:rsidRDefault="004F5CA9" w:rsidP="004F5CA9">
      <w:pPr>
        <w:numPr>
          <w:ilvl w:val="0"/>
          <w:numId w:val="6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Покупать товар</w:t>
      </w:r>
    </w:p>
    <w:p w:rsidR="004F5CA9" w:rsidRPr="004F5CA9" w:rsidRDefault="004F5CA9" w:rsidP="004F5CA9">
      <w:pPr>
        <w:numPr>
          <w:ilvl w:val="0"/>
          <w:numId w:val="6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Играть</w:t>
      </w:r>
    </w:p>
    <w:p w:rsidR="004F5CA9" w:rsidRPr="004F5CA9" w:rsidRDefault="004F5CA9" w:rsidP="004F5CA9">
      <w:pPr>
        <w:numPr>
          <w:ilvl w:val="0"/>
          <w:numId w:val="6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Продавать товар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9. Как называются деньги, которые получают пожилые люди?</w:t>
      </w:r>
    </w:p>
    <w:p w:rsidR="004F5CA9" w:rsidRPr="004F5CA9" w:rsidRDefault="004F5CA9" w:rsidP="004F5CA9">
      <w:pPr>
        <w:numPr>
          <w:ilvl w:val="0"/>
          <w:numId w:val="6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Баранки</w:t>
      </w:r>
    </w:p>
    <w:p w:rsidR="004F5CA9" w:rsidRPr="004F5CA9" w:rsidRDefault="004F5CA9" w:rsidP="004F5CA9">
      <w:pPr>
        <w:numPr>
          <w:ilvl w:val="0"/>
          <w:numId w:val="6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Пенсия</w:t>
      </w:r>
    </w:p>
    <w:p w:rsidR="004F5CA9" w:rsidRPr="004F5CA9" w:rsidRDefault="004F5CA9" w:rsidP="004F5CA9">
      <w:pPr>
        <w:numPr>
          <w:ilvl w:val="0"/>
          <w:numId w:val="6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Стипендия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№ 10. Как покупатели узнают цену нужного им товара?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1847850"/>
            <wp:effectExtent l="19050" t="0" r="9525" b="0"/>
            <wp:wrapSquare wrapText="bothSides"/>
            <wp:docPr id="57" name="Рисунок 43" descr="hello_html_m89ee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89eef10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numPr>
          <w:ilvl w:val="0"/>
          <w:numId w:val="6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телефону</w:t>
      </w:r>
    </w:p>
    <w:p w:rsidR="004F5CA9" w:rsidRPr="004F5CA9" w:rsidRDefault="004F5CA9" w:rsidP="004F5CA9">
      <w:pPr>
        <w:numPr>
          <w:ilvl w:val="0"/>
          <w:numId w:val="6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 книге</w:t>
      </w:r>
    </w:p>
    <w:p w:rsidR="004F5CA9" w:rsidRPr="004F5CA9" w:rsidRDefault="004F5CA9" w:rsidP="004F5CA9">
      <w:pPr>
        <w:numPr>
          <w:ilvl w:val="0"/>
          <w:numId w:val="6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 ценникам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Оцените себя сами: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«5» - 1 ошибка «4» - 2-3 ошибки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«3» - 3-4 ошибки «2» - больше 4 ошибок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58-59. Сбережения их назначение. Виды вкладов. Кредит. Государственное страхование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Заучи.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46" name="Рисунок 46" descr="hello_html_m27aaa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7aaa905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Ответь на вопросы.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сбережения?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виды сбережений вы знаете?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Где можно хранить сбережения?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Назовите виды вкладов. 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3.Прочти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Кредит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— это система экономических отношений в связи с передачей от одного собственника другому во временное пользование ценностей в любой форме (товарной, денежной, нематериальной) на условиях возвратности, срочности, платности.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Кредит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— это товар продаваемый за специфическую цену, —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ссудный процент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и на специфических условиях — 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срок, с возвратом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numPr>
          <w:ilvl w:val="0"/>
          <w:numId w:val="6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Продавец кредита — кредитор, ссудодатель.</w:t>
      </w:r>
    </w:p>
    <w:p w:rsidR="004F5CA9" w:rsidRPr="004F5CA9" w:rsidRDefault="004F5CA9" w:rsidP="004F5CA9">
      <w:pPr>
        <w:numPr>
          <w:ilvl w:val="0"/>
          <w:numId w:val="6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Покупатель кредита — должник, дебитор, ссудополучатель, заемщик.</w:t>
      </w:r>
    </w:p>
    <w:p w:rsidR="004F5CA9" w:rsidRPr="004F5CA9" w:rsidRDefault="004F5CA9" w:rsidP="004F5CA9">
      <w:pPr>
        <w:numPr>
          <w:ilvl w:val="0"/>
          <w:numId w:val="6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Специфические условия, на которых предоставляется кредит, составляют основные принципы кредитования.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Ответь на вопросы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кредит?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виды кредита. Для каких целей нужен кредит?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государственное страхование?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социальное страхование?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виды страхования?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нужно страхование?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Тема: Профориентация и трудоустройство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60-61. Выбор профессии. Профессионально жизненная перспектива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Классификация профессий: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1) По предмету труда (типы) - на что направлен труд;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2) По целям труда (классы) - какова конечная цель труда;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3) По орудиям труда (отделы) - что использует, какой инструмент.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4) По условиям труда (группы) - где работает.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Давайте рассмотрим типы профессий.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Предмет труда - техника, а система "человек - техника" (Ч-Т);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профессии, связанные с производством и техническим обслуживанием. Это, как правило, рабочие специальности: водитель, слесарь, токарь, столяр, строитель и т.д.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Предмет труда - животный и растительный мир, а система "человек-природа" (Ч-П);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профессии, связанные с сельским хозяйством, лесной отраслью, природоохранной деятельностью, биотехнологиями,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метереологией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геодезией и т.д. Пример: эколог, геолог, биолог, зоотехник, егерь.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Предмет труда - схемы, знаки. Устная и письменная речь, цифры, ноты, химические и физические символы, а система "человек-знак" (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Ч-Зн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виды деятельности относится к умственному труду. Пример: бухгалтер, оператор ПК, физик, кассир и т.д.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Предмет труда - изобразительная, музыкальная, литературно-художественная, актерская деятельность, а система "человек - художественный образ" (Ч-Х);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дизайнер, декоратор, визажист, журналист и т.д.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недавних пор различают также еще один тип, хотя также его можно отнести ко всем предыдущим типам.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Д) Предмет труда - умственная, речевая деятельность, а система (Ч-Ч).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психолог, педагог, переводчик, врач, дипломат и т. 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Прочитайте определение понятия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ПРОФЕССИЯ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это: деятельность, направленная на пользу обществу,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деятельность, требующая профессионального обучения,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деятельность, выполняемая за определенное вознаграждение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Рассмотрите фотографии и подпишите название профессий.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 _____________ 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 _____________ 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457325"/>
            <wp:effectExtent l="19050" t="0" r="0" b="0"/>
            <wp:wrapSquare wrapText="bothSides"/>
            <wp:docPr id="56" name="Рисунок 44" descr="hello_html_m78d5c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8d5c3c8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409700"/>
            <wp:effectExtent l="19050" t="0" r="9525" b="0"/>
            <wp:wrapSquare wrapText="bothSides"/>
            <wp:docPr id="55" name="Рисунок 45" descr="hello_html_1589f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589f7a1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371600"/>
            <wp:effectExtent l="19050" t="0" r="9525" b="0"/>
            <wp:wrapSquare wrapText="bothSides"/>
            <wp:docPr id="54" name="Рисунок 46" descr="hello_html_1179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1179c3f8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 ______________ 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Отметьте знаком «+» правильные ответы.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трудоустройства надо обратиться в: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Отдел кадров предприятия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Паспортную службу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Центр занятости населения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трудоустройстве надо предъявить: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1. Паспорт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Квитанцию о квартирной плате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Военный билет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Трудовую книжку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Документ об образовании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Заполните таблицу.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Название предприятия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 специальности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Тип профессий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62-63. Знакомство с трудовым кодексом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52400" distR="1524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2057400"/>
            <wp:effectExtent l="19050" t="0" r="0" b="0"/>
            <wp:wrapSquare wrapText="bothSides"/>
            <wp:docPr id="47" name="Рисунок 47" descr="hello_html_m2fade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2fade1ac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 определение понятия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Трудовой Кодекс РФ –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источник трудового права.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Когда можно сказать о человеке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А) «он работает»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 детей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делает уроки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 дом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трудится за станком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списывает у соседа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вытирает пыль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поливает цветы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стирает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Как вы думаете, в каких случаях действия человека будут регулироваться трудовым правом?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Почитай и запомни.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Помни!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человека будут регулироваться трудовым правом только тогда, когда он будет выступать в качестве наемного работника.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Лицо, которое устраивается на работу, называется работником.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Лицо, принимающее работника на работу, называется работодателем.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64-66. Оформление на работу. Документы, необходимые для поступления на работу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 пословицы и заучи их.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«Терпенье и труд всё перетрут»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«Без труда не вытащишь и рыбку из пруда»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«Землю солнце красит, а человека – труд»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Рассмотрите изображенные предметы и запомните.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Документы необходимые для поступления на работу: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Пенсионное свидетельство Паспорт Аттестат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19200"/>
            <wp:effectExtent l="19050" t="0" r="9525" b="0"/>
            <wp:wrapSquare wrapText="bothSides"/>
            <wp:docPr id="48" name="Рисунок 48" descr="hello_html_1957d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957d42e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19200"/>
            <wp:effectExtent l="19050" t="0" r="9525" b="0"/>
            <wp:wrapSquare wrapText="bothSides"/>
            <wp:docPr id="49" name="Рисунок 49" descr="hello_html_759f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59fe90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219200"/>
            <wp:effectExtent l="19050" t="0" r="0" b="0"/>
            <wp:wrapSquare wrapText="bothSides"/>
            <wp:docPr id="50" name="Рисунок 50" descr="hello_html_m10b5e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10b5e754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полис Медицинская справка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……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19200"/>
            <wp:effectExtent l="19050" t="0" r="9525" b="0"/>
            <wp:wrapSquare wrapText="bothSides"/>
            <wp:docPr id="51" name="Рисунок 51" descr="hello_html_9532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953224f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19200"/>
            <wp:effectExtent l="19050" t="0" r="9525" b="0"/>
            <wp:wrapSquare wrapText="bothSides"/>
            <wp:docPr id="52" name="Рисунок 52" descr="hello_html_6d32d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6d32d04f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Автобиография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………………………………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………………………………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………………………………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lastRenderedPageBreak/>
        <w:t>………………………………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………………………………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………………………………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t>……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…..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Анкета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………………………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....... . …. .. ………..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….. … …. …. ….. …. .. … … … ………….. ……………………..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Перечислите документы для поступления на работу: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_______________________________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Прочитай определение понятия.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 – это официальное сообщение в устной или письменной речи, письменная просьба о чём-нибудь.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Прочитайте план написания заявления.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адресата, которому направляется заявление (название учреждения или должностного лица с указанием фамилии, имени, отчества. Эта часть заявления располагается по правой стороне листа).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Фамилию, имя, отчество и должность заявителя, которые пишутся в родительном падеже без предлога (эта часть тоже располагается по правой стороне листа).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документа (пишется с маленькой буквы посередине строки; после слова “заявление” ставится точка.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просьбы пишется с красной строки.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 заявителя (пишется внизу справа).</w:t>
      </w:r>
    </w:p>
    <w:p w:rsidR="004F5CA9" w:rsidRPr="004F5CA9" w:rsidRDefault="004F5CA9" w:rsidP="004F5CA9">
      <w:pPr>
        <w:numPr>
          <w:ilvl w:val="0"/>
          <w:numId w:val="6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(ставится слева под текстом ниже подписи).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средней школы № 14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г. Москвы Иванову И. И.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ученицы 6 класса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Петровой Ольги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Прошу освободить меня от учебных занятий на 2 дня (с 8 по 9 февраля) для участия в соревнованиях по лыжным гонкам на первенство города.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04. 04. 16 г.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Отредактируйте текст, чтобы он стал заявлением, написанным по требованиям к этому документу.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Директору школы</w:t>
      </w: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proofErr w:type="spellStart"/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Комаренко</w:t>
      </w:r>
      <w:proofErr w:type="spellEnd"/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от Игнатова Р.П.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заявление.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Товарищ директор, к вам обращаюсь я, учитель художественной школы Игнатов Р.П. По такому вот вопросу.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Уважаемая, очень прошу вас освободить меня на время от работы в художественных кружках, которые проходят после обеда. Я прохожу лечение в поликлинике, справку потом принесу. Прошу вас не откажите в моей просьбе. Подписался сам лично </w:t>
      </w:r>
      <w:proofErr w:type="spellStart"/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О.А.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FF0000"/>
          <w:sz w:val="24"/>
          <w:szCs w:val="24"/>
        </w:rPr>
        <w:t>04.04. 2016 год.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Напишите заявление по устройству на работу.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67. Порядок оформления документов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Прочитайте определение понятия.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Автобиография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 – официальный документ, в котором соблюдается строгая хронологическая последовательность изложения фактов.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Пишется она по определенному плану официальным языком.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 пунктов плана точное, лаконичное, сжатое.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слов преимущественно прямой, предложения повествовательные.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Схема автобиографии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Заголовок: автобиография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143000"/>
            <wp:effectExtent l="19050" t="0" r="0" b="0"/>
            <wp:wrapSquare wrapText="bothSides"/>
            <wp:docPr id="53" name="Рисунок 53" descr="hello_html_mfd09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fd09f91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Фамилия, имя, отчество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Дата рождения (число, месяц, год)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4. Место рождения (село, город, район, область, республика и т.д.)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5. Родители (их полное имя и отчество, чем занимаются)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6. Образование (когда, где и какую школу и другие учебные заведения окончил)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7. Трудовая деятельность (где, кем и когда работал и занимаемая должность в настоящее время)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8. Состав семьи (где и кем работают или где учатся члены семьи)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9. Поощрения, награждения (если имеются)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10. Дата (слева)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11. Подпись (справа)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Прочитайте тексты и сопоставьте их.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Какой из текстов содержит лишнюю для деловой бумаги информацию?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Олег Александрович, родился в городе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Городовиковске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именно на улице Советская, 12 ноября 1998 года. Следовательно, по знаку зодиака я – скорпион, родился в год Собаки. Моя мама,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С.В., - инспектор. Это очень сложный труд. Мой папа,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Михайлович, - инспектор УИН г.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У меня есть ещё брат. Они уже работает. Также у меня есть двоюродная сестра, ей 12 лет. Учусь в школе №2 в 9 классе, которая находится на улице Чкалова. В нашей школе очень много интересных дополнительных занятий, которые проходят после уроков. Я занимаюсь в студии танцев и посещаю факультатив по русскому языку. Мне очень нравится. Учусь я, в основном, на “пять” и “четыре, мои учителя говорят, что я прилежный. Хочу стать экскурсоводом.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свободное время читаю книги, фантастику, катаюсь на коньках, хожу по магазинам, но больше смотрю телевизор. Особенно мне нравится “Давай поженимся”.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победу на Городской олимпиаде по русскому языку в 2013 году я награжден Дипломом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на зональном конкурсе молодых исполнителей народных танцев за танец “Рыбак” я получил Диплом второй степени.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Городовиковске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проживаю по адресу: ул. Советская, 38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Олег Александрович, родился 12 ноября 1998 года в городе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Городовиковске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Моя мать,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С.В., - инспектор. Мой отец,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Михайлович, - инспектор УИН. У меня ещё есть брат.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учусь в 9 классе школы №2 г.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Городовиковска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Успеваю по всем предметам на “отлично” и “хорошо”.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Учусь в танцевальной студии, посещаю в своей школе занятия факультативного курса по русскому языку.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свободное время читаю книги (фантастику), катаюсь на коньках, смотрю телепередачи.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Хочу выбрать профессию экскурсовода.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Имею Диплом участника Городской олимпиады по русскому языку (2013 г.), Диплом второй степени призёра зонального конкурса молодых исполнителей народных танцев (2016 г.)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7.02.2016.                                                                                                                 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Колодей</w:t>
      </w:r>
      <w:proofErr w:type="spellEnd"/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Прочитайте определение понятия.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Объяснительная записка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объяснение причины нарушения чего-либо, умение понять и признать свою вину.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Объяснительная записка. Образец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по продажам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ООО «Калина»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Петрову Н. В.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Объяснительная записка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 опоздал на работу 19.02.16 на один час по причине поломки и дальнейшего ремонта собственного автомобиля на СТО.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19.02.2016 Менеджер по продажам</w:t>
      </w:r>
      <w:r w:rsidRPr="004F5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Иванов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Напишите объяснительную записку. Отсутствие на уроке.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Прочитайте определение.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Расписка это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документ, который подтверждает получение чего-либо: денег, книг, инструментов или ценных вещей.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Образец расписки в получении денег (займе)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РАСПИСКА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Лебедев Иван Витальевич, проживающий по адресу: г. Москва, ул. Тверская, 345, кв.87, паспорт серии КН, №552179, выдан 13 о/м г. Москвы 23.05.87г., получил от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Радионова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Игоря Васильевича, проживающего по адресу: г. Москва, ул. Горького, 22, кв. 123, 25 000 (двадцать пять тысяч) рублей. Сумма займа должна быть возвращена в течение одного месяца с даты составления расписки.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22.06.2016 Лебедев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 Составьте расписку в получении 10 карандашей от учителя СБО.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68. Повторительно-обобщающий урок.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Контрольное тестирование</w:t>
      </w:r>
    </w:p>
    <w:p w:rsidR="004F5CA9" w:rsidRPr="004F5CA9" w:rsidRDefault="004F5CA9" w:rsidP="004F5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Вопросы и задания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Варианты ответов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мода?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можно вывести пятна на одежде?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диетическое питание?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Питаешься, чем хочешь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Это лечебное питание по рекомендации врачей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диетические блюда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Ясельный возраст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 1 до 2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 2 до 4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 3 до 6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питание должно быть у детей ясельного возраста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Жирное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Солёное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Разнообразное, богато витаминами, белками, углеводами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 сколько лет можно вступать в брак?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14 лет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18 лет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 16 лет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Зачеркни лишнее: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Родные члены семьи это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Папа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Бабушка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Подруга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Соседка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Зять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аэровокзала?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интерьер?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Модное слово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мебели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Внутреннее убранство дома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виды связи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инфекционные заболевания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документ, который подтверждает нетрудоспособность?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Объяснительная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Больничный лист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ЖКХ?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услуг, которые оказывает ЖКХ?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трудоустройства надо обратиться в: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 кадров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Паспортную службу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Бюро по трудоустройству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трудоустройстве надо предъявить: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Квитанцию о квартплате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Военный билет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Трудовую книжку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 об образовании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Деловые бумаги это: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Заявка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подруги доверенность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служит Трудовой Кодекс РФ</w:t>
      </w: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FF0000"/>
          <w:sz w:val="40"/>
          <w:szCs w:val="40"/>
        </w:rPr>
        <w:t>Перед тобой открыто множество дорог во взрослую жизнь. И по какой из них идти, выбирать тебе!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FF0000"/>
          <w:sz w:val="40"/>
          <w:szCs w:val="40"/>
        </w:rPr>
        <w:t>Я надеюсь, что тот багаж знаний, который Ты получили в школе, поможет тебе в самой трудной ситуации!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Calibri" w:eastAsia="Times New Roman" w:hAnsi="Calibri" w:cs="Arial"/>
          <w:b/>
          <w:bCs/>
          <w:color w:val="0000FF"/>
          <w:sz w:val="40"/>
          <w:szCs w:val="40"/>
        </w:rPr>
        <w:t>В ДОБРЫЙ ПУТЬ!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F5CA9" w:rsidRPr="004F5CA9" w:rsidRDefault="004F5CA9" w:rsidP="004F5CA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</w:rPr>
      </w:pPr>
      <w:r w:rsidRPr="004F5CA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</w:rPr>
        <w:t>Список литературы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Воронкова, В.В. Сборник программ для 5-9 классов специальных (коррекционных) учреждений VIII вида: Сборник № 1. – М.: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Изд. Центр ВЛАДОС, 2012. – 240 с. – раздел «Социально-бытовая ориентировка» авторы В.И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Романина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Н.П. Павлова.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2. Воронкова, В.В.</w:t>
      </w:r>
      <w:r w:rsidRPr="004F5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Социально-бытовая ориентировка учащихся 5-9 классов в специальной (коррекционной) общеобразовательной школе VIII вида: пособие для учителя / В.В. Воронкова, С.А. Казакова. – М.: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 2014. – 247 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3. Гладкая, В.В. Социально-бытовая подготовка воспитанников специальных (коррекционных) образовательных учреждений VIII вида: методическое пособие. – М.: НЦ ЭНАС, 2013. – 192 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Львова, С.А. Практический материал к урокам социально-бытовой ориентировки в специальной (коррекционной) общеобразовательной школе VIII вида: пособие для учителя / С.А. Львова. –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 2015. – 136 с.: ил.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Социально-бытовая ориентировка в специальных (коррекционных) образовательных учреждений VIII вида. / Под. ред. А.М. Щербаковой. – М.: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Центр ВЛАДОС, 2014. – 302 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Хилько</w:t>
      </w:r>
      <w:proofErr w:type="spellEnd"/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, А.А. Преподавание социально-бытовой ориентировки в специальных (коррекционных) учреждений VIII вида: Пособие для учителя. – СПб.: филиал издательства «Просвещение», 2012. – 223 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4F5CA9">
        <w:rPr>
          <w:rFonts w:ascii="Times New Roman" w:eastAsia="Times New Roman" w:hAnsi="Times New Roman" w:cs="Times New Roman"/>
          <w:color w:val="000000"/>
          <w:sz w:val="24"/>
          <w:szCs w:val="24"/>
        </w:rPr>
        <w:t>7. Якушина, Е.В. Учебное издание КУЛИНАРИЯ методические рекомендации к таблицам по технологии / Е.В. Якушина. – ООО «Спектр-М», 2015. – 48 с.</w:t>
      </w:r>
    </w:p>
    <w:p w:rsidR="004F5CA9" w:rsidRPr="004F5CA9" w:rsidRDefault="004F5CA9" w:rsidP="004F5CA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12C35" w:rsidRDefault="00C12C35"/>
    <w:sectPr w:rsidR="00C12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4CD"/>
    <w:multiLevelType w:val="multilevel"/>
    <w:tmpl w:val="9D5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D3383"/>
    <w:multiLevelType w:val="multilevel"/>
    <w:tmpl w:val="B75C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3208B"/>
    <w:multiLevelType w:val="multilevel"/>
    <w:tmpl w:val="3572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36BC7"/>
    <w:multiLevelType w:val="multilevel"/>
    <w:tmpl w:val="FCE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95F73"/>
    <w:multiLevelType w:val="multilevel"/>
    <w:tmpl w:val="26F8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613A8D"/>
    <w:multiLevelType w:val="multilevel"/>
    <w:tmpl w:val="CDC0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695B5F"/>
    <w:multiLevelType w:val="multilevel"/>
    <w:tmpl w:val="3BF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DB6B00"/>
    <w:multiLevelType w:val="multilevel"/>
    <w:tmpl w:val="3476E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12EF9"/>
    <w:multiLevelType w:val="multilevel"/>
    <w:tmpl w:val="A440DD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F36D9A"/>
    <w:multiLevelType w:val="multilevel"/>
    <w:tmpl w:val="006A4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4646CC"/>
    <w:multiLevelType w:val="multilevel"/>
    <w:tmpl w:val="A346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D94FA8"/>
    <w:multiLevelType w:val="multilevel"/>
    <w:tmpl w:val="6712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863C47"/>
    <w:multiLevelType w:val="multilevel"/>
    <w:tmpl w:val="66DC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6B1B73"/>
    <w:multiLevelType w:val="multilevel"/>
    <w:tmpl w:val="8DEC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CF7E99"/>
    <w:multiLevelType w:val="multilevel"/>
    <w:tmpl w:val="11E25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B41198"/>
    <w:multiLevelType w:val="multilevel"/>
    <w:tmpl w:val="4DDE9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AE206FC"/>
    <w:multiLevelType w:val="multilevel"/>
    <w:tmpl w:val="636A47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261B4B"/>
    <w:multiLevelType w:val="multilevel"/>
    <w:tmpl w:val="9672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EA5104"/>
    <w:multiLevelType w:val="multilevel"/>
    <w:tmpl w:val="989A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AE7056"/>
    <w:multiLevelType w:val="multilevel"/>
    <w:tmpl w:val="B758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9A5DBA"/>
    <w:multiLevelType w:val="multilevel"/>
    <w:tmpl w:val="ECC6E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7061BE"/>
    <w:multiLevelType w:val="multilevel"/>
    <w:tmpl w:val="ECB219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B661A0"/>
    <w:multiLevelType w:val="multilevel"/>
    <w:tmpl w:val="8842B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324236"/>
    <w:multiLevelType w:val="multilevel"/>
    <w:tmpl w:val="8B6C14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99332EB"/>
    <w:multiLevelType w:val="multilevel"/>
    <w:tmpl w:val="5E22A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925DD6"/>
    <w:multiLevelType w:val="multilevel"/>
    <w:tmpl w:val="4B66DE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89625F"/>
    <w:multiLevelType w:val="multilevel"/>
    <w:tmpl w:val="566A8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DD7496A"/>
    <w:multiLevelType w:val="multilevel"/>
    <w:tmpl w:val="65A843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3B42C14"/>
    <w:multiLevelType w:val="multilevel"/>
    <w:tmpl w:val="5236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4CF1432"/>
    <w:multiLevelType w:val="multilevel"/>
    <w:tmpl w:val="ECCAB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88E6034"/>
    <w:multiLevelType w:val="multilevel"/>
    <w:tmpl w:val="10B2BA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8D62C91"/>
    <w:multiLevelType w:val="multilevel"/>
    <w:tmpl w:val="F59055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8E45137"/>
    <w:multiLevelType w:val="multilevel"/>
    <w:tmpl w:val="F06887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D581A24"/>
    <w:multiLevelType w:val="multilevel"/>
    <w:tmpl w:val="3882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1F64B4C"/>
    <w:multiLevelType w:val="multilevel"/>
    <w:tmpl w:val="B70CE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3031E87"/>
    <w:multiLevelType w:val="multilevel"/>
    <w:tmpl w:val="C61A7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4A52725"/>
    <w:multiLevelType w:val="multilevel"/>
    <w:tmpl w:val="F500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7C932CC"/>
    <w:multiLevelType w:val="multilevel"/>
    <w:tmpl w:val="F42C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8B50B1C"/>
    <w:multiLevelType w:val="multilevel"/>
    <w:tmpl w:val="D48A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99C1A06"/>
    <w:multiLevelType w:val="multilevel"/>
    <w:tmpl w:val="14BE3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A487010"/>
    <w:multiLevelType w:val="multilevel"/>
    <w:tmpl w:val="EAA0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B0A7A0E"/>
    <w:multiLevelType w:val="multilevel"/>
    <w:tmpl w:val="A0FC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BB054B8"/>
    <w:multiLevelType w:val="multilevel"/>
    <w:tmpl w:val="D8A25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EC63F0A"/>
    <w:multiLevelType w:val="multilevel"/>
    <w:tmpl w:val="5DE8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F594361"/>
    <w:multiLevelType w:val="multilevel"/>
    <w:tmpl w:val="3174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00101D7"/>
    <w:multiLevelType w:val="multilevel"/>
    <w:tmpl w:val="7C44C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32A32AF"/>
    <w:multiLevelType w:val="multilevel"/>
    <w:tmpl w:val="643E1F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3E671BD"/>
    <w:multiLevelType w:val="multilevel"/>
    <w:tmpl w:val="70BE9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5BE20EC"/>
    <w:multiLevelType w:val="multilevel"/>
    <w:tmpl w:val="9178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A85C79"/>
    <w:multiLevelType w:val="multilevel"/>
    <w:tmpl w:val="C6B45D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C10F4D"/>
    <w:multiLevelType w:val="multilevel"/>
    <w:tmpl w:val="741E2B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DAD73C4"/>
    <w:multiLevelType w:val="multilevel"/>
    <w:tmpl w:val="EAE61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F4D5F4B"/>
    <w:multiLevelType w:val="multilevel"/>
    <w:tmpl w:val="005E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F981148"/>
    <w:multiLevelType w:val="multilevel"/>
    <w:tmpl w:val="49F81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16B1B07"/>
    <w:multiLevelType w:val="multilevel"/>
    <w:tmpl w:val="0A7A5B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37A04E7"/>
    <w:multiLevelType w:val="multilevel"/>
    <w:tmpl w:val="7E002F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CAD050E"/>
    <w:multiLevelType w:val="multilevel"/>
    <w:tmpl w:val="5858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F1B310E"/>
    <w:multiLevelType w:val="multilevel"/>
    <w:tmpl w:val="2278A4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F432282"/>
    <w:multiLevelType w:val="multilevel"/>
    <w:tmpl w:val="133A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AB3768"/>
    <w:multiLevelType w:val="multilevel"/>
    <w:tmpl w:val="95B6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7DE61AD"/>
    <w:multiLevelType w:val="multilevel"/>
    <w:tmpl w:val="028E46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ACF1F8D"/>
    <w:multiLevelType w:val="multilevel"/>
    <w:tmpl w:val="5C5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D5A2B62"/>
    <w:multiLevelType w:val="multilevel"/>
    <w:tmpl w:val="0F26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DFB6D57"/>
    <w:multiLevelType w:val="multilevel"/>
    <w:tmpl w:val="F94442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E1F4872"/>
    <w:multiLevelType w:val="multilevel"/>
    <w:tmpl w:val="0DB0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51"/>
  </w:num>
  <w:num w:numId="3">
    <w:abstractNumId w:val="63"/>
  </w:num>
  <w:num w:numId="4">
    <w:abstractNumId w:val="29"/>
  </w:num>
  <w:num w:numId="5">
    <w:abstractNumId w:val="31"/>
  </w:num>
  <w:num w:numId="6">
    <w:abstractNumId w:val="23"/>
  </w:num>
  <w:num w:numId="7">
    <w:abstractNumId w:val="25"/>
  </w:num>
  <w:num w:numId="8">
    <w:abstractNumId w:val="16"/>
  </w:num>
  <w:num w:numId="9">
    <w:abstractNumId w:val="46"/>
  </w:num>
  <w:num w:numId="10">
    <w:abstractNumId w:val="21"/>
  </w:num>
  <w:num w:numId="11">
    <w:abstractNumId w:val="30"/>
  </w:num>
  <w:num w:numId="12">
    <w:abstractNumId w:val="8"/>
  </w:num>
  <w:num w:numId="13">
    <w:abstractNumId w:val="7"/>
  </w:num>
  <w:num w:numId="14">
    <w:abstractNumId w:val="55"/>
  </w:num>
  <w:num w:numId="15">
    <w:abstractNumId w:val="50"/>
  </w:num>
  <w:num w:numId="16">
    <w:abstractNumId w:val="32"/>
  </w:num>
  <w:num w:numId="17">
    <w:abstractNumId w:val="49"/>
  </w:num>
  <w:num w:numId="18">
    <w:abstractNumId w:val="27"/>
  </w:num>
  <w:num w:numId="19">
    <w:abstractNumId w:val="40"/>
  </w:num>
  <w:num w:numId="20">
    <w:abstractNumId w:val="48"/>
  </w:num>
  <w:num w:numId="21">
    <w:abstractNumId w:val="60"/>
  </w:num>
  <w:num w:numId="22">
    <w:abstractNumId w:val="9"/>
  </w:num>
  <w:num w:numId="23">
    <w:abstractNumId w:val="24"/>
  </w:num>
  <w:num w:numId="24">
    <w:abstractNumId w:val="4"/>
  </w:num>
  <w:num w:numId="25">
    <w:abstractNumId w:val="14"/>
  </w:num>
  <w:num w:numId="26">
    <w:abstractNumId w:val="53"/>
  </w:num>
  <w:num w:numId="27">
    <w:abstractNumId w:val="59"/>
  </w:num>
  <w:num w:numId="28">
    <w:abstractNumId w:val="62"/>
  </w:num>
  <w:num w:numId="29">
    <w:abstractNumId w:val="3"/>
  </w:num>
  <w:num w:numId="30">
    <w:abstractNumId w:val="44"/>
  </w:num>
  <w:num w:numId="31">
    <w:abstractNumId w:val="41"/>
  </w:num>
  <w:num w:numId="32">
    <w:abstractNumId w:val="56"/>
  </w:num>
  <w:num w:numId="33">
    <w:abstractNumId w:val="52"/>
  </w:num>
  <w:num w:numId="34">
    <w:abstractNumId w:val="6"/>
  </w:num>
  <w:num w:numId="35">
    <w:abstractNumId w:val="18"/>
  </w:num>
  <w:num w:numId="36">
    <w:abstractNumId w:val="10"/>
  </w:num>
  <w:num w:numId="37">
    <w:abstractNumId w:val="28"/>
  </w:num>
  <w:num w:numId="38">
    <w:abstractNumId w:val="11"/>
  </w:num>
  <w:num w:numId="39">
    <w:abstractNumId w:val="47"/>
  </w:num>
  <w:num w:numId="40">
    <w:abstractNumId w:val="57"/>
  </w:num>
  <w:num w:numId="41">
    <w:abstractNumId w:val="15"/>
  </w:num>
  <w:num w:numId="42">
    <w:abstractNumId w:val="35"/>
  </w:num>
  <w:num w:numId="43">
    <w:abstractNumId w:val="20"/>
  </w:num>
  <w:num w:numId="44">
    <w:abstractNumId w:val="33"/>
  </w:num>
  <w:num w:numId="45">
    <w:abstractNumId w:val="38"/>
  </w:num>
  <w:num w:numId="46">
    <w:abstractNumId w:val="61"/>
  </w:num>
  <w:num w:numId="47">
    <w:abstractNumId w:val="0"/>
  </w:num>
  <w:num w:numId="48">
    <w:abstractNumId w:val="36"/>
  </w:num>
  <w:num w:numId="49">
    <w:abstractNumId w:val="42"/>
  </w:num>
  <w:num w:numId="50">
    <w:abstractNumId w:val="39"/>
  </w:num>
  <w:num w:numId="51">
    <w:abstractNumId w:val="58"/>
  </w:num>
  <w:num w:numId="52">
    <w:abstractNumId w:val="45"/>
  </w:num>
  <w:num w:numId="53">
    <w:abstractNumId w:val="54"/>
  </w:num>
  <w:num w:numId="54">
    <w:abstractNumId w:val="64"/>
  </w:num>
  <w:num w:numId="55">
    <w:abstractNumId w:val="13"/>
  </w:num>
  <w:num w:numId="56">
    <w:abstractNumId w:val="2"/>
  </w:num>
  <w:num w:numId="57">
    <w:abstractNumId w:val="19"/>
  </w:num>
  <w:num w:numId="58">
    <w:abstractNumId w:val="34"/>
  </w:num>
  <w:num w:numId="59">
    <w:abstractNumId w:val="12"/>
  </w:num>
  <w:num w:numId="60">
    <w:abstractNumId w:val="43"/>
  </w:num>
  <w:num w:numId="61">
    <w:abstractNumId w:val="5"/>
  </w:num>
  <w:num w:numId="62">
    <w:abstractNumId w:val="1"/>
  </w:num>
  <w:num w:numId="63">
    <w:abstractNumId w:val="37"/>
  </w:num>
  <w:num w:numId="64">
    <w:abstractNumId w:val="17"/>
  </w:num>
  <w:num w:numId="65">
    <w:abstractNumId w:val="26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5CA9"/>
    <w:rsid w:val="004F5CA9"/>
    <w:rsid w:val="00C12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C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C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5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F5CA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F5CA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95.jpeg"/><Relationship Id="rId16" Type="http://schemas.openxmlformats.org/officeDocument/2006/relationships/image" Target="media/image12.png"/><Relationship Id="rId107" Type="http://schemas.openxmlformats.org/officeDocument/2006/relationships/image" Target="media/image90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hyperlink" Target="https://infourok.ru/go.html?href=http%3A%2F%2Fwww.crazypapa.ru%2Fwp-content%2Fuploads%2Fmit_posudu.jpg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4.jpeg"/><Relationship Id="rId79" Type="http://schemas.openxmlformats.org/officeDocument/2006/relationships/hyperlink" Target="https://infourok.ru/go.html?href=http%3A%2F%2Fwww.nedug.ru%2Fcommon%2Fdata%2Fpub%2Fimages%2Farticles%2F79951%2Fnormal.jpg" TargetMode="External"/><Relationship Id="rId87" Type="http://schemas.openxmlformats.org/officeDocument/2006/relationships/image" Target="media/image75.jpeg"/><Relationship Id="rId102" Type="http://schemas.openxmlformats.org/officeDocument/2006/relationships/image" Target="media/image85.pn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hyperlink" Target="https://infourok.ru/go.html?href=http%3A%2F%2Fru.wikipedia.org%2Fwiki%2F%25D0%25AE%25D1%2580%25D0%25B8%25D0%25B4%25D0%25B8%25D1%2587%25D0%25B5%25D1%2581%25D0%25BA%25D0%25BE%25D0%25B5_%25D0%25BB%25D0%25B8%25D1%2586%25D0%25B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hyperlink" Target="https://infourok.ru/go.html?href=http%3A%2F%2Fwww.crazypapa.ru%2Fwp-content%2Fuploads%2Fmit_posudu.jpg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hyperlink" Target="https://infourok.ru/go.html?href=%23w%3D396%26h%3D600%26s%3D24630%26pic%3Dhttp%253A%252F%252Fososzulianos.files.wordpress.com%252F2008%252F11%252Fjeringa2.jpg%26page%3Dhttp%253A%252F%252Fvoronkova-o-n.livejournal.com%252F2636.html%26descr%3D%25C2%25EE%25F0%25EE%25ED%25EA%25EE%25E2%25E0%2B%25CE%25EB%25FC%25E3%25E0%2B%25CD%25E8%25EA%25EE%25EB%25E0%25E5%25E2%25ED%25E0%2B-%2B%25CE%25F1%25ED%25EE%25E2%25FB%2B%25EC%25E5%25E4%25E8%25F6%25E8%25ED%25F1%25EA%25E8%25F5%2B%25E7%25ED%25E0%25ED%25E8%25E9%2B%25E8%2B%25E7%25E4%25EE%25F0%25EE%25E2%25EE%25E3%25EE%2B%253Cb%253E...%253C%252Fb%253E%23w%3D396%26h%3D600%26s%3D24630%26pic%3Dhttp%253A%252F%252Fososzulianos.files.wordpress.com%252F2008%252F11%252Fjeringa2.jpg%26page%3Dhttp%253A%252F%252Fvoronkova-o-n.livejournal.com%252F2636.html%26descr%3D%25C2%25EE%25F0%25EE%25ED%25EA%25EE%25E2%25E0%2B%25CE%25EB%25FC%25E3%25E0%2B%25CD%25E8%25EA%25EE%25EB%25E0%25E5%25E2%25ED%25E0%2B-%2B%25CE%25F1%25ED%25EE%25E2%25FB%2B%25EC%25E5%25E4%25E8%25F6%25E8%25ED%25F1%25EA%25E8%25F5%2B%25E7%25ED%25E0%25ED%25E8%25E9%2B%25E8%2B%25E7%25E4%25EE%25F0%25EE%25E2%25EE%25E3%25EE%2B%253Cb%253E...%253C%252Fb%253E" TargetMode="External"/><Relationship Id="rId77" Type="http://schemas.openxmlformats.org/officeDocument/2006/relationships/image" Target="media/image66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hyperlink" Target="https://infourok.ru/go.html?href=http%3A%2F%2Fru.wikipedia.org%2Fw%2Findex.php%3Ftitle%3D%25D0%259C%25D0%25B0%25D1%2582%25D0%25B5%25D1%2580%25D0%25B8%25D0%25B0%25D0%25BB%25D1%258C%25D0%25BD%25D1%258B%25D0%25B5_%25D1%2586%25D0%25B5%25D0%25BD%25D0%25BD%25D0%25BE%25D1%2581%25D1%2582%25D0%25B8%26action%3Dedit%26redlink%3D1" TargetMode="External"/><Relationship Id="rId98" Type="http://schemas.openxmlformats.org/officeDocument/2006/relationships/image" Target="media/image81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hyperlink" Target="https://infourok.ru/go.html?href=%23w%3D220%26h%3D220%26s%3D59214%26pic%3Dhttp%253A%252F%252Fwww.tiensmed.ru%252Fnews%252Fuimg_new%252Ff9%252F15-091933-mit-pered-edoi-1-1215789727.jpg%26page%3Dhttp%253A%252F%252Fwww.tiensmed.ru%252Fnews%252Fpost_new437.html%26descr%3D%253Cb%253E%25CC%25E5%25F0%25FB%2B%25EF%25F0%25EE%25F4%25E8%25EB%25E0%25EA%25F2%25E8%25EA%25E8%253C%252Fb%253E%2B%25F5%25EE%25EB%25E5%25F0%25FB" TargetMode="External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hyperlink" Target="https://infourok.ru/go.html?href=http%3A%2F%2Fru.wikipedia.org%2Fwiki%2F%25D0%2594%25D0%25B5%25D1%258F%25D1%2582%25D0%25B5%25D0%25BB%25D1%258C%25D0%25BD%25D0%25BE%25D1%2581%25D1%2582%25D1%258C" TargetMode="External"/><Relationship Id="rId111" Type="http://schemas.openxmlformats.org/officeDocument/2006/relationships/image" Target="media/image9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infourok.ru/go.html?href=%23w%3D450%26h%3D400%26s%3D23251%26pic%3Dhttp%253A%252F%252Fwww.hwp.ru%252FPeriferia%252FPanasonic.fax3%252FPanasonic-kxfl403ru.jpg%26page%3Dhttp%253A%252F%252Fwww.hwp.ru%252Farticles%252FLazerniy_faks_Panasonic_KX-FL403RU%252F%26descr%3D%25CB%25E0%25E7%25E5%25F0%25ED%25FB%25E9%2B%253Cb%253E%25F4%25E0%25EA%25F1%253C%252Fb%253E%2BPanasonic%2BKX-FL403RU%2B%257C%2Bhwp.%23w%3D450%26h%3D400%26s%3D23251%26pic%3Dhttp%253A%252F%252Fwww.hwp.ru%252FPeriferia%252FPanasonic.fax3%252FPanasonic-kxfl403ru.jpg%26page%3Dhttp%253A%252F%252Fwww.hwp.ru%252Farticles%252FLazerniy_faks_Panasonic_KX-FL403RU%252F%26descr%3D%25CB%25E0%25E7%25E5%25F0%25ED%25FB%25E9%2B%253Cb%253E%25F4%25E0%25EA%25F1%253C%252Fb%253E%2BPanasonic%2BKX-FL403RU%2B%257C%2Bhwp." TargetMode="External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69.gif"/><Relationship Id="rId86" Type="http://schemas.openxmlformats.org/officeDocument/2006/relationships/image" Target="media/image74.jpeg"/><Relationship Id="rId94" Type="http://schemas.openxmlformats.org/officeDocument/2006/relationships/hyperlink" Target="https://infourok.ru/go.html?href=http%3A%2F%2Fru.wikipedia.org%2Fwiki%2F%25D0%25A4%25D0%25B8%25D0%25B7%25D0%25B8%25D1%2587%25D0%25B5%25D1%2581%25D0%25BA%25D0%25BE%25D0%25B5_%25D0%25BB%25D0%25B8%25D1%2586%25D0%25BE" TargetMode="External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2.jpeg"/><Relationship Id="rId109" Type="http://schemas.openxmlformats.org/officeDocument/2006/relationships/image" Target="media/image92.jpeg"/><Relationship Id="rId34" Type="http://schemas.openxmlformats.org/officeDocument/2006/relationships/image" Target="media/image29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5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image" Target="media/image3.jpeg"/><Relationship Id="rId71" Type="http://schemas.openxmlformats.org/officeDocument/2006/relationships/hyperlink" Target="https://infourok.ru/go.html?href=%23w%3D396%26h%3D600%26s%3D24630%26pic%3Dhttp%253A%252F%252Fososzulianos.files.wordpress.com%252F2008%252F11%252Fjeringa2.jpg%26page%3Dhttp%253A%252F%252Fvoronkova-o-n.livejournal.com%252F2636.html%26descr%3D%25C2%25EE%25F0%25EE%25ED%25EA%25EE%25E2%25E0%2B%25CE%25EB%25FC%25E3%25E0%2B%25CD%25E8%25EA%25EE%25EB%25E0%25E5%25E2%25ED%25E0%2B-%2B%25CE%25F1%25ED%25EE%25E2%25FB%2B%25EC%25E5%25E4%25E8%25F6%25E8%25ED%25F1%25EA%25E8%25F5%2B%25E7%25ED%25E0%25ED%25E8%25E9%2B%25E8%2B%25E7%25E4%25EE%25F0%25EE%25E2%25EE%25E3%25EE%2B%253Cb%253E...%253C%252Fb%253E%23w%3D396%26h%3D600%26s%3D24630%26pic%3Dhttp%253A%252F%252Fososzulianos.files.wordpress.com%252F2008%252F11%252Fjeringa2.jpg%26page%3Dhttp%253A%252F%252Fvoronkova-o-n.livejournal.com%252F2636.html%26descr%3D%25C2%25EE%25F0%25EE%25ED%25EA%25EE%25E2%25E0%2B%25CE%25EB%25FC%25E3%25E0%2B%25CD%25E8%25EA%25EE%25EB%25E0%25E5%25E2%25ED%25E0%2B-%2B%25CE%25F1%25ED%25EE%25E2%25FB%2B%25EC%25E5%25E4%25E8%25F6%25E8%25ED%25F1%25EA%25E8%25F5%2B%25E7%25ED%25E0%25ED%25E8%25E9%2B%25E8%2B%25E7%25E4%25EE%25F0%25EE%25E2%25EE%25E3%25EE%2B%253Cb%253E...%253C%252Fb%253E" TargetMode="External"/><Relationship Id="rId92" Type="http://schemas.openxmlformats.org/officeDocument/2006/relationships/hyperlink" Target="https://infourok.ru/go.html?href=http%3A%2F%2Fru.wikipedia.org%2Fwiki%2F%25D0%2594%25D0%25B5%25D0%25BD%25D0%25B5%25D0%25B6%25D0%25BD%25D1%258B%25D0%25B5_%25D1%2581%25D1%2580%25D0%25B5%25D0%25B4%25D1%2581%25D1%2582%25D0%25B2%25D0%25B0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go.html?href=http%3A%2F%2Fwww.myjulia.ru%2Fdata%2Fcache%2F2009%2F10%2F10%2F221518_2785-800x60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13350</Words>
  <Characters>76097</Characters>
  <Application>Microsoft Office Word</Application>
  <DocSecurity>0</DocSecurity>
  <Lines>634</Lines>
  <Paragraphs>178</Paragraphs>
  <ScaleCrop>false</ScaleCrop>
  <Company>Microsoft</Company>
  <LinksUpToDate>false</LinksUpToDate>
  <CharactersWithSpaces>89269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Латухин</dc:creator>
  <cp:keywords/>
  <dc:description/>
  <cp:lastModifiedBy>Константин Латухин</cp:lastModifiedBy>
  <cp:revision>3</cp:revision>
  <dcterms:created xsi:type="dcterms:W3CDTF">2019-03-19T17:51:00Z</dcterms:created>
  <dcterms:modified xsi:type="dcterms:W3CDTF">2019-03-19T18:12:00Z</dcterms:modified>
</cp:coreProperties>
</file>