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4AE8" w14:textId="77777777" w:rsidR="005D156A" w:rsidRPr="005D156A" w:rsidRDefault="005D156A" w:rsidP="005D156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D156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«Игра - дело серьезное» (Играем - развиваемся)</w:t>
      </w:r>
    </w:p>
    <w:p w14:paraId="4D387D33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Игра в ФГОС выступает как форма социализации ребёнка. Игра – не развлечение, а особый метод вовлечения детей в творческую деятельность, метод стимулирования их активности.</w:t>
      </w:r>
    </w:p>
    <w:p w14:paraId="0B27DBFB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Работаю в детском саду, неоднократно замечаю, как родители в основном интересуются успехами детей в образовательной деятельности, а не успехами детей в игре. Игра для них - дело второстепенное. Вот успешность детей на занятии — это хорошая перспектива к обучению в школе. Перед нами встала задача объяснить родителям значимость игры для детей.</w:t>
      </w:r>
    </w:p>
    <w:p w14:paraId="132EE67B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Проводя работу с родителями, в беседе, на собрании разъясняем родителям значимость игры</w:t>
      </w:r>
    </w:p>
    <w:p w14:paraId="094CBC4D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Доводим до родителей, что именно игра удовлетворяет основные потребности ребенка, воспитывает стремление к самостоятельности, к участию в жизни взрослых, потребность в познании окружающего мира, в активных движениях, в общении.</w:t>
      </w:r>
    </w:p>
    <w:p w14:paraId="5FE0919D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А основное значение игры в том, что в игре формируются психические новообразования – воображение, зарождаются виды деятельности - трудовая и в том числе учебная.</w:t>
      </w:r>
    </w:p>
    <w:p w14:paraId="453F245A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Приводили доказательства психологов, что игра является деятельностью, в которой у ребенка дошкольного возраста развива</w:t>
      </w:r>
      <w:bookmarkStart w:id="0" w:name="_GoBack"/>
      <w:bookmarkEnd w:id="0"/>
      <w:r w:rsidRPr="005D156A">
        <w:rPr>
          <w:rFonts w:ascii="Times New Roman" w:hAnsi="Times New Roman" w:cs="Times New Roman"/>
          <w:sz w:val="32"/>
          <w:szCs w:val="32"/>
        </w:rPr>
        <w:t xml:space="preserve">ются действия и представления, ориентация в отношениях между людьми, первоначальные навыки кооперации (А.П. Усова, </w:t>
      </w:r>
      <w:proofErr w:type="spellStart"/>
      <w:r w:rsidRPr="005D156A">
        <w:rPr>
          <w:rFonts w:ascii="Times New Roman" w:hAnsi="Times New Roman" w:cs="Times New Roman"/>
          <w:sz w:val="32"/>
          <w:szCs w:val="32"/>
        </w:rPr>
        <w:t>Д.Б.Эльконин</w:t>
      </w:r>
      <w:proofErr w:type="spellEnd"/>
      <w:r w:rsidRPr="005D156A">
        <w:rPr>
          <w:rFonts w:ascii="Times New Roman" w:hAnsi="Times New Roman" w:cs="Times New Roman"/>
          <w:sz w:val="32"/>
          <w:szCs w:val="32"/>
        </w:rPr>
        <w:t xml:space="preserve">.) Психологи также </w:t>
      </w:r>
      <w:proofErr w:type="gramStart"/>
      <w:r w:rsidRPr="005D156A">
        <w:rPr>
          <w:rFonts w:ascii="Times New Roman" w:hAnsi="Times New Roman" w:cs="Times New Roman"/>
          <w:sz w:val="32"/>
          <w:szCs w:val="32"/>
        </w:rPr>
        <w:t>утверждают</w:t>
      </w:r>
      <w:proofErr w:type="gramEnd"/>
      <w:r w:rsidRPr="005D156A">
        <w:rPr>
          <w:rFonts w:ascii="Times New Roman" w:hAnsi="Times New Roman" w:cs="Times New Roman"/>
          <w:sz w:val="32"/>
          <w:szCs w:val="32"/>
        </w:rPr>
        <w:t xml:space="preserve"> что успешностью в обучении отличаются те дети которые в дошкольном возрасте больше играли.</w:t>
      </w:r>
    </w:p>
    <w:p w14:paraId="22627540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Итак, игра – ведущий вид деятельности детей.</w:t>
      </w:r>
    </w:p>
    <w:p w14:paraId="3638E8F3" w14:textId="77777777" w:rsidR="005D156A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</w:t>
      </w:r>
    </w:p>
    <w:p w14:paraId="51A51F1E" w14:textId="404D7DCE" w:rsidR="00C03857" w:rsidRPr="005D156A" w:rsidRDefault="005D156A" w:rsidP="005D156A">
      <w:pPr>
        <w:rPr>
          <w:rFonts w:ascii="Times New Roman" w:hAnsi="Times New Roman" w:cs="Times New Roman"/>
          <w:sz w:val="32"/>
          <w:szCs w:val="32"/>
        </w:rPr>
      </w:pPr>
      <w:r w:rsidRPr="005D156A">
        <w:rPr>
          <w:rFonts w:ascii="Times New Roman" w:hAnsi="Times New Roman" w:cs="Times New Roman"/>
          <w:sz w:val="32"/>
          <w:szCs w:val="32"/>
        </w:rPr>
        <w:t xml:space="preserve">И чем содержательнее и интереснее игра, чем более устойчивы правила в игре, тем больше дети говорят друг с другом, лучше </w:t>
      </w:r>
      <w:r w:rsidRPr="005D156A">
        <w:rPr>
          <w:rFonts w:ascii="Times New Roman" w:hAnsi="Times New Roman" w:cs="Times New Roman"/>
          <w:sz w:val="32"/>
          <w:szCs w:val="32"/>
        </w:rPr>
        <w:lastRenderedPageBreak/>
        <w:t>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sectPr w:rsidR="00C03857" w:rsidRPr="005D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5B"/>
    <w:rsid w:val="005D156A"/>
    <w:rsid w:val="00A7265B"/>
    <w:rsid w:val="00C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E112-EDB0-40AE-8513-D6CABB2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2020-10-21T14:30:00Z</dcterms:created>
  <dcterms:modified xsi:type="dcterms:W3CDTF">2020-10-21T14:30:00Z</dcterms:modified>
</cp:coreProperties>
</file>