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7C" w:rsidRDefault="001C0D10">
      <w:pPr>
        <w:rPr>
          <w:rFonts w:ascii="Times New Roman" w:hAnsi="Times New Roman" w:cs="Times New Roman"/>
          <w:b/>
          <w:sz w:val="28"/>
          <w:szCs w:val="28"/>
        </w:rPr>
      </w:pPr>
      <w:r w:rsidRPr="001C0D1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974D0">
        <w:rPr>
          <w:rFonts w:ascii="Times New Roman" w:hAnsi="Times New Roman" w:cs="Times New Roman"/>
          <w:b/>
          <w:sz w:val="28"/>
          <w:szCs w:val="28"/>
        </w:rPr>
        <w:t>Статья:</w:t>
      </w:r>
      <w:r w:rsidR="00424B7C">
        <w:rPr>
          <w:rFonts w:ascii="Times New Roman" w:hAnsi="Times New Roman" w:cs="Times New Roman"/>
          <w:b/>
          <w:sz w:val="28"/>
          <w:szCs w:val="28"/>
        </w:rPr>
        <w:t xml:space="preserve"> Зобенко С.М. педагог-психолог ГБОУ Школа №1512</w:t>
      </w:r>
    </w:p>
    <w:p w:rsidR="00A208FC" w:rsidRPr="001C0D10" w:rsidRDefault="009E7D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Конфликтные ситуации в школе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D10" w:rsidRDefault="001C0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могут быть разделены на 3 большие группы.</w:t>
      </w:r>
    </w:p>
    <w:p w:rsidR="001C0D10" w:rsidRDefault="001C0D10">
      <w:pPr>
        <w:rPr>
          <w:rFonts w:ascii="Times New Roman" w:hAnsi="Times New Roman" w:cs="Times New Roman"/>
          <w:sz w:val="28"/>
          <w:szCs w:val="28"/>
        </w:rPr>
      </w:pPr>
      <w:r w:rsidRPr="001C0D10">
        <w:rPr>
          <w:rFonts w:ascii="Times New Roman" w:hAnsi="Times New Roman" w:cs="Times New Roman"/>
          <w:b/>
          <w:sz w:val="28"/>
          <w:szCs w:val="28"/>
        </w:rPr>
        <w:t>Первая</w:t>
      </w:r>
      <w:r w:rsidR="00161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9DD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7319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это мотивационные конфликты. Они возникают между учителем и учащимся по причине слабой учебной мотивации учеников. Возникает взаимная неприязнь, противостояние и можно сказать борьба.</w:t>
      </w:r>
    </w:p>
    <w:p w:rsidR="001C0D10" w:rsidRDefault="001C0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 чем говорят учителя: об учениках, которые не хотят учиться.</w:t>
      </w:r>
    </w:p>
    <w:p w:rsidR="001C0D10" w:rsidRDefault="001C0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ученики говорят об учителях: они не хотят понять ученика, ставят несправедливые оценки, не уважении к ученикам.</w:t>
      </w:r>
    </w:p>
    <w:p w:rsidR="001C0D10" w:rsidRDefault="001C0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Мотивационные конфликты возникают потому, что в школе учителя и ученики </w:t>
      </w:r>
      <w:r w:rsidR="006024B1">
        <w:rPr>
          <w:rFonts w:ascii="Times New Roman" w:hAnsi="Times New Roman" w:cs="Times New Roman"/>
          <w:sz w:val="28"/>
          <w:szCs w:val="28"/>
        </w:rPr>
        <w:t>как бы противопоставлены, имеют разные цели и разную направленность.</w:t>
      </w:r>
    </w:p>
    <w:p w:rsidR="006024B1" w:rsidRDefault="006024B1">
      <w:pPr>
        <w:rPr>
          <w:rFonts w:ascii="Times New Roman" w:hAnsi="Times New Roman" w:cs="Times New Roman"/>
          <w:sz w:val="28"/>
          <w:szCs w:val="28"/>
        </w:rPr>
      </w:pPr>
      <w:r w:rsidRPr="00161C46">
        <w:rPr>
          <w:rFonts w:ascii="Times New Roman" w:hAnsi="Times New Roman" w:cs="Times New Roman"/>
          <w:b/>
          <w:sz w:val="28"/>
          <w:szCs w:val="28"/>
        </w:rPr>
        <w:t>Вторая группа</w:t>
      </w:r>
      <w:r>
        <w:rPr>
          <w:rFonts w:ascii="Times New Roman" w:hAnsi="Times New Roman" w:cs="Times New Roman"/>
          <w:sz w:val="28"/>
          <w:szCs w:val="28"/>
        </w:rPr>
        <w:t xml:space="preserve"> – это конфликты связанные с организацией обучения в школе.</w:t>
      </w:r>
    </w:p>
    <w:p w:rsidR="00161C46" w:rsidRDefault="00602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обучение </w:t>
      </w:r>
      <w:r w:rsidR="00161C46">
        <w:rPr>
          <w:rFonts w:ascii="Times New Roman" w:hAnsi="Times New Roman" w:cs="Times New Roman"/>
          <w:sz w:val="28"/>
          <w:szCs w:val="28"/>
        </w:rPr>
        <w:t>в школе,</w:t>
      </w:r>
      <w:r>
        <w:rPr>
          <w:rFonts w:ascii="Times New Roman" w:hAnsi="Times New Roman" w:cs="Times New Roman"/>
          <w:sz w:val="28"/>
          <w:szCs w:val="28"/>
        </w:rPr>
        <w:t xml:space="preserve"> ребенок переживает довольно сложный этап в своей </w:t>
      </w:r>
      <w:r w:rsidR="00161C46">
        <w:rPr>
          <w:rFonts w:ascii="Times New Roman" w:hAnsi="Times New Roman" w:cs="Times New Roman"/>
          <w:sz w:val="28"/>
          <w:szCs w:val="28"/>
        </w:rPr>
        <w:t>жизни: происходит</w:t>
      </w:r>
      <w:r>
        <w:rPr>
          <w:rFonts w:ascii="Times New Roman" w:hAnsi="Times New Roman" w:cs="Times New Roman"/>
          <w:sz w:val="28"/>
          <w:szCs w:val="28"/>
        </w:rPr>
        <w:t xml:space="preserve"> смена деятельности с игровой на учебную, меняется социальная позиция из ребенка он превращается в </w:t>
      </w:r>
      <w:r w:rsidR="00161C46">
        <w:rPr>
          <w:rFonts w:ascii="Times New Roman" w:hAnsi="Times New Roman" w:cs="Times New Roman"/>
          <w:sz w:val="28"/>
          <w:szCs w:val="28"/>
        </w:rPr>
        <w:t>школьника. Возникают</w:t>
      </w:r>
      <w:r>
        <w:rPr>
          <w:rFonts w:ascii="Times New Roman" w:hAnsi="Times New Roman" w:cs="Times New Roman"/>
          <w:sz w:val="28"/>
          <w:szCs w:val="28"/>
        </w:rPr>
        <w:t xml:space="preserve"> новые для него обязанности и </w:t>
      </w:r>
      <w:r w:rsidR="00161C46">
        <w:rPr>
          <w:rFonts w:ascii="Times New Roman" w:hAnsi="Times New Roman" w:cs="Times New Roman"/>
          <w:sz w:val="28"/>
          <w:szCs w:val="28"/>
        </w:rPr>
        <w:t>требования. Адаптация</w:t>
      </w:r>
      <w:r>
        <w:rPr>
          <w:rFonts w:ascii="Times New Roman" w:hAnsi="Times New Roman" w:cs="Times New Roman"/>
          <w:sz w:val="28"/>
          <w:szCs w:val="28"/>
        </w:rPr>
        <w:t xml:space="preserve"> может длиться до 1.5 лет. И только он привыкает к своей роли ученика и к учителю </w:t>
      </w:r>
      <w:r w:rsidR="00161C46">
        <w:rPr>
          <w:rFonts w:ascii="Times New Roman" w:hAnsi="Times New Roman" w:cs="Times New Roman"/>
          <w:sz w:val="28"/>
          <w:szCs w:val="28"/>
        </w:rPr>
        <w:t>как наступает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C46">
        <w:rPr>
          <w:rFonts w:ascii="Times New Roman" w:hAnsi="Times New Roman" w:cs="Times New Roman"/>
          <w:sz w:val="28"/>
          <w:szCs w:val="28"/>
        </w:rPr>
        <w:t>новый конфликтный период,</w:t>
      </w:r>
      <w:r>
        <w:rPr>
          <w:rFonts w:ascii="Times New Roman" w:hAnsi="Times New Roman" w:cs="Times New Roman"/>
          <w:sz w:val="28"/>
          <w:szCs w:val="28"/>
        </w:rPr>
        <w:t xml:space="preserve"> и он переходит в 5 класс. И </w:t>
      </w:r>
      <w:r w:rsidR="00161C4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чинает учиться у новых учителей. После первого </w:t>
      </w:r>
      <w:r w:rsidR="00161C46">
        <w:rPr>
          <w:rFonts w:ascii="Times New Roman" w:hAnsi="Times New Roman" w:cs="Times New Roman"/>
          <w:sz w:val="28"/>
          <w:szCs w:val="28"/>
        </w:rPr>
        <w:t>учителя,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161C46">
        <w:rPr>
          <w:rFonts w:ascii="Times New Roman" w:hAnsi="Times New Roman" w:cs="Times New Roman"/>
          <w:sz w:val="28"/>
          <w:szCs w:val="28"/>
        </w:rPr>
        <w:t>опекал своих</w:t>
      </w:r>
      <w:r>
        <w:rPr>
          <w:rFonts w:ascii="Times New Roman" w:hAnsi="Times New Roman" w:cs="Times New Roman"/>
          <w:sz w:val="28"/>
          <w:szCs w:val="28"/>
        </w:rPr>
        <w:t xml:space="preserve"> ребят учителя предметники более строго </w:t>
      </w:r>
      <w:r w:rsidR="00161C46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61C46">
        <w:rPr>
          <w:rFonts w:ascii="Times New Roman" w:hAnsi="Times New Roman" w:cs="Times New Roman"/>
          <w:sz w:val="28"/>
          <w:szCs w:val="28"/>
        </w:rPr>
        <w:t>требовательно. И приспособиться сразу к нескольким учителям не легко, да предметы более сложные, чем в начальной школе.</w:t>
      </w:r>
    </w:p>
    <w:p w:rsidR="00161C46" w:rsidRDefault="00161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ребенок опять сталкивается с новой проблемой в 9 классе, куда идти дальше. Выборе профессии. Здесь бывают неудачи, срывы</w:t>
      </w:r>
      <w:r>
        <w:rPr>
          <w:rStyle w:val="a3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161C46" w:rsidRDefault="00161C46">
      <w:pPr>
        <w:rPr>
          <w:rFonts w:ascii="Times New Roman" w:hAnsi="Times New Roman" w:cs="Times New Roman"/>
          <w:sz w:val="28"/>
          <w:szCs w:val="28"/>
        </w:rPr>
      </w:pPr>
      <w:r w:rsidRPr="00161C46">
        <w:rPr>
          <w:rFonts w:ascii="Times New Roman" w:hAnsi="Times New Roman" w:cs="Times New Roman"/>
          <w:b/>
          <w:sz w:val="28"/>
          <w:szCs w:val="28"/>
        </w:rPr>
        <w:t>Третья группа-</w:t>
      </w:r>
      <w:r>
        <w:rPr>
          <w:rFonts w:ascii="Times New Roman" w:hAnsi="Times New Roman" w:cs="Times New Roman"/>
          <w:sz w:val="28"/>
          <w:szCs w:val="28"/>
        </w:rPr>
        <w:t>конфликтов состоит из взаи</w:t>
      </w:r>
      <w:r w:rsidR="007A2D29">
        <w:rPr>
          <w:rFonts w:ascii="Times New Roman" w:hAnsi="Times New Roman" w:cs="Times New Roman"/>
          <w:sz w:val="28"/>
          <w:szCs w:val="28"/>
        </w:rPr>
        <w:t xml:space="preserve">модействий учащихся между собой, учителей, администрацией. Распространенные между учащимися конфликты — это борьба за лидерство, конфликты между девочками и мальчиками. Конфликты между детьми и учителями. Подростки имеют недоверие к учителю. Конфликты между учителями «началки» и предметниками. Учителя начальной школы с горечью говорят о том. Что сколько они потеряли усилий, чтобы научить детей считать и писать. А предметники считают детей недостаточно </w:t>
      </w:r>
      <w:r w:rsidR="007319DD">
        <w:rPr>
          <w:rFonts w:ascii="Times New Roman" w:hAnsi="Times New Roman" w:cs="Times New Roman"/>
          <w:sz w:val="28"/>
          <w:szCs w:val="28"/>
        </w:rPr>
        <w:t>самостоятельными. Так</w:t>
      </w:r>
      <w:r w:rsidR="007A2D29">
        <w:rPr>
          <w:rFonts w:ascii="Times New Roman" w:hAnsi="Times New Roman" w:cs="Times New Roman"/>
          <w:sz w:val="28"/>
          <w:szCs w:val="28"/>
        </w:rPr>
        <w:t xml:space="preserve"> же возникают конфликты с администрацией школы в связи с инновацией в образовании за последние время. </w:t>
      </w:r>
    </w:p>
    <w:p w:rsidR="007319DD" w:rsidRDefault="0073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 мы убедились, что школа буквально насыщена педагогическими конфликтами.</w:t>
      </w:r>
    </w:p>
    <w:p w:rsidR="007319DD" w:rsidRDefault="007319DD">
      <w:pPr>
        <w:rPr>
          <w:rFonts w:ascii="Times New Roman" w:hAnsi="Times New Roman" w:cs="Times New Roman"/>
          <w:b/>
          <w:sz w:val="28"/>
          <w:szCs w:val="28"/>
        </w:rPr>
      </w:pPr>
      <w:r w:rsidRPr="007319DD">
        <w:rPr>
          <w:rFonts w:ascii="Times New Roman" w:hAnsi="Times New Roman" w:cs="Times New Roman"/>
          <w:b/>
          <w:sz w:val="28"/>
          <w:szCs w:val="28"/>
        </w:rPr>
        <w:t xml:space="preserve">                       Педагогический конфликт и его структура.</w:t>
      </w:r>
    </w:p>
    <w:p w:rsidR="007319DD" w:rsidRDefault="0073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Сфера </w:t>
      </w:r>
      <w:r>
        <w:rPr>
          <w:rFonts w:ascii="Times New Roman" w:hAnsi="Times New Roman" w:cs="Times New Roman"/>
          <w:sz w:val="28"/>
          <w:szCs w:val="28"/>
        </w:rPr>
        <w:t>конфликта может быть деловой и личностной. Взаимодействуя друг с другом учителя и, ученики часто сталкиваются в конфликтных ситуациях. И поэтому надо стремиться к тому чтобы конфликт происходил в деловой сфере и не перетекал на личностную. Если сказать проще конфликтуйте, культурно не переходя на личности! Беседа должна проходить в деловой сфере. В противном случае подросток обидится и ожесточиться и изменений в поведении не будет!</w:t>
      </w:r>
    </w:p>
    <w:p w:rsidR="007319DD" w:rsidRDefault="007319DD">
      <w:pPr>
        <w:rPr>
          <w:rFonts w:ascii="Times New Roman" w:hAnsi="Times New Roman" w:cs="Times New Roman"/>
          <w:b/>
          <w:sz w:val="28"/>
          <w:szCs w:val="28"/>
        </w:rPr>
      </w:pPr>
      <w:r w:rsidRPr="007319DD">
        <w:rPr>
          <w:rFonts w:ascii="Times New Roman" w:hAnsi="Times New Roman" w:cs="Times New Roman"/>
          <w:b/>
          <w:sz w:val="28"/>
          <w:szCs w:val="28"/>
        </w:rPr>
        <w:t>Нельзя говорить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Нужно говорить</w:t>
      </w:r>
    </w:p>
    <w:p w:rsidR="00412E48" w:rsidRDefault="0041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грубый и невоспитанный, лентяй!               Давай вместе подумаем почему</w:t>
      </w:r>
    </w:p>
    <w:p w:rsidR="00412E48" w:rsidRDefault="0041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тебя одни двойки по русскому!                        у тебя проблемы с русским.</w:t>
      </w:r>
    </w:p>
    <w:p w:rsidR="00412E48" w:rsidRDefault="0041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болтаешь на уроке!                                Тебе не интересно? Или что то </w:t>
      </w:r>
    </w:p>
    <w:p w:rsidR="00412E48" w:rsidRDefault="0041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не понял?  Тебе нужна помощь?       </w:t>
      </w:r>
    </w:p>
    <w:p w:rsidR="00412E48" w:rsidRDefault="00412E48">
      <w:pPr>
        <w:rPr>
          <w:rFonts w:ascii="Times New Roman" w:hAnsi="Times New Roman" w:cs="Times New Roman"/>
          <w:sz w:val="28"/>
          <w:szCs w:val="28"/>
        </w:rPr>
      </w:pPr>
    </w:p>
    <w:p w:rsidR="00651AB4" w:rsidRDefault="00412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конфликт произошел, то помните, что он имеет свою динамику. После стадии вспыхивания идет стадия угасания — вот тут-то и уместна воспитательная коррекция. Когда произошла разрядка напряжения и участники выплеснули свои эмоции.</w:t>
      </w:r>
      <w:r w:rsidR="00651AB4">
        <w:rPr>
          <w:rFonts w:ascii="Times New Roman" w:hAnsi="Times New Roman" w:cs="Times New Roman"/>
          <w:sz w:val="28"/>
          <w:szCs w:val="28"/>
        </w:rPr>
        <w:t xml:space="preserve"> На этом этапе можно проводить воспитательные беседы. Можно выявлять и устранять причины конфликтов.</w:t>
      </w:r>
    </w:p>
    <w:p w:rsidR="00651AB4" w:rsidRDefault="00651AB4">
      <w:pPr>
        <w:rPr>
          <w:rFonts w:ascii="Times New Roman" w:hAnsi="Times New Roman" w:cs="Times New Roman"/>
          <w:sz w:val="28"/>
          <w:szCs w:val="28"/>
        </w:rPr>
      </w:pPr>
    </w:p>
    <w:p w:rsidR="00651AB4" w:rsidRDefault="00651AB4">
      <w:pPr>
        <w:rPr>
          <w:rFonts w:ascii="Times New Roman" w:hAnsi="Times New Roman" w:cs="Times New Roman"/>
          <w:b/>
          <w:sz w:val="28"/>
          <w:szCs w:val="28"/>
        </w:rPr>
      </w:pPr>
      <w:r w:rsidRPr="00651AB4">
        <w:rPr>
          <w:rFonts w:ascii="Times New Roman" w:hAnsi="Times New Roman" w:cs="Times New Roman"/>
          <w:b/>
          <w:sz w:val="28"/>
          <w:szCs w:val="28"/>
        </w:rPr>
        <w:t xml:space="preserve">                      Игровые методы решения конфликтов</w:t>
      </w:r>
      <w:r w:rsidR="00412E48" w:rsidRPr="00651A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2E48" w:rsidRDefault="00651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существует в двух измерениях своем внутреннем «Я» и во взаимодействии с другими людьми.</w:t>
      </w:r>
      <w:r w:rsidR="00412E48" w:rsidRPr="00651AB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>«Я» нам близко и понятно. А вот «Я» другого человека закрыто. Для нас это загадка. Которую надо разгадать. Чувства, мысли, переживания и др. не представлены в каких-то видимых формах, о них можно только догадываться. По словам, жестам, поведению и др.</w:t>
      </w:r>
      <w:r w:rsidR="00412E48" w:rsidRPr="00651AB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Выйти за границы своего «Я»</w:t>
      </w:r>
      <w:r w:rsidR="005A1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приблизиться у внутренн</w:t>
      </w:r>
      <w:r w:rsidR="005A1888">
        <w:rPr>
          <w:rFonts w:ascii="Times New Roman" w:hAnsi="Times New Roman" w:cs="Times New Roman"/>
          <w:sz w:val="28"/>
          <w:szCs w:val="28"/>
        </w:rPr>
        <w:t>ему «Я» другого не так-то просто. Существует несколько способов и методов помогающие понять другого человека:</w:t>
      </w:r>
    </w:p>
    <w:p w:rsidR="005A1888" w:rsidRDefault="005A1888">
      <w:pPr>
        <w:rPr>
          <w:rFonts w:ascii="Times New Roman" w:hAnsi="Times New Roman" w:cs="Times New Roman"/>
          <w:sz w:val="28"/>
          <w:szCs w:val="28"/>
        </w:rPr>
      </w:pPr>
      <w:r w:rsidRPr="005A1888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sz w:val="28"/>
          <w:szCs w:val="28"/>
        </w:rPr>
        <w:t>интроспекции-</w:t>
      </w:r>
      <w:r>
        <w:rPr>
          <w:rFonts w:ascii="Times New Roman" w:hAnsi="Times New Roman" w:cs="Times New Roman"/>
          <w:sz w:val="28"/>
          <w:szCs w:val="28"/>
        </w:rPr>
        <w:t xml:space="preserve"> человек ставит себя на место другого человека и своим воображением воспроизводит мысли и чувства другого человека. На основе данного анализа строит взаимоотношение с человеком. Упражнение </w:t>
      </w:r>
      <w:r w:rsidR="0020653F">
        <w:rPr>
          <w:rFonts w:ascii="Times New Roman" w:hAnsi="Times New Roman" w:cs="Times New Roman"/>
          <w:sz w:val="28"/>
          <w:szCs w:val="28"/>
        </w:rPr>
        <w:t>«Поставь</w:t>
      </w:r>
      <w:r>
        <w:rPr>
          <w:rFonts w:ascii="Times New Roman" w:hAnsi="Times New Roman" w:cs="Times New Roman"/>
          <w:sz w:val="28"/>
          <w:szCs w:val="28"/>
        </w:rPr>
        <w:t xml:space="preserve"> себя на место другого человека».</w:t>
      </w:r>
    </w:p>
    <w:p w:rsidR="0020653F" w:rsidRDefault="0020653F">
      <w:pPr>
        <w:rPr>
          <w:rFonts w:ascii="Times New Roman" w:hAnsi="Times New Roman" w:cs="Times New Roman"/>
          <w:sz w:val="28"/>
          <w:szCs w:val="28"/>
        </w:rPr>
      </w:pPr>
      <w:r w:rsidRPr="002065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Метод- </w:t>
      </w:r>
      <w:r w:rsidR="00424B7C">
        <w:rPr>
          <w:rFonts w:ascii="Times New Roman" w:hAnsi="Times New Roman" w:cs="Times New Roman"/>
          <w:b/>
          <w:sz w:val="28"/>
          <w:szCs w:val="28"/>
        </w:rPr>
        <w:t>эм</w:t>
      </w:r>
      <w:r w:rsidR="00424B7C" w:rsidRPr="0020653F">
        <w:rPr>
          <w:rFonts w:ascii="Times New Roman" w:hAnsi="Times New Roman" w:cs="Times New Roman"/>
          <w:b/>
          <w:sz w:val="28"/>
          <w:szCs w:val="28"/>
        </w:rPr>
        <w:t>патии</w:t>
      </w:r>
      <w:r>
        <w:rPr>
          <w:rFonts w:ascii="Times New Roman" w:hAnsi="Times New Roman" w:cs="Times New Roman"/>
          <w:sz w:val="28"/>
          <w:szCs w:val="28"/>
        </w:rPr>
        <w:t xml:space="preserve"> основан на технике чувствования во внутренние переживания другого человека. Если вы эмоциональный человек склонный к внутреннему мышлению, то данный метод будет вам полезен. И дает высокие результаты если вы умеете доверять своему интуитивному ощущению и способны вовремя остановить возникновение интеллектуальных интерпретаций.  Человек часто чувствует одно, но не верит своему чувству, начинает размышлять, что-то додумывает и принимает решение основываясь на мыслительных схемах. А практика потом показывает, что первое ощущение от сердца было правильным и точным. А последующие рассуждение от головы- ошибочным!</w:t>
      </w:r>
    </w:p>
    <w:p w:rsidR="0020653F" w:rsidRDefault="00206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логического анализа-</w:t>
      </w:r>
      <w:r w:rsidR="002B4559">
        <w:rPr>
          <w:rFonts w:ascii="Times New Roman" w:hAnsi="Times New Roman" w:cs="Times New Roman"/>
          <w:sz w:val="28"/>
          <w:szCs w:val="28"/>
        </w:rPr>
        <w:t>подходит для тех, у</w:t>
      </w:r>
      <w:r>
        <w:rPr>
          <w:rFonts w:ascii="Times New Roman" w:hAnsi="Times New Roman" w:cs="Times New Roman"/>
          <w:sz w:val="28"/>
          <w:szCs w:val="28"/>
        </w:rPr>
        <w:t xml:space="preserve"> кого</w:t>
      </w:r>
      <w:r w:rsidR="002B4559">
        <w:rPr>
          <w:rFonts w:ascii="Times New Roman" w:hAnsi="Times New Roman" w:cs="Times New Roman"/>
          <w:sz w:val="28"/>
          <w:szCs w:val="28"/>
        </w:rPr>
        <w:t xml:space="preserve"> преобладает элемент рационализации. Кто опирается на свое </w:t>
      </w:r>
      <w:proofErr w:type="gramStart"/>
      <w:r w:rsidR="002B4559">
        <w:rPr>
          <w:rFonts w:ascii="Times New Roman" w:hAnsi="Times New Roman" w:cs="Times New Roman"/>
          <w:sz w:val="28"/>
          <w:szCs w:val="28"/>
        </w:rPr>
        <w:t>мышление .</w:t>
      </w:r>
      <w:proofErr w:type="gramEnd"/>
    </w:p>
    <w:p w:rsidR="002B4559" w:rsidRDefault="002B4559">
      <w:pPr>
        <w:rPr>
          <w:rFonts w:ascii="Times New Roman" w:hAnsi="Times New Roman" w:cs="Times New Roman"/>
          <w:sz w:val="28"/>
          <w:szCs w:val="28"/>
        </w:rPr>
      </w:pPr>
      <w:r w:rsidRPr="002B4559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B45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отстраненности, т.е. Один из участников конфликта не включается в режим конфликта проявляет сдержанность и равновесие. В результате назревающий конфликт затухает. Есть такая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ссоры между мужем и женой прекратились когда она брала в рот «волшебную водицу»</w:t>
      </w:r>
    </w:p>
    <w:p w:rsidR="002B4559" w:rsidRDefault="002B4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давайте потренируемся:</w:t>
      </w:r>
    </w:p>
    <w:p w:rsidR="002B4559" w:rsidRPr="004414E9" w:rsidRDefault="002B4559">
      <w:pPr>
        <w:rPr>
          <w:rFonts w:ascii="Times New Roman" w:hAnsi="Times New Roman" w:cs="Times New Roman"/>
          <w:b/>
          <w:sz w:val="28"/>
          <w:szCs w:val="28"/>
        </w:rPr>
      </w:pPr>
      <w:r w:rsidRPr="004414E9">
        <w:rPr>
          <w:rFonts w:ascii="Times New Roman" w:hAnsi="Times New Roman" w:cs="Times New Roman"/>
          <w:b/>
          <w:sz w:val="28"/>
          <w:szCs w:val="28"/>
        </w:rPr>
        <w:t xml:space="preserve">Типичные </w:t>
      </w:r>
      <w:proofErr w:type="gramStart"/>
      <w:r w:rsidR="004414E9" w:rsidRPr="004414E9">
        <w:rPr>
          <w:rFonts w:ascii="Times New Roman" w:hAnsi="Times New Roman" w:cs="Times New Roman"/>
          <w:b/>
          <w:sz w:val="28"/>
          <w:szCs w:val="28"/>
        </w:rPr>
        <w:t>фразы:</w:t>
      </w:r>
      <w:r w:rsidR="004414E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4414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КАК НАДОГОВОРИТЬ:</w:t>
      </w:r>
    </w:p>
    <w:p w:rsidR="002B4559" w:rsidRDefault="002B455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ДОЛЖЕН ХОРОШО УЧИТЬСЯ!</w:t>
      </w:r>
      <w:r w:rsidR="004414E9">
        <w:rPr>
          <w:rFonts w:ascii="Times New Roman" w:hAnsi="Times New Roman" w:cs="Times New Roman"/>
          <w:sz w:val="28"/>
          <w:szCs w:val="28"/>
        </w:rPr>
        <w:t xml:space="preserve">      -  Я УВЕРЕН, ЧТО ТЫ МОЖЕШЬ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ХОРОШО УЧИТЬСЯ1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ДОЛЖЕН ДУМАТЬ О БУДУЩЕМ!              -      ИНТЕРЕСНО КАКИМ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ЧЕЛОВЕКОМ ТЫ ХОТЕЛ БЫ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СТАТЬ! КАКУЮ  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ПРОФЕССИЮ ПЛАНИРУЕШЬ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ВЫБРАТЬ?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ДОЛЖЕН УВАЖАТЬ СТАРШИХ           -  ТЫ ЗНАЕШЬ УВАЖЕНИЕ К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СТАРШИМ ЭТО ЭЛЕМЕНТ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ОБЩЕЙ КУЛЬТУРЫ ЧЕЛОВЕКА!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ДОЛЖЕН СЛУШАТЬСЯ                   -КОНЕЧНО ТЫ МОЖЕШЬ ИМЕТЬ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И РОДИТЕЛЕЙ!                  СВОЕ СОБСТВЕННОЕ МНЕНИЕ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НО К МНЕНИЮ СТАРШИХ 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ПОЛЕЗНО ПРИСЛУШИВАТЬСЯ.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поупражняйтесь самостоятельно!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в твои годы </w:t>
      </w:r>
      <w:r w:rsidR="00F70F54">
        <w:rPr>
          <w:rFonts w:ascii="Times New Roman" w:hAnsi="Times New Roman" w:cs="Times New Roman"/>
          <w:sz w:val="28"/>
          <w:szCs w:val="28"/>
        </w:rPr>
        <w:t>жили гораздо</w:t>
      </w:r>
      <w:r>
        <w:rPr>
          <w:rFonts w:ascii="Times New Roman" w:hAnsi="Times New Roman" w:cs="Times New Roman"/>
          <w:sz w:val="28"/>
          <w:szCs w:val="28"/>
        </w:rPr>
        <w:t xml:space="preserve"> хуже!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должен ценить нашу заботу о тебе!</w:t>
      </w:r>
    </w:p>
    <w:p w:rsidR="004414E9" w:rsidRDefault="004414E9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0F54">
        <w:rPr>
          <w:rFonts w:ascii="Times New Roman" w:hAnsi="Times New Roman" w:cs="Times New Roman"/>
          <w:sz w:val="28"/>
          <w:szCs w:val="28"/>
        </w:rPr>
        <w:t>Сколько можно бездельничать!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дневник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поставлю тебе двойку! Ты должен всегда иметь с собой дневник!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постоянно срываешь мой урок!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должен сидеть и внимательно слушать!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F54" w:rsidRDefault="006C5A25" w:rsidP="002B45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70F54" w:rsidRPr="00F70F54">
        <w:rPr>
          <w:rFonts w:ascii="Times New Roman" w:hAnsi="Times New Roman" w:cs="Times New Roman"/>
          <w:b/>
          <w:sz w:val="28"/>
          <w:szCs w:val="28"/>
        </w:rPr>
        <w:t>Упражнение «Терапия общения»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помогает «погасить» возбужденного ученика, успокоить и сбалансировать его психику. Снять конфликт.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регулярно разговаривать с трудным подростком. Темы должны быть интересные подростку. </w:t>
      </w:r>
    </w:p>
    <w:p w:rsidR="00F70F54" w:rsidRDefault="00F70F54" w:rsidP="002B45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Говорим спокойным мягким ровным умиротворяющим голосом. Не читайте морали, общайтесь на равных. </w:t>
      </w:r>
      <w:r w:rsidR="006C5A25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 xml:space="preserve"> голоса ваше </w:t>
      </w:r>
      <w:r w:rsidR="006C5A25">
        <w:rPr>
          <w:rFonts w:ascii="Times New Roman" w:hAnsi="Times New Roman" w:cs="Times New Roman"/>
          <w:sz w:val="28"/>
          <w:szCs w:val="28"/>
        </w:rPr>
        <w:t>дружелюбие и</w:t>
      </w:r>
      <w:r>
        <w:rPr>
          <w:rFonts w:ascii="Times New Roman" w:hAnsi="Times New Roman" w:cs="Times New Roman"/>
          <w:sz w:val="28"/>
          <w:szCs w:val="28"/>
        </w:rPr>
        <w:t xml:space="preserve"> открытое лицо высту</w:t>
      </w:r>
      <w:r w:rsidR="006C5A25">
        <w:rPr>
          <w:rFonts w:ascii="Times New Roman" w:hAnsi="Times New Roman" w:cs="Times New Roman"/>
          <w:sz w:val="28"/>
          <w:szCs w:val="28"/>
        </w:rPr>
        <w:t>пят эффективным психотерапевтическим средством для подростка.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задали вопрос, то подождите, когда ответит собеседник на ваш вопрос.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высказываете свою точку зрения. То поощряйте ученика в то, чтобы он высказал к ней свое отношение.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согласны, то формулируйте аргументы и поощряйте поиск таковых самим учеником.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Делайте паузы во время беседы. Не позволяйте себе захватывать все пространство.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смотрите в лицо своему собеседнику.</w:t>
      </w:r>
    </w:p>
    <w:p w:rsidR="006C5A25" w:rsidRDefault="006C5A25" w:rsidP="006C5A25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 чаще повторяйте фразы: как ты сам думаешь? Мне интересно твое мнение. Почему ты молчишь? Ты не согласен со мной, почему? Докажи, что я не права!</w:t>
      </w:r>
    </w:p>
    <w:p w:rsidR="006C5A25" w:rsidRDefault="006C5A2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A25" w:rsidRDefault="006C5A2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A25" w:rsidRDefault="006C5A25" w:rsidP="006C5A25">
      <w:pPr>
        <w:pStyle w:val="a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C5A25">
        <w:rPr>
          <w:rFonts w:ascii="Times New Roman" w:hAnsi="Times New Roman" w:cs="Times New Roman"/>
          <w:b/>
          <w:sz w:val="28"/>
          <w:szCs w:val="28"/>
        </w:rPr>
        <w:t>Упражнение «Мудрец»</w:t>
      </w:r>
    </w:p>
    <w:p w:rsidR="001F6EE3" w:rsidRDefault="003238DE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упражнение спросить совета у самого себя. Лучший советчик для себя вы сами., а точнее ваше подсознание. </w:t>
      </w:r>
      <w:r w:rsidR="00ED26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D2605">
        <w:rPr>
          <w:rFonts w:ascii="Times New Roman" w:hAnsi="Times New Roman" w:cs="Times New Roman"/>
          <w:sz w:val="28"/>
          <w:szCs w:val="28"/>
        </w:rPr>
        <w:t>3.</w:t>
      </w:r>
      <w:r w:rsidR="001F6EE3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="001F6EE3">
        <w:rPr>
          <w:rFonts w:ascii="Times New Roman" w:hAnsi="Times New Roman" w:cs="Times New Roman"/>
          <w:sz w:val="28"/>
          <w:szCs w:val="28"/>
        </w:rPr>
        <w:t xml:space="preserve"> «Внутренний луч»</w:t>
      </w:r>
      <w:r w:rsidR="00ED2605">
        <w:rPr>
          <w:rFonts w:ascii="Times New Roman" w:hAnsi="Times New Roman" w:cs="Times New Roman"/>
          <w:sz w:val="28"/>
          <w:szCs w:val="28"/>
        </w:rPr>
        <w:t>)</w:t>
      </w:r>
    </w:p>
    <w:p w:rsidR="00ED2605" w:rsidRDefault="00ED260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представьте поляну на ней большой развесистый дуб. Под дубом сидит старый мудрец. Который может ответить на любой вопрос. Сформулируйте свой вопрос в уме.  Выслушайте в уме ответ мудреца. Можно ограничиться вопросом-ответом. </w:t>
      </w:r>
    </w:p>
    <w:p w:rsidR="00ED2605" w:rsidRDefault="00ED260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можно организовать диалог с мудрецом. </w:t>
      </w:r>
    </w:p>
    <w:p w:rsidR="00ED2605" w:rsidRDefault="00ED260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спиной мудреца висит календарь. Прочитайте и запомните дату вашей беседы. Поблагодарите за ответ.</w:t>
      </w:r>
    </w:p>
    <w:p w:rsidR="00ED2605" w:rsidRDefault="00ED2605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2605" w:rsidRP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D2605">
        <w:rPr>
          <w:rFonts w:ascii="Times New Roman" w:hAnsi="Times New Roman" w:cs="Times New Roman"/>
          <w:b/>
          <w:sz w:val="28"/>
          <w:szCs w:val="28"/>
        </w:rPr>
        <w:t>Упражнение «Внутренний луч»</w:t>
      </w:r>
    </w:p>
    <w:p w:rsid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Сядьте в удобном кресле, (можно стоя) закройте глаза. </w:t>
      </w:r>
    </w:p>
    <w:p w:rsid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внутри вашей головы в верхней ее части возникает светлый луч. Который медленно и последовательно движется сверху вниз и по пути своего движения освещает изнутри все детали лица, шеи, плеч, рук т.д. теплым ровным расслабляющим светом. </w:t>
      </w:r>
    </w:p>
    <w:p w:rsid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движения луча разглаживаются морщинки, исчезает напряжение в области затылка. Ослабляются складки на лбу, опадают брови, охлаждаются глаза, ослабляются зажимы в уголках губ, опускаются плечи, освобождаются шея и грудь. Внутренний луч как бы формирует новую внешность спокойного и освобожденного человека. Удовлетворенного собой свое спокойной и стабильной! й жизнью. Профессией и учениками.</w:t>
      </w:r>
    </w:p>
    <w:p w:rsid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чувствуете внутреннее удовлетворение, удовольствие даже наслаждение. </w:t>
      </w:r>
    </w:p>
    <w:p w:rsidR="00ED2605" w:rsidRDefault="00ED2605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слова. Я стала новым человеком! Я стала молодой и сильной, спокойной и стабильной! У меня все будет хорошо! У меня и сейчас все хорошо, а будет еще лучше!</w:t>
      </w:r>
    </w:p>
    <w:p w:rsidR="00424B7C" w:rsidRDefault="00424B7C" w:rsidP="00ED260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B7C" w:rsidRDefault="00424B7C" w:rsidP="00424B7C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«Практическая психология в школе»</w:t>
      </w:r>
    </w:p>
    <w:p w:rsidR="00424B7C" w:rsidRPr="006C5A25" w:rsidRDefault="00424B7C" w:rsidP="006C5A25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24B7C" w:rsidRPr="006C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B20"/>
    <w:multiLevelType w:val="hybridMultilevel"/>
    <w:tmpl w:val="991C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56"/>
    <w:rsid w:val="00161C46"/>
    <w:rsid w:val="001C0D10"/>
    <w:rsid w:val="001F6EE3"/>
    <w:rsid w:val="0020653F"/>
    <w:rsid w:val="002B4559"/>
    <w:rsid w:val="003238DE"/>
    <w:rsid w:val="00412E48"/>
    <w:rsid w:val="00424B7C"/>
    <w:rsid w:val="004414E9"/>
    <w:rsid w:val="004974D0"/>
    <w:rsid w:val="005A1888"/>
    <w:rsid w:val="006024B1"/>
    <w:rsid w:val="00651AB4"/>
    <w:rsid w:val="006C5A25"/>
    <w:rsid w:val="007319DD"/>
    <w:rsid w:val="007A2D29"/>
    <w:rsid w:val="009E7D69"/>
    <w:rsid w:val="00A208FC"/>
    <w:rsid w:val="00A54217"/>
    <w:rsid w:val="00AD1C8F"/>
    <w:rsid w:val="00C66D56"/>
    <w:rsid w:val="00ED2605"/>
    <w:rsid w:val="00F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38EC"/>
  <w15:chartTrackingRefBased/>
  <w15:docId w15:val="{19556B9E-0045-478D-B57F-B4A4B96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1C4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1C4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1C4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1C4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1C4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C4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C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Зобенко</dc:creator>
  <cp:keywords/>
  <dc:description/>
  <cp:lastModifiedBy>Светлана Зобенко</cp:lastModifiedBy>
  <cp:revision>13</cp:revision>
  <dcterms:created xsi:type="dcterms:W3CDTF">2020-10-18T11:57:00Z</dcterms:created>
  <dcterms:modified xsi:type="dcterms:W3CDTF">2020-11-15T14:21:00Z</dcterms:modified>
</cp:coreProperties>
</file>