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15" w:rsidRPr="00C60DB6" w:rsidRDefault="004F3815" w:rsidP="004F3815">
      <w:pPr>
        <w:spacing w:after="0" w:line="240" w:lineRule="auto"/>
        <w:jc w:val="center"/>
        <w:rPr>
          <w:rFonts w:ascii="Times New Roman" w:hAnsi="Times New Roman" w:cs="Times New Roman"/>
          <w:sz w:val="24"/>
          <w:szCs w:val="24"/>
        </w:rPr>
      </w:pPr>
      <w:r w:rsidRPr="00C60DB6">
        <w:rPr>
          <w:rFonts w:ascii="Times New Roman" w:hAnsi="Times New Roman" w:cs="Times New Roman"/>
          <w:sz w:val="24"/>
          <w:szCs w:val="24"/>
        </w:rPr>
        <w:t>Муниципальное бюджетное   учреждение   дополнительного  образования   детская  хореографическая школа имени  М. М. Плисецкой</w:t>
      </w:r>
    </w:p>
    <w:p w:rsidR="004F3815" w:rsidRPr="00C60DB6" w:rsidRDefault="004F3815" w:rsidP="004F3815">
      <w:pPr>
        <w:spacing w:after="0" w:line="240" w:lineRule="auto"/>
        <w:jc w:val="center"/>
        <w:rPr>
          <w:rFonts w:ascii="Times New Roman" w:hAnsi="Times New Roman" w:cs="Times New Roman"/>
          <w:sz w:val="24"/>
          <w:szCs w:val="24"/>
        </w:rPr>
      </w:pPr>
      <w:r w:rsidRPr="00C60DB6">
        <w:rPr>
          <w:rFonts w:ascii="Times New Roman" w:hAnsi="Times New Roman" w:cs="Times New Roman"/>
          <w:sz w:val="24"/>
          <w:szCs w:val="24"/>
        </w:rPr>
        <w:t xml:space="preserve"> городского округа Тольятти</w:t>
      </w:r>
    </w:p>
    <w:p w:rsidR="004F3815" w:rsidRPr="00C60DB6" w:rsidRDefault="004F3815" w:rsidP="004F3815">
      <w:pPr>
        <w:spacing w:after="0" w:line="240" w:lineRule="auto"/>
        <w:rPr>
          <w:rFonts w:ascii="Times New Roman" w:hAnsi="Times New Roman" w:cs="Times New Roman"/>
          <w:sz w:val="24"/>
          <w:szCs w:val="24"/>
        </w:rPr>
      </w:pPr>
    </w:p>
    <w:p w:rsidR="004F3815" w:rsidRPr="00C60DB6" w:rsidRDefault="004F3815" w:rsidP="009B51ED">
      <w:pPr>
        <w:spacing w:after="0" w:line="240" w:lineRule="auto"/>
        <w:jc w:val="center"/>
        <w:rPr>
          <w:rFonts w:ascii="Times New Roman" w:hAnsi="Times New Roman" w:cs="Times New Roman"/>
          <w:sz w:val="24"/>
          <w:szCs w:val="24"/>
        </w:rPr>
      </w:pPr>
    </w:p>
    <w:p w:rsidR="004F3815" w:rsidRPr="00C60DB6" w:rsidRDefault="004F3815" w:rsidP="009B51ED">
      <w:pPr>
        <w:spacing w:after="0" w:line="240" w:lineRule="auto"/>
        <w:jc w:val="center"/>
        <w:rPr>
          <w:rFonts w:ascii="Times New Roman" w:hAnsi="Times New Roman" w:cs="Times New Roman"/>
          <w:sz w:val="24"/>
          <w:szCs w:val="24"/>
        </w:rPr>
      </w:pPr>
    </w:p>
    <w:p w:rsidR="004F3815" w:rsidRPr="00C60DB6" w:rsidRDefault="004F3815" w:rsidP="009B51ED">
      <w:pPr>
        <w:spacing w:after="0" w:line="240" w:lineRule="auto"/>
        <w:jc w:val="center"/>
        <w:rPr>
          <w:rFonts w:ascii="Times New Roman" w:hAnsi="Times New Roman" w:cs="Times New Roman"/>
          <w:sz w:val="24"/>
          <w:szCs w:val="24"/>
        </w:rPr>
      </w:pPr>
    </w:p>
    <w:p w:rsidR="004F3815" w:rsidRPr="00C60DB6" w:rsidRDefault="004F3815" w:rsidP="009B51ED">
      <w:pPr>
        <w:spacing w:after="0" w:line="240" w:lineRule="auto"/>
        <w:jc w:val="center"/>
        <w:rPr>
          <w:rFonts w:ascii="Times New Roman" w:hAnsi="Times New Roman" w:cs="Times New Roman"/>
          <w:sz w:val="24"/>
          <w:szCs w:val="24"/>
        </w:rPr>
      </w:pPr>
    </w:p>
    <w:p w:rsidR="00A93C71" w:rsidRPr="00C60DB6" w:rsidRDefault="00A93C71" w:rsidP="00B25767">
      <w:pPr>
        <w:rPr>
          <w:b/>
          <w:sz w:val="28"/>
          <w:szCs w:val="28"/>
        </w:rPr>
      </w:pPr>
    </w:p>
    <w:p w:rsidR="009B51ED" w:rsidRPr="00C60DB6" w:rsidRDefault="009B51ED" w:rsidP="00B25767">
      <w:pPr>
        <w:rPr>
          <w:b/>
          <w:sz w:val="28"/>
          <w:szCs w:val="28"/>
        </w:rPr>
      </w:pPr>
    </w:p>
    <w:p w:rsidR="009B51ED" w:rsidRPr="00C60DB6" w:rsidRDefault="009B51ED" w:rsidP="00B25767">
      <w:pPr>
        <w:rPr>
          <w:b/>
          <w:sz w:val="28"/>
          <w:szCs w:val="28"/>
        </w:rPr>
      </w:pPr>
    </w:p>
    <w:p w:rsidR="004F3815" w:rsidRPr="00C60DB6" w:rsidRDefault="004F3815" w:rsidP="00B25767">
      <w:pPr>
        <w:rPr>
          <w:b/>
          <w:sz w:val="28"/>
          <w:szCs w:val="28"/>
        </w:rPr>
      </w:pPr>
    </w:p>
    <w:p w:rsidR="009B51ED" w:rsidRPr="00C60DB6" w:rsidRDefault="009B51ED" w:rsidP="00B25767">
      <w:pPr>
        <w:rPr>
          <w:b/>
          <w:sz w:val="28"/>
          <w:szCs w:val="28"/>
        </w:rPr>
      </w:pPr>
    </w:p>
    <w:p w:rsidR="004F3815" w:rsidRPr="00C60DB6" w:rsidRDefault="004F3815" w:rsidP="004F3815">
      <w:pPr>
        <w:spacing w:after="0"/>
        <w:jc w:val="center"/>
        <w:rPr>
          <w:rFonts w:ascii="Times New Roman" w:hAnsi="Times New Roman" w:cs="Times New Roman"/>
          <w:b/>
          <w:sz w:val="36"/>
          <w:szCs w:val="36"/>
        </w:rPr>
      </w:pPr>
      <w:r w:rsidRPr="00C60DB6">
        <w:rPr>
          <w:rFonts w:ascii="Times New Roman" w:hAnsi="Times New Roman" w:cs="Times New Roman"/>
          <w:b/>
          <w:sz w:val="36"/>
          <w:szCs w:val="36"/>
        </w:rPr>
        <w:t>Методический  доклад</w:t>
      </w:r>
    </w:p>
    <w:p w:rsidR="00A93C71" w:rsidRPr="00C60DB6" w:rsidRDefault="00A93C71" w:rsidP="0009366A">
      <w:pPr>
        <w:jc w:val="center"/>
        <w:rPr>
          <w:b/>
          <w:sz w:val="28"/>
          <w:szCs w:val="28"/>
        </w:rPr>
      </w:pPr>
    </w:p>
    <w:p w:rsidR="004F3815" w:rsidRPr="00C60DB6" w:rsidRDefault="004F3815" w:rsidP="0009366A">
      <w:pPr>
        <w:jc w:val="center"/>
        <w:rPr>
          <w:b/>
          <w:sz w:val="28"/>
          <w:szCs w:val="28"/>
        </w:rPr>
      </w:pPr>
    </w:p>
    <w:p w:rsidR="004F3815" w:rsidRPr="00C60DB6" w:rsidRDefault="00884B9D" w:rsidP="004F3815">
      <w:pPr>
        <w:spacing w:after="0" w:line="240" w:lineRule="auto"/>
        <w:jc w:val="center"/>
        <w:rPr>
          <w:rFonts w:ascii="Times New Roman" w:hAnsi="Times New Roman" w:cs="Times New Roman"/>
          <w:b/>
          <w:sz w:val="44"/>
          <w:szCs w:val="44"/>
        </w:rPr>
      </w:pPr>
      <w:r w:rsidRPr="00C60DB6">
        <w:rPr>
          <w:rFonts w:ascii="Times New Roman" w:hAnsi="Times New Roman" w:cs="Times New Roman"/>
          <w:b/>
          <w:sz w:val="44"/>
          <w:szCs w:val="44"/>
        </w:rPr>
        <w:t xml:space="preserve">Вопросы </w:t>
      </w:r>
      <w:r w:rsidR="004F3815" w:rsidRPr="00C60DB6">
        <w:rPr>
          <w:rFonts w:ascii="Times New Roman" w:hAnsi="Times New Roman" w:cs="Times New Roman"/>
          <w:b/>
          <w:sz w:val="44"/>
          <w:szCs w:val="44"/>
        </w:rPr>
        <w:t xml:space="preserve"> </w:t>
      </w:r>
      <w:r w:rsidRPr="00C60DB6">
        <w:rPr>
          <w:rFonts w:ascii="Times New Roman" w:hAnsi="Times New Roman" w:cs="Times New Roman"/>
          <w:b/>
          <w:sz w:val="44"/>
          <w:szCs w:val="44"/>
        </w:rPr>
        <w:t>интерпре</w:t>
      </w:r>
      <w:r w:rsidR="009B51ED" w:rsidRPr="00C60DB6">
        <w:rPr>
          <w:rFonts w:ascii="Times New Roman" w:hAnsi="Times New Roman" w:cs="Times New Roman"/>
          <w:b/>
          <w:sz w:val="44"/>
          <w:szCs w:val="44"/>
        </w:rPr>
        <w:t xml:space="preserve">тации </w:t>
      </w:r>
    </w:p>
    <w:p w:rsidR="00A93C71" w:rsidRPr="00C60DB6" w:rsidRDefault="004F3815" w:rsidP="004F3815">
      <w:pPr>
        <w:spacing w:after="0" w:line="240" w:lineRule="auto"/>
        <w:jc w:val="center"/>
        <w:rPr>
          <w:rFonts w:ascii="Times New Roman" w:hAnsi="Times New Roman" w:cs="Times New Roman"/>
          <w:b/>
          <w:sz w:val="44"/>
          <w:szCs w:val="44"/>
        </w:rPr>
      </w:pPr>
      <w:r w:rsidRPr="00C60DB6">
        <w:rPr>
          <w:rFonts w:ascii="Times New Roman" w:hAnsi="Times New Roman" w:cs="Times New Roman"/>
          <w:b/>
          <w:sz w:val="44"/>
          <w:szCs w:val="44"/>
        </w:rPr>
        <w:t>м</w:t>
      </w:r>
      <w:r w:rsidR="009B51ED" w:rsidRPr="00C60DB6">
        <w:rPr>
          <w:rFonts w:ascii="Times New Roman" w:hAnsi="Times New Roman" w:cs="Times New Roman"/>
          <w:b/>
          <w:sz w:val="44"/>
          <w:szCs w:val="44"/>
        </w:rPr>
        <w:t>узыкального</w:t>
      </w:r>
      <w:r w:rsidRPr="00C60DB6">
        <w:rPr>
          <w:rFonts w:ascii="Times New Roman" w:hAnsi="Times New Roman" w:cs="Times New Roman"/>
          <w:b/>
          <w:sz w:val="44"/>
          <w:szCs w:val="44"/>
        </w:rPr>
        <w:t xml:space="preserve"> </w:t>
      </w:r>
      <w:r w:rsidR="009B51ED" w:rsidRPr="00C60DB6">
        <w:rPr>
          <w:rFonts w:ascii="Times New Roman" w:hAnsi="Times New Roman" w:cs="Times New Roman"/>
          <w:b/>
          <w:sz w:val="44"/>
          <w:szCs w:val="44"/>
        </w:rPr>
        <w:t xml:space="preserve"> произведения</w:t>
      </w:r>
    </w:p>
    <w:p w:rsidR="00A93C71" w:rsidRPr="00C60DB6" w:rsidRDefault="00A93C71" w:rsidP="004F3815">
      <w:pPr>
        <w:spacing w:after="0" w:line="240" w:lineRule="auto"/>
        <w:rPr>
          <w:sz w:val="32"/>
          <w:szCs w:val="32"/>
        </w:rPr>
      </w:pPr>
    </w:p>
    <w:p w:rsidR="009B51ED" w:rsidRPr="00C60DB6" w:rsidRDefault="009B51ED" w:rsidP="00B25767">
      <w:pPr>
        <w:rPr>
          <w:b/>
          <w:sz w:val="28"/>
          <w:szCs w:val="28"/>
        </w:rPr>
      </w:pPr>
    </w:p>
    <w:p w:rsidR="004F3815" w:rsidRPr="00C60DB6" w:rsidRDefault="004F3815" w:rsidP="00B25767">
      <w:pPr>
        <w:rPr>
          <w:b/>
          <w:sz w:val="28"/>
          <w:szCs w:val="28"/>
        </w:rPr>
      </w:pPr>
    </w:p>
    <w:p w:rsidR="004F3815" w:rsidRPr="00C60DB6" w:rsidRDefault="004F3815" w:rsidP="00B25767">
      <w:pPr>
        <w:rPr>
          <w:b/>
          <w:sz w:val="28"/>
          <w:szCs w:val="28"/>
        </w:rPr>
      </w:pPr>
    </w:p>
    <w:p w:rsidR="004F3815" w:rsidRPr="00C60DB6" w:rsidRDefault="004F3815" w:rsidP="004F3815">
      <w:pPr>
        <w:tabs>
          <w:tab w:val="left" w:pos="6096"/>
          <w:tab w:val="left" w:pos="6946"/>
        </w:tabs>
        <w:spacing w:after="0" w:line="240" w:lineRule="auto"/>
        <w:ind w:firstLine="4395"/>
        <w:rPr>
          <w:rFonts w:ascii="Times New Roman" w:hAnsi="Times New Roman" w:cs="Times New Roman"/>
          <w:sz w:val="28"/>
          <w:szCs w:val="28"/>
        </w:rPr>
      </w:pPr>
      <w:r w:rsidRPr="00C60DB6">
        <w:rPr>
          <w:rFonts w:ascii="Times New Roman" w:hAnsi="Times New Roman" w:cs="Times New Roman"/>
          <w:sz w:val="28"/>
          <w:szCs w:val="28"/>
        </w:rPr>
        <w:t>Составитель:</w:t>
      </w:r>
    </w:p>
    <w:p w:rsidR="004F3815" w:rsidRPr="00C60DB6" w:rsidRDefault="004F3815" w:rsidP="004F3815">
      <w:pPr>
        <w:tabs>
          <w:tab w:val="left" w:pos="6096"/>
          <w:tab w:val="left" w:pos="6946"/>
        </w:tabs>
        <w:spacing w:after="0" w:line="240" w:lineRule="auto"/>
        <w:ind w:firstLine="4395"/>
        <w:rPr>
          <w:rFonts w:ascii="Times New Roman" w:hAnsi="Times New Roman" w:cs="Times New Roman"/>
          <w:sz w:val="28"/>
          <w:szCs w:val="28"/>
        </w:rPr>
      </w:pPr>
      <w:r w:rsidRPr="00C60DB6">
        <w:rPr>
          <w:rFonts w:ascii="Times New Roman" w:hAnsi="Times New Roman" w:cs="Times New Roman"/>
          <w:sz w:val="28"/>
          <w:szCs w:val="28"/>
        </w:rPr>
        <w:t>преподаватель</w:t>
      </w:r>
    </w:p>
    <w:p w:rsidR="00A93C71" w:rsidRPr="00C60DB6" w:rsidRDefault="004F3815" w:rsidP="004F3815">
      <w:pPr>
        <w:tabs>
          <w:tab w:val="left" w:pos="6096"/>
          <w:tab w:val="left" w:pos="6946"/>
        </w:tabs>
        <w:spacing w:after="0"/>
        <w:ind w:left="4395"/>
        <w:rPr>
          <w:rFonts w:ascii="Times New Roman" w:hAnsi="Times New Roman" w:cs="Times New Roman"/>
          <w:sz w:val="28"/>
          <w:szCs w:val="28"/>
        </w:rPr>
      </w:pPr>
      <w:r w:rsidRPr="00C60DB6">
        <w:rPr>
          <w:rFonts w:ascii="Times New Roman" w:hAnsi="Times New Roman" w:cs="Times New Roman"/>
          <w:sz w:val="28"/>
          <w:szCs w:val="28"/>
        </w:rPr>
        <w:t>Гороховой Валентина Петровна</w:t>
      </w:r>
    </w:p>
    <w:p w:rsidR="00A93C71" w:rsidRPr="00C60DB6" w:rsidRDefault="00A93C71" w:rsidP="004F3815">
      <w:pPr>
        <w:spacing w:after="0"/>
        <w:jc w:val="right"/>
        <w:rPr>
          <w:rFonts w:ascii="Times New Roman" w:hAnsi="Times New Roman" w:cs="Times New Roman"/>
          <w:b/>
          <w:sz w:val="28"/>
          <w:szCs w:val="28"/>
        </w:rPr>
      </w:pPr>
    </w:p>
    <w:p w:rsidR="00A93C71" w:rsidRPr="00C60DB6" w:rsidRDefault="00A93C71" w:rsidP="009B51ED">
      <w:pPr>
        <w:spacing w:after="0"/>
        <w:rPr>
          <w:b/>
          <w:sz w:val="28"/>
          <w:szCs w:val="28"/>
        </w:rPr>
      </w:pPr>
    </w:p>
    <w:p w:rsidR="00A93C71" w:rsidRPr="00C60DB6" w:rsidRDefault="00A93C71" w:rsidP="00B25767">
      <w:pPr>
        <w:rPr>
          <w:b/>
          <w:sz w:val="28"/>
          <w:szCs w:val="28"/>
        </w:rPr>
      </w:pPr>
    </w:p>
    <w:p w:rsidR="0009366A" w:rsidRPr="00C60DB6" w:rsidRDefault="0009366A" w:rsidP="00B25767">
      <w:pPr>
        <w:rPr>
          <w:b/>
          <w:sz w:val="28"/>
          <w:szCs w:val="28"/>
        </w:rPr>
      </w:pPr>
    </w:p>
    <w:p w:rsidR="00A93C71" w:rsidRPr="00C60DB6" w:rsidRDefault="00A93C71" w:rsidP="00B25767">
      <w:pPr>
        <w:rPr>
          <w:b/>
          <w:sz w:val="28"/>
          <w:szCs w:val="28"/>
        </w:rPr>
      </w:pPr>
    </w:p>
    <w:p w:rsidR="0009366A" w:rsidRPr="00C60DB6" w:rsidRDefault="00723C87" w:rsidP="004F3815">
      <w:pPr>
        <w:tabs>
          <w:tab w:val="left" w:pos="3495"/>
        </w:tabs>
        <w:jc w:val="center"/>
        <w:rPr>
          <w:rFonts w:ascii="Times New Roman" w:hAnsi="Times New Roman" w:cs="Times New Roman"/>
          <w:sz w:val="24"/>
          <w:szCs w:val="24"/>
        </w:rPr>
      </w:pPr>
      <w:r w:rsidRPr="00C60DB6">
        <w:rPr>
          <w:rFonts w:ascii="Times New Roman" w:hAnsi="Times New Roman" w:cs="Times New Roman"/>
          <w:sz w:val="24"/>
          <w:szCs w:val="24"/>
        </w:rPr>
        <w:t>2019</w:t>
      </w:r>
      <w:r w:rsidR="004F3815" w:rsidRPr="00C60DB6">
        <w:rPr>
          <w:rFonts w:ascii="Times New Roman" w:hAnsi="Times New Roman" w:cs="Times New Roman"/>
          <w:sz w:val="24"/>
          <w:szCs w:val="24"/>
        </w:rPr>
        <w:t xml:space="preserve">  г.</w:t>
      </w:r>
    </w:p>
    <w:p w:rsidR="004F3815" w:rsidRPr="00C60DB6" w:rsidRDefault="004F3815" w:rsidP="004F3815">
      <w:pPr>
        <w:tabs>
          <w:tab w:val="left" w:pos="3495"/>
        </w:tabs>
        <w:jc w:val="center"/>
        <w:rPr>
          <w:rFonts w:ascii="Times New Roman" w:hAnsi="Times New Roman" w:cs="Times New Roman"/>
          <w:sz w:val="24"/>
          <w:szCs w:val="24"/>
        </w:rPr>
      </w:pPr>
    </w:p>
    <w:p w:rsidR="00B25767" w:rsidRPr="00C60DB6" w:rsidRDefault="00B25767" w:rsidP="009B51ED">
      <w:pPr>
        <w:tabs>
          <w:tab w:val="left" w:pos="3900"/>
        </w:tabs>
        <w:spacing w:after="0"/>
        <w:jc w:val="right"/>
        <w:rPr>
          <w:rFonts w:ascii="Times New Roman" w:hAnsi="Times New Roman" w:cs="Times New Roman"/>
          <w:sz w:val="28"/>
          <w:szCs w:val="28"/>
        </w:rPr>
      </w:pPr>
      <w:r w:rsidRPr="00C60DB6">
        <w:rPr>
          <w:sz w:val="28"/>
          <w:szCs w:val="28"/>
        </w:rPr>
        <w:lastRenderedPageBreak/>
        <w:tab/>
      </w:r>
      <w:r w:rsidRPr="00C60DB6">
        <w:rPr>
          <w:rFonts w:ascii="Times New Roman" w:hAnsi="Times New Roman" w:cs="Times New Roman"/>
          <w:sz w:val="28"/>
          <w:szCs w:val="28"/>
        </w:rPr>
        <w:t>«Воспроизведение - это второе творение»</w:t>
      </w:r>
    </w:p>
    <w:p w:rsidR="00B25767" w:rsidRPr="00C60DB6" w:rsidRDefault="00B25767" w:rsidP="009B51ED">
      <w:pPr>
        <w:tabs>
          <w:tab w:val="left" w:pos="5490"/>
        </w:tabs>
        <w:spacing w:after="0"/>
        <w:jc w:val="right"/>
        <w:rPr>
          <w:rFonts w:ascii="Times New Roman" w:hAnsi="Times New Roman" w:cs="Times New Roman"/>
          <w:sz w:val="28"/>
          <w:szCs w:val="28"/>
        </w:rPr>
      </w:pPr>
      <w:r w:rsidRPr="00C60DB6">
        <w:rPr>
          <w:rFonts w:ascii="Times New Roman" w:hAnsi="Times New Roman" w:cs="Times New Roman"/>
          <w:sz w:val="28"/>
          <w:szCs w:val="28"/>
        </w:rPr>
        <w:tab/>
        <w:t>(А.Рубинштейн)</w:t>
      </w:r>
    </w:p>
    <w:p w:rsidR="009B51ED" w:rsidRPr="00C60DB6" w:rsidRDefault="009B51ED" w:rsidP="009B51ED">
      <w:pPr>
        <w:tabs>
          <w:tab w:val="left" w:pos="5490"/>
        </w:tabs>
        <w:spacing w:after="0"/>
        <w:jc w:val="right"/>
        <w:rPr>
          <w:rFonts w:ascii="Times New Roman" w:hAnsi="Times New Roman" w:cs="Times New Roman"/>
          <w:sz w:val="28"/>
          <w:szCs w:val="28"/>
        </w:rPr>
      </w:pPr>
    </w:p>
    <w:p w:rsidR="009B51ED" w:rsidRPr="00C60DB6" w:rsidRDefault="00B25767"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Цель музыканта</w:t>
      </w:r>
      <w:r w:rsidR="000D2AC9" w:rsidRPr="00C60DB6">
        <w:rPr>
          <w:rFonts w:ascii="Times New Roman" w:hAnsi="Times New Roman" w:cs="Times New Roman"/>
          <w:sz w:val="28"/>
          <w:szCs w:val="28"/>
        </w:rPr>
        <w:t>-интерпретатора достоверное, убедительное воплощение замысла композитора</w:t>
      </w:r>
      <w:r w:rsidR="000940CE" w:rsidRPr="00C60DB6">
        <w:rPr>
          <w:rFonts w:ascii="Times New Roman" w:hAnsi="Times New Roman" w:cs="Times New Roman"/>
          <w:sz w:val="28"/>
          <w:szCs w:val="28"/>
        </w:rPr>
        <w:t xml:space="preserve"> -</w:t>
      </w:r>
      <w:r w:rsidR="000D2AC9" w:rsidRPr="00C60DB6">
        <w:rPr>
          <w:rFonts w:ascii="Times New Roman" w:hAnsi="Times New Roman" w:cs="Times New Roman"/>
          <w:sz w:val="28"/>
          <w:szCs w:val="28"/>
        </w:rPr>
        <w:t xml:space="preserve"> создание художественного образа музыкального произведения.</w:t>
      </w:r>
      <w:r w:rsidR="000940CE" w:rsidRPr="00C60DB6">
        <w:rPr>
          <w:rFonts w:ascii="Times New Roman" w:hAnsi="Times New Roman" w:cs="Times New Roman"/>
          <w:sz w:val="28"/>
          <w:szCs w:val="28"/>
        </w:rPr>
        <w:t xml:space="preserve"> </w:t>
      </w:r>
      <w:r w:rsidR="000D2AC9" w:rsidRPr="00C60DB6">
        <w:rPr>
          <w:rFonts w:ascii="Times New Roman" w:hAnsi="Times New Roman" w:cs="Times New Roman"/>
          <w:sz w:val="28"/>
          <w:szCs w:val="28"/>
        </w:rPr>
        <w:t>Все музыкально</w:t>
      </w:r>
      <w:r w:rsidR="000940CE" w:rsidRPr="00C60DB6">
        <w:rPr>
          <w:rFonts w:ascii="Times New Roman" w:hAnsi="Times New Roman" w:cs="Times New Roman"/>
          <w:sz w:val="28"/>
          <w:szCs w:val="28"/>
        </w:rPr>
        <w:t xml:space="preserve"> -</w:t>
      </w:r>
      <w:r w:rsidR="000D2AC9" w:rsidRPr="00C60DB6">
        <w:rPr>
          <w:rFonts w:ascii="Times New Roman" w:hAnsi="Times New Roman" w:cs="Times New Roman"/>
          <w:sz w:val="28"/>
          <w:szCs w:val="28"/>
        </w:rPr>
        <w:t xml:space="preserve"> технические задачи направлены на конечный результат</w:t>
      </w:r>
      <w:r w:rsidR="000940CE" w:rsidRPr="00C60DB6">
        <w:rPr>
          <w:rFonts w:ascii="Times New Roman" w:hAnsi="Times New Roman" w:cs="Times New Roman"/>
          <w:sz w:val="28"/>
          <w:szCs w:val="28"/>
        </w:rPr>
        <w:t xml:space="preserve"> –</w:t>
      </w:r>
      <w:r w:rsidR="000D2AC9" w:rsidRPr="00C60DB6">
        <w:rPr>
          <w:rFonts w:ascii="Times New Roman" w:hAnsi="Times New Roman" w:cs="Times New Roman"/>
          <w:sz w:val="28"/>
          <w:szCs w:val="28"/>
        </w:rPr>
        <w:t xml:space="preserve"> достижение</w:t>
      </w:r>
      <w:r w:rsidR="000940CE" w:rsidRPr="00C60DB6">
        <w:rPr>
          <w:rFonts w:ascii="Times New Roman" w:hAnsi="Times New Roman" w:cs="Times New Roman"/>
          <w:sz w:val="28"/>
          <w:szCs w:val="28"/>
        </w:rPr>
        <w:t xml:space="preserve"> художественного образа.</w:t>
      </w:r>
    </w:p>
    <w:p w:rsidR="009B51ED" w:rsidRPr="00C60DB6" w:rsidRDefault="000940CE"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Работа над музыкальным произведением начинается с предварительного ознакомления (основной этап работы) и завершается публичным выступлением. Начальный период</w:t>
      </w:r>
      <w:r w:rsidR="00072FC2" w:rsidRPr="00C60DB6">
        <w:rPr>
          <w:rFonts w:ascii="Times New Roman" w:hAnsi="Times New Roman" w:cs="Times New Roman"/>
          <w:sz w:val="28"/>
          <w:szCs w:val="28"/>
        </w:rPr>
        <w:t xml:space="preserve"> работы над музыкальным произведением связан с определением художественных задач и выявлением основных трудностей на пути к достижению конечного художественного результата. Впоследствии, во время концертного исполнения под влиянием вдохновения многое может прозвучать по – новому, более одухотворенно, поэтично, красочно, но трактовка в целом остается неизменной.</w:t>
      </w:r>
    </w:p>
    <w:p w:rsidR="009B51ED" w:rsidRPr="00C60DB6" w:rsidRDefault="00B00E82"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 </w:t>
      </w:r>
      <w:r w:rsidR="00A5551E" w:rsidRPr="00C60DB6">
        <w:rPr>
          <w:rFonts w:ascii="Times New Roman" w:hAnsi="Times New Roman" w:cs="Times New Roman"/>
          <w:sz w:val="28"/>
          <w:szCs w:val="28"/>
        </w:rPr>
        <w:t>В работе исполнитель анализирует содержание, форму, другие особенности музыкального произведения и эти познания облекает в интерпретацию с помощью техники, эмоций и воли, создает художественный образ. Первостепенная проблема исполнителя – стиль музыкального произведения. При выявлении стилистических особенностей музыкального произведения необходимо определить эпоху его создания, познакомиться с национальной принадлежностью данного автора, с особенностями его творческого пути, характерными для него образами и средствами выразительности. Обратить внимание на историю создания самого сочинения. У</w:t>
      </w:r>
      <w:r w:rsidR="00C556A7" w:rsidRPr="00C60DB6">
        <w:rPr>
          <w:rFonts w:ascii="Times New Roman" w:hAnsi="Times New Roman" w:cs="Times New Roman"/>
          <w:sz w:val="28"/>
          <w:szCs w:val="28"/>
        </w:rPr>
        <w:t xml:space="preserve"> </w:t>
      </w:r>
      <w:r w:rsidR="00A5551E" w:rsidRPr="00C60DB6">
        <w:rPr>
          <w:rFonts w:ascii="Times New Roman" w:hAnsi="Times New Roman" w:cs="Times New Roman"/>
          <w:sz w:val="28"/>
          <w:szCs w:val="28"/>
        </w:rPr>
        <w:t>каждого художника на про</w:t>
      </w:r>
      <w:r w:rsidR="00C556A7" w:rsidRPr="00C60DB6">
        <w:rPr>
          <w:rFonts w:ascii="Times New Roman" w:hAnsi="Times New Roman" w:cs="Times New Roman"/>
          <w:sz w:val="28"/>
          <w:szCs w:val="28"/>
        </w:rPr>
        <w:t>тяжении жизни стиль значительно изменяется. Меняется идейно – образная концепция, музыкальный язык. Сравним Первую симфонию Л.Бетховена с Девятой, его же ранние фортепианные сонаты с поздними. Концерт – поэму и Третий концерт А.Репникова.</w:t>
      </w:r>
    </w:p>
    <w:p w:rsidR="009B51ED" w:rsidRPr="00C60DB6" w:rsidRDefault="00C556A7"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Определив стилистические особенности музыкального произведения, продолжаем углубляться в его идейно – образный строй, в его </w:t>
      </w:r>
      <w:r w:rsidRPr="00C60DB6">
        <w:rPr>
          <w:rFonts w:ascii="Times New Roman" w:hAnsi="Times New Roman" w:cs="Times New Roman"/>
          <w:sz w:val="28"/>
          <w:szCs w:val="28"/>
        </w:rPr>
        <w:lastRenderedPageBreak/>
        <w:t xml:space="preserve">информационные связи. Важную роль в осознании художественного образа играет </w:t>
      </w:r>
      <w:r w:rsidR="00293839" w:rsidRPr="00C60DB6">
        <w:rPr>
          <w:rFonts w:ascii="Times New Roman" w:hAnsi="Times New Roman" w:cs="Times New Roman"/>
          <w:sz w:val="28"/>
          <w:szCs w:val="28"/>
        </w:rPr>
        <w:t xml:space="preserve">программное произведение или нет. </w:t>
      </w:r>
      <w:r w:rsidRPr="00C60DB6">
        <w:rPr>
          <w:rFonts w:ascii="Times New Roman" w:hAnsi="Times New Roman" w:cs="Times New Roman"/>
          <w:sz w:val="28"/>
          <w:szCs w:val="28"/>
        </w:rPr>
        <w:t xml:space="preserve">Иногда программа заключена </w:t>
      </w:r>
      <w:r w:rsidR="00293839" w:rsidRPr="00C60DB6">
        <w:rPr>
          <w:rFonts w:ascii="Times New Roman" w:hAnsi="Times New Roman" w:cs="Times New Roman"/>
          <w:sz w:val="28"/>
          <w:szCs w:val="28"/>
        </w:rPr>
        <w:t>в названии пьесы: «Кукушка» Л.Дакена, «Музыкальная табакерка» А.Лядова. Или же нам известен замысел самого композитора: Соната</w:t>
      </w:r>
      <w:r w:rsidR="006E16D2" w:rsidRPr="00C60DB6">
        <w:rPr>
          <w:rFonts w:ascii="Times New Roman" w:hAnsi="Times New Roman" w:cs="Times New Roman"/>
          <w:sz w:val="28"/>
          <w:szCs w:val="28"/>
        </w:rPr>
        <w:t xml:space="preserve"> </w:t>
      </w:r>
      <w:r w:rsidR="00293839" w:rsidRPr="00C60DB6">
        <w:rPr>
          <w:rFonts w:ascii="Times New Roman" w:hAnsi="Times New Roman" w:cs="Times New Roman"/>
          <w:sz w:val="28"/>
          <w:szCs w:val="28"/>
        </w:rPr>
        <w:t>№ 1 h-moll Н.Чайкина отображает мир человека в сложный для нашей страны период Великой Отечественной войны. Она является гимном добру, свету, жизнеутверждающей силе бытия.</w:t>
      </w:r>
      <w:r w:rsidR="00521852" w:rsidRPr="00C60DB6">
        <w:rPr>
          <w:rFonts w:ascii="Times New Roman" w:hAnsi="Times New Roman" w:cs="Times New Roman"/>
          <w:sz w:val="28"/>
          <w:szCs w:val="28"/>
        </w:rPr>
        <w:t xml:space="preserve"> Если же программа не объявлена композитором, то исполнитель, равно как и слушатель, вправе выработать свою концепцию художественного образа произведения, которая должна быть адекватна авторской идеи.</w:t>
      </w:r>
    </w:p>
    <w:p w:rsidR="009B51ED" w:rsidRPr="00C60DB6" w:rsidRDefault="00BE4F97"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Выразительная, эмоциональная передача образного содержания должна присутствовать на самом первом этапе работы над музыкальным произведением. Ведь не секрет, что зачастую работа начинающего исполнителя на первом этапе сводится к нажатию верных клавиш, иной раз д</w:t>
      </w:r>
      <w:r w:rsidR="006E16D2" w:rsidRPr="00C60DB6">
        <w:rPr>
          <w:rFonts w:ascii="Times New Roman" w:hAnsi="Times New Roman" w:cs="Times New Roman"/>
          <w:sz w:val="28"/>
          <w:szCs w:val="28"/>
        </w:rPr>
        <w:t>аже с безграмотной аппликатурой</w:t>
      </w:r>
      <w:r w:rsidRPr="00C60DB6">
        <w:rPr>
          <w:rFonts w:ascii="Times New Roman" w:hAnsi="Times New Roman" w:cs="Times New Roman"/>
          <w:sz w:val="28"/>
          <w:szCs w:val="28"/>
        </w:rPr>
        <w:t>: «над музыкой будем работать потом». Неверная установка.</w:t>
      </w:r>
      <w:r w:rsidR="006E16D2" w:rsidRPr="00C60DB6">
        <w:rPr>
          <w:rFonts w:ascii="Times New Roman" w:hAnsi="Times New Roman" w:cs="Times New Roman"/>
          <w:sz w:val="28"/>
          <w:szCs w:val="28"/>
        </w:rPr>
        <w:t xml:space="preserve"> Преподавателям</w:t>
      </w:r>
      <w:r w:rsidR="000B6CDC" w:rsidRPr="00C60DB6">
        <w:rPr>
          <w:rFonts w:ascii="Times New Roman" w:hAnsi="Times New Roman" w:cs="Times New Roman"/>
          <w:sz w:val="28"/>
          <w:szCs w:val="28"/>
        </w:rPr>
        <w:t xml:space="preserve"> – музыкантам, исполнителям необходимо помнить высказывания Г.Нейгауза о приобщении ученика к выразительной игре с первых же шагов обучения: «Если ребенок сможет воспроизвести простейшую мелодию, необходимо добиться, чтобы это первичное «исполнение» было выразительно, то есть чтобы характер исполнения точно соответствовал характеру</w:t>
      </w:r>
      <w:r w:rsidR="006E16D2" w:rsidRPr="00C60DB6">
        <w:rPr>
          <w:rFonts w:ascii="Times New Roman" w:hAnsi="Times New Roman" w:cs="Times New Roman"/>
          <w:sz w:val="28"/>
          <w:szCs w:val="28"/>
        </w:rPr>
        <w:t xml:space="preserve"> </w:t>
      </w:r>
      <w:r w:rsidR="000B6CDC" w:rsidRPr="00C60DB6">
        <w:rPr>
          <w:rFonts w:ascii="Times New Roman" w:hAnsi="Times New Roman" w:cs="Times New Roman"/>
          <w:sz w:val="28"/>
          <w:szCs w:val="28"/>
        </w:rPr>
        <w:t>(«содержанию») данной мелодии; для этого особенно рекомендуется пользование народными мелодиями, в которых эмоционально – поэтическое</w:t>
      </w:r>
      <w:r w:rsidR="0005309B" w:rsidRPr="00C60DB6">
        <w:rPr>
          <w:rFonts w:ascii="Times New Roman" w:hAnsi="Times New Roman" w:cs="Times New Roman"/>
          <w:sz w:val="28"/>
          <w:szCs w:val="28"/>
        </w:rPr>
        <w:t xml:space="preserve"> начало</w:t>
      </w:r>
      <w:r w:rsidR="000B6CDC" w:rsidRPr="00C60DB6">
        <w:rPr>
          <w:rFonts w:ascii="Times New Roman" w:hAnsi="Times New Roman" w:cs="Times New Roman"/>
          <w:sz w:val="28"/>
          <w:szCs w:val="28"/>
        </w:rPr>
        <w:t xml:space="preserve"> </w:t>
      </w:r>
      <w:r w:rsidR="0005309B" w:rsidRPr="00C60DB6">
        <w:rPr>
          <w:rFonts w:ascii="Times New Roman" w:hAnsi="Times New Roman" w:cs="Times New Roman"/>
          <w:sz w:val="28"/>
          <w:szCs w:val="28"/>
        </w:rPr>
        <w:t>в</w:t>
      </w:r>
      <w:r w:rsidR="000B6CDC" w:rsidRPr="00C60DB6">
        <w:rPr>
          <w:rFonts w:ascii="Times New Roman" w:hAnsi="Times New Roman" w:cs="Times New Roman"/>
          <w:sz w:val="28"/>
          <w:szCs w:val="28"/>
        </w:rPr>
        <w:t>ыступает гораздо ярче, чем даже</w:t>
      </w:r>
      <w:r w:rsidR="0005309B" w:rsidRPr="00C60DB6">
        <w:rPr>
          <w:rFonts w:ascii="Times New Roman" w:hAnsi="Times New Roman" w:cs="Times New Roman"/>
          <w:sz w:val="28"/>
          <w:szCs w:val="28"/>
        </w:rPr>
        <w:t xml:space="preserve"> в лучших инструктивных сочинениях для детей. Как можно раньше от ребенка нужно добиться, чтобы он сыграл грустную мелодию грустно, бодрую – бодро, то</w:t>
      </w:r>
      <w:r w:rsidR="006E16D2" w:rsidRPr="00C60DB6">
        <w:rPr>
          <w:rFonts w:ascii="Times New Roman" w:hAnsi="Times New Roman" w:cs="Times New Roman"/>
          <w:sz w:val="28"/>
          <w:szCs w:val="28"/>
        </w:rPr>
        <w:t>ржественную – торжественно и другие</w:t>
      </w:r>
      <w:r w:rsidR="0005309B" w:rsidRPr="00C60DB6">
        <w:rPr>
          <w:rFonts w:ascii="Times New Roman" w:hAnsi="Times New Roman" w:cs="Times New Roman"/>
          <w:sz w:val="28"/>
          <w:szCs w:val="28"/>
        </w:rPr>
        <w:t>. И довел свое художественно – музыкальное намерение до полной ясности (Г.Не</w:t>
      </w:r>
      <w:r w:rsidR="003A784F" w:rsidRPr="00C60DB6">
        <w:rPr>
          <w:rFonts w:ascii="Times New Roman" w:hAnsi="Times New Roman" w:cs="Times New Roman"/>
          <w:sz w:val="28"/>
          <w:szCs w:val="28"/>
        </w:rPr>
        <w:t>йгауз).</w:t>
      </w:r>
    </w:p>
    <w:p w:rsidR="009B51ED" w:rsidRPr="00C60DB6" w:rsidRDefault="00F6442B"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Как показывает опыт, дети легко воспринимают яркие и простые образные сравнения. Интересной задачей может стать изображение звуковой </w:t>
      </w:r>
      <w:r w:rsidRPr="00C60DB6">
        <w:rPr>
          <w:rFonts w:ascii="Times New Roman" w:hAnsi="Times New Roman" w:cs="Times New Roman"/>
          <w:sz w:val="28"/>
          <w:szCs w:val="28"/>
        </w:rPr>
        <w:lastRenderedPageBreak/>
        <w:t xml:space="preserve">картины «приближение – удаление» в известной песни Л.Книппера «Полюшко – поле». Здесь важно проследить за ровностью исполнения creschendo и </w:t>
      </w:r>
      <w:r w:rsidRPr="00C60DB6">
        <w:rPr>
          <w:rFonts w:ascii="Times New Roman" w:hAnsi="Times New Roman" w:cs="Times New Roman"/>
          <w:sz w:val="28"/>
          <w:szCs w:val="28"/>
          <w:lang w:val="en-US"/>
        </w:rPr>
        <w:t>diminuendo</w:t>
      </w:r>
      <w:r w:rsidRPr="00C60DB6">
        <w:rPr>
          <w:rFonts w:ascii="Times New Roman" w:hAnsi="Times New Roman" w:cs="Times New Roman"/>
          <w:sz w:val="28"/>
          <w:szCs w:val="28"/>
        </w:rPr>
        <w:t>. Или другой пример. В польской народной песне «Кукушечка» дети всегда активно о</w:t>
      </w:r>
      <w:r w:rsidR="006E16D2" w:rsidRPr="00C60DB6">
        <w:rPr>
          <w:rFonts w:ascii="Times New Roman" w:hAnsi="Times New Roman" w:cs="Times New Roman"/>
          <w:sz w:val="28"/>
          <w:szCs w:val="28"/>
        </w:rPr>
        <w:t>ткликаются на пожелания преподавателя</w:t>
      </w:r>
      <w:r w:rsidRPr="00C60DB6">
        <w:rPr>
          <w:rFonts w:ascii="Times New Roman" w:hAnsi="Times New Roman" w:cs="Times New Roman"/>
          <w:sz w:val="28"/>
          <w:szCs w:val="28"/>
        </w:rPr>
        <w:t xml:space="preserve"> изобразить</w:t>
      </w:r>
      <w:r w:rsidR="006E16D2" w:rsidRPr="00C60DB6">
        <w:rPr>
          <w:rFonts w:ascii="Times New Roman" w:hAnsi="Times New Roman" w:cs="Times New Roman"/>
          <w:sz w:val="28"/>
          <w:szCs w:val="28"/>
        </w:rPr>
        <w:t xml:space="preserve"> </w:t>
      </w:r>
      <w:r w:rsidR="00407BFD" w:rsidRPr="00C60DB6">
        <w:rPr>
          <w:rFonts w:ascii="Times New Roman" w:hAnsi="Times New Roman" w:cs="Times New Roman"/>
          <w:sz w:val="28"/>
          <w:szCs w:val="28"/>
        </w:rPr>
        <w:t xml:space="preserve"> эффект эха – «близко – далеко».</w:t>
      </w:r>
    </w:p>
    <w:p w:rsidR="009B51ED" w:rsidRPr="00C60DB6" w:rsidRDefault="00407BFD"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Конкретный разговор о содержательной стороне произведения и его исполнения должен вестись на всех этапах работы. К сожалению не</w:t>
      </w:r>
      <w:r w:rsidR="00D72B3B" w:rsidRPr="00C60DB6">
        <w:rPr>
          <w:rFonts w:ascii="Times New Roman" w:hAnsi="Times New Roman" w:cs="Times New Roman"/>
          <w:sz w:val="28"/>
          <w:szCs w:val="28"/>
        </w:rPr>
        <w:t xml:space="preserve"> всегда после исполнения преподаватель</w:t>
      </w:r>
      <w:r w:rsidRPr="00C60DB6">
        <w:rPr>
          <w:rFonts w:ascii="Times New Roman" w:hAnsi="Times New Roman" w:cs="Times New Roman"/>
          <w:sz w:val="28"/>
          <w:szCs w:val="28"/>
        </w:rPr>
        <w:t xml:space="preserve"> вместе с учеником анализирует произведение с точки зрения образности. Разумеется, техническое совершенство подкупает, а иногда и покоряет. Но почему же порой из – за двух – трех фальшивых нот не замечается в целом интересное и содержательное исполнение?</w:t>
      </w:r>
    </w:p>
    <w:p w:rsidR="009B51ED" w:rsidRPr="00C60DB6" w:rsidRDefault="00407BFD"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Необходимо активным образом</w:t>
      </w:r>
      <w:r w:rsidR="00723C87" w:rsidRPr="00C60DB6">
        <w:rPr>
          <w:rFonts w:ascii="Times New Roman" w:hAnsi="Times New Roman" w:cs="Times New Roman"/>
          <w:sz w:val="28"/>
          <w:szCs w:val="28"/>
        </w:rPr>
        <w:t xml:space="preserve"> формировать свой вкус, свои критерии в оценке художественных достоинств и недостатков исполнения. Жаль, что в результате пробелов в воспитании художественного вкуса многие слушатели после концерта известного исполнителя, программа которого была составлена достаточно интересно, и исполнение в целом отличалось большой содержательностью, уносят в памяти лишь досадные случайности, погрешности, не умея даже нескольких слов сказать о достоинствах концерта.</w:t>
      </w:r>
      <w:r w:rsidRPr="00C60DB6">
        <w:rPr>
          <w:rFonts w:ascii="Times New Roman" w:hAnsi="Times New Roman" w:cs="Times New Roman"/>
          <w:sz w:val="28"/>
          <w:szCs w:val="28"/>
        </w:rPr>
        <w:t xml:space="preserve"> </w:t>
      </w:r>
    </w:p>
    <w:p w:rsidR="009B51ED" w:rsidRPr="00C60DB6" w:rsidRDefault="00FE2CC9"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Содержание часто воспринимается нами раньше, чем форма, ибо эмоциональная сторона произведения</w:t>
      </w:r>
      <w:r w:rsidR="00BF10EE" w:rsidRPr="00C60DB6">
        <w:rPr>
          <w:rFonts w:ascii="Times New Roman" w:hAnsi="Times New Roman" w:cs="Times New Roman"/>
          <w:sz w:val="28"/>
          <w:szCs w:val="28"/>
        </w:rPr>
        <w:t xml:space="preserve"> доступнее его</w:t>
      </w:r>
      <w:r w:rsidR="00D72B3B" w:rsidRPr="00C60DB6">
        <w:rPr>
          <w:rFonts w:ascii="Times New Roman" w:hAnsi="Times New Roman" w:cs="Times New Roman"/>
          <w:sz w:val="28"/>
          <w:szCs w:val="28"/>
        </w:rPr>
        <w:t xml:space="preserve"> конструкции. У каждого преподавателя</w:t>
      </w:r>
      <w:r w:rsidR="00BF10EE" w:rsidRPr="00C60DB6">
        <w:rPr>
          <w:rFonts w:ascii="Times New Roman" w:hAnsi="Times New Roman" w:cs="Times New Roman"/>
          <w:sz w:val="28"/>
          <w:szCs w:val="28"/>
        </w:rPr>
        <w:t xml:space="preserve"> бывали моменты, когда учащийся почти выучил произведение и интуитивно играет все в основном верно, логично, а форму не знает. Содержание и форма особенно трудно воспринимаются в современной музыке. После многократного прослушивания мы получаем представление об образном строе, но форма все еще требует пристального изучения.</w:t>
      </w:r>
    </w:p>
    <w:p w:rsidR="009B51ED" w:rsidRPr="00C60DB6" w:rsidRDefault="00BF10EE"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Чувство формы проявляется в первую очередь</w:t>
      </w:r>
      <w:r w:rsidR="00117A10" w:rsidRPr="00C60DB6">
        <w:rPr>
          <w:rFonts w:ascii="Times New Roman" w:hAnsi="Times New Roman" w:cs="Times New Roman"/>
          <w:sz w:val="28"/>
          <w:szCs w:val="28"/>
        </w:rPr>
        <w:t xml:space="preserve">, убедительным сопоставлением крупных разделов, логикой развития музыкальной мысли. Четко должна быть определена главная кульминация – смысловой центр </w:t>
      </w:r>
      <w:r w:rsidR="00117A10" w:rsidRPr="00C60DB6">
        <w:rPr>
          <w:rFonts w:ascii="Times New Roman" w:hAnsi="Times New Roman" w:cs="Times New Roman"/>
          <w:sz w:val="28"/>
          <w:szCs w:val="28"/>
        </w:rPr>
        <w:lastRenderedPageBreak/>
        <w:t>произведения (большое значение кульминационной точки придавал С.Рахманинов). Кульминация – это не всегда самое громкое место в произведении. Например, кульминация во 2 части сонаты Н.Чайкина для исполнителя Ф.Липса – самая тихая вариация.</w:t>
      </w:r>
    </w:p>
    <w:p w:rsidR="009B51ED" w:rsidRPr="00C60DB6" w:rsidRDefault="00117A10"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Чрезмерно затянутые паузы, ферматы могут разрушить форму. Выдерживать их нужно, исходя из логики течения музыки, из того</w:t>
      </w:r>
      <w:r w:rsidR="009E4CAE" w:rsidRPr="00C60DB6">
        <w:rPr>
          <w:rFonts w:ascii="Times New Roman" w:hAnsi="Times New Roman" w:cs="Times New Roman"/>
          <w:sz w:val="28"/>
          <w:szCs w:val="28"/>
        </w:rPr>
        <w:t>, что было до паузы или ферматы и что следует после. Монолит формы порой рушится из чрезмерного «выпячивания» второстепенных кульминаций. Учащегося нужно научить осознавать логику внутренних связей в произведении, логику соотношения крупных и мелких построений.</w:t>
      </w:r>
    </w:p>
    <w:p w:rsidR="009B51ED" w:rsidRPr="00C60DB6" w:rsidRDefault="009E4CAE"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Баянисты часто исполняют органные прелюдии и фу</w:t>
      </w:r>
      <w:r w:rsidR="00D72B3B" w:rsidRPr="00C60DB6">
        <w:rPr>
          <w:rFonts w:ascii="Times New Roman" w:hAnsi="Times New Roman" w:cs="Times New Roman"/>
          <w:sz w:val="28"/>
          <w:szCs w:val="28"/>
        </w:rPr>
        <w:t xml:space="preserve">ги И.С.Баха. Здесь также важно </w:t>
      </w:r>
      <w:r w:rsidRPr="00C60DB6">
        <w:rPr>
          <w:rFonts w:ascii="Times New Roman" w:hAnsi="Times New Roman" w:cs="Times New Roman"/>
          <w:sz w:val="28"/>
          <w:szCs w:val="28"/>
        </w:rPr>
        <w:t>цельно выстроить двухчастный цикл. Иной раз приходится слышать настолько грандиозное окончание прелюдии с внушительной ферматой</w:t>
      </w:r>
      <w:r w:rsidR="00F45A99" w:rsidRPr="00C60DB6">
        <w:rPr>
          <w:rFonts w:ascii="Times New Roman" w:hAnsi="Times New Roman" w:cs="Times New Roman"/>
          <w:sz w:val="28"/>
          <w:szCs w:val="28"/>
        </w:rPr>
        <w:t xml:space="preserve"> на последнем аккорде, что создается впечатление, будто цикл завершен. Учащийся упускает из виду, что впереди еще фуга. Не следует забывать, что музыка как вид искусства представляет собой звуковой процесс, что форма музыкального произведения развивается во времени. Вывод: исполнитель всегда должен ощущать в своей игре перспективу дал</w:t>
      </w:r>
      <w:r w:rsidR="005944AC" w:rsidRPr="00C60DB6">
        <w:rPr>
          <w:rFonts w:ascii="Times New Roman" w:hAnsi="Times New Roman" w:cs="Times New Roman"/>
          <w:sz w:val="28"/>
          <w:szCs w:val="28"/>
        </w:rPr>
        <w:t xml:space="preserve">ьнейшего развития. Без видения </w:t>
      </w:r>
      <w:r w:rsidR="00F45A99" w:rsidRPr="00C60DB6">
        <w:rPr>
          <w:rFonts w:ascii="Times New Roman" w:hAnsi="Times New Roman" w:cs="Times New Roman"/>
          <w:sz w:val="28"/>
          <w:szCs w:val="28"/>
        </w:rPr>
        <w:t xml:space="preserve"> перспективы музыка мельчает, «</w:t>
      </w:r>
      <w:r w:rsidR="005944AC" w:rsidRPr="00C60DB6">
        <w:rPr>
          <w:rFonts w:ascii="Times New Roman" w:hAnsi="Times New Roman" w:cs="Times New Roman"/>
          <w:sz w:val="28"/>
          <w:szCs w:val="28"/>
        </w:rPr>
        <w:t>стоит на м</w:t>
      </w:r>
      <w:r w:rsidR="00F45A99" w:rsidRPr="00C60DB6">
        <w:rPr>
          <w:rFonts w:ascii="Times New Roman" w:hAnsi="Times New Roman" w:cs="Times New Roman"/>
          <w:sz w:val="28"/>
          <w:szCs w:val="28"/>
        </w:rPr>
        <w:t>есте», форма рушится.</w:t>
      </w:r>
    </w:p>
    <w:p w:rsidR="009B51ED" w:rsidRPr="00C60DB6" w:rsidRDefault="00F45A99"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Для убедительной передачи художественного образ</w:t>
      </w:r>
      <w:r w:rsidR="005944AC" w:rsidRPr="00C60DB6">
        <w:rPr>
          <w:rFonts w:ascii="Times New Roman" w:hAnsi="Times New Roman" w:cs="Times New Roman"/>
          <w:sz w:val="28"/>
          <w:szCs w:val="28"/>
        </w:rPr>
        <w:t>а важно найти верный темп. Иног</w:t>
      </w:r>
      <w:r w:rsidRPr="00C60DB6">
        <w:rPr>
          <w:rFonts w:ascii="Times New Roman" w:hAnsi="Times New Roman" w:cs="Times New Roman"/>
          <w:sz w:val="28"/>
          <w:szCs w:val="28"/>
        </w:rPr>
        <w:t>да тор</w:t>
      </w:r>
      <w:r w:rsidR="005944AC" w:rsidRPr="00C60DB6">
        <w:rPr>
          <w:rFonts w:ascii="Times New Roman" w:hAnsi="Times New Roman" w:cs="Times New Roman"/>
          <w:sz w:val="28"/>
          <w:szCs w:val="28"/>
        </w:rPr>
        <w:t>опливый темп или наоборот может свести на нет подготовительную работу исполнителя. Проблема верного темпа остается актуальной даже у концертирующих исполнителей</w:t>
      </w:r>
      <w:r w:rsidR="00B71CE5" w:rsidRPr="00C60DB6">
        <w:rPr>
          <w:rFonts w:ascii="Times New Roman" w:hAnsi="Times New Roman" w:cs="Times New Roman"/>
          <w:sz w:val="28"/>
          <w:szCs w:val="28"/>
        </w:rPr>
        <w:t>. Как же научиться брать сразу верный темп?</w:t>
      </w:r>
    </w:p>
    <w:p w:rsidR="009B51ED" w:rsidRPr="00C60DB6" w:rsidRDefault="00B71CE5"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Крупные исполнители, выходя на сцену, начинают играть иногда сразу, казалось бы без всякой психологической настройки. Все дело в том, что все компоненты исполнения, в том числе и темп, у них уже обдуманы заранее. Они уже готовы к игре в любое время. Ученику же во время занятий рекомендуется над этим специально поработать. Перед началом игры </w:t>
      </w:r>
      <w:r w:rsidRPr="00C60DB6">
        <w:rPr>
          <w:rFonts w:ascii="Times New Roman" w:hAnsi="Times New Roman" w:cs="Times New Roman"/>
          <w:sz w:val="28"/>
          <w:szCs w:val="28"/>
        </w:rPr>
        <w:lastRenderedPageBreak/>
        <w:t>сосредоточиться, предс</w:t>
      </w:r>
      <w:r w:rsidR="00FC2784" w:rsidRPr="00C60DB6">
        <w:rPr>
          <w:rFonts w:ascii="Times New Roman" w:hAnsi="Times New Roman" w:cs="Times New Roman"/>
          <w:sz w:val="28"/>
          <w:szCs w:val="28"/>
        </w:rPr>
        <w:t>тавить темп первых тактов,</w:t>
      </w:r>
      <w:r w:rsidRPr="00C60DB6">
        <w:rPr>
          <w:rFonts w:ascii="Times New Roman" w:hAnsi="Times New Roman" w:cs="Times New Roman"/>
          <w:sz w:val="28"/>
          <w:szCs w:val="28"/>
        </w:rPr>
        <w:t xml:space="preserve"> затем играть. И в концертном исполнении желательно использовать этот метод.</w:t>
      </w:r>
    </w:p>
    <w:p w:rsidR="009B51ED" w:rsidRPr="00C60DB6" w:rsidRDefault="00FC2784"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Молодым музыкантам следует уяснить, что не существует единственно верных темпов в том или ином произведении. Исключение могут составлять лишь походные марши с их 120 ударами метронома в минуту. Каждый музыкант вправе выбирать свой темп. Более того, один и тот исполнитель в зависимости от творческого состояния может играть одну и ту пьесу в относительно разных темпах. Важно, чтобы темп убеждал, чтобы скорость развертывания музыкального материала способствовала наиболее полной реализации поставленных исполнительских задач. А в конечном счете – выявлению художественного образа произведения.</w:t>
      </w:r>
    </w:p>
    <w:p w:rsidR="00F26A65" w:rsidRPr="00C60DB6" w:rsidRDefault="00F26A65" w:rsidP="009B51ED">
      <w:pPr>
        <w:tabs>
          <w:tab w:val="left" w:pos="5490"/>
        </w:tabs>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В записи Токкаты и фуги </w:t>
      </w:r>
      <w:r w:rsidR="006E16D2" w:rsidRPr="00C60DB6">
        <w:rPr>
          <w:rFonts w:ascii="Times New Roman" w:hAnsi="Times New Roman" w:cs="Times New Roman"/>
          <w:sz w:val="28"/>
          <w:szCs w:val="28"/>
        </w:rPr>
        <w:t xml:space="preserve">ре минор </w:t>
      </w:r>
      <w:r w:rsidRPr="00C60DB6">
        <w:rPr>
          <w:rFonts w:ascii="Times New Roman" w:hAnsi="Times New Roman" w:cs="Times New Roman"/>
          <w:sz w:val="28"/>
          <w:szCs w:val="28"/>
        </w:rPr>
        <w:t>И.С.Баха в исполнении выдающегося органиста А.Швейцера, сочинение звучит в парадоксально медленном темпе. Но чем больше вслушиваешься в его интерпретацию, тем сильнее она начинает захватывать своей монолитностью, цельностью, своей неотвратимой мощью и логикой развития. Исследователь жизни и творчества великого немецкого композитора пришел к выводу, что с годами произведения И.С.Баха хочется играть все медленнее.</w:t>
      </w:r>
      <w:r w:rsidR="00683CDA" w:rsidRPr="00C60DB6">
        <w:rPr>
          <w:rFonts w:ascii="Times New Roman" w:hAnsi="Times New Roman" w:cs="Times New Roman"/>
          <w:sz w:val="28"/>
          <w:szCs w:val="28"/>
        </w:rPr>
        <w:t xml:space="preserve"> Однако следует предостеречь молодых исполнителей от чрезмерно медленных темпов: ведь при этом увеличиваются и паузы, и время между звуковыми импульсами, и все это необходимо заполнить определенной художественной информацией.</w:t>
      </w:r>
    </w:p>
    <w:p w:rsidR="009B51ED" w:rsidRPr="00C60DB6" w:rsidRDefault="006E16D2"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 Каждый преподаватель</w:t>
      </w:r>
      <w:r w:rsidR="00683CDA" w:rsidRPr="00C60DB6">
        <w:rPr>
          <w:rFonts w:ascii="Times New Roman" w:hAnsi="Times New Roman" w:cs="Times New Roman"/>
          <w:sz w:val="28"/>
          <w:szCs w:val="28"/>
        </w:rPr>
        <w:t xml:space="preserve"> может вспомнить случаи из практи</w:t>
      </w:r>
      <w:r w:rsidR="00A10F6D" w:rsidRPr="00C60DB6">
        <w:rPr>
          <w:rFonts w:ascii="Times New Roman" w:hAnsi="Times New Roman" w:cs="Times New Roman"/>
          <w:sz w:val="28"/>
          <w:szCs w:val="28"/>
        </w:rPr>
        <w:t>ки, когда у учащихся с хорошими двигательными способностями не удалось воспитать художественных ориентиров в музыкальном отношении. Если пьеса кантиленного характера или полифония зв</w:t>
      </w:r>
      <w:r w:rsidR="0051431C" w:rsidRPr="00C60DB6">
        <w:rPr>
          <w:rFonts w:ascii="Times New Roman" w:hAnsi="Times New Roman" w:cs="Times New Roman"/>
          <w:sz w:val="28"/>
          <w:szCs w:val="28"/>
        </w:rPr>
        <w:t xml:space="preserve">учат малоинтересно, невыразительно, значит </w:t>
      </w:r>
      <w:r w:rsidR="002C5562" w:rsidRPr="00C60DB6">
        <w:rPr>
          <w:rFonts w:ascii="Times New Roman" w:hAnsi="Times New Roman" w:cs="Times New Roman"/>
          <w:sz w:val="28"/>
          <w:szCs w:val="28"/>
        </w:rPr>
        <w:t>учащийся «художественно беден», ему просто нечем заполнить звуковое пространство фактуры.</w:t>
      </w:r>
    </w:p>
    <w:p w:rsidR="009B51ED" w:rsidRPr="00C60DB6" w:rsidRDefault="002C5562"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Сильнодействующим и очень важным фактором является владение ритмом – умение исполнителя распоряжаться звуком во времени. Именно распоряжаться, то есть проявлять свою творческую волю. Вряд ли будет </w:t>
      </w:r>
      <w:r w:rsidRPr="00C60DB6">
        <w:rPr>
          <w:rFonts w:ascii="Times New Roman" w:hAnsi="Times New Roman" w:cs="Times New Roman"/>
          <w:sz w:val="28"/>
          <w:szCs w:val="28"/>
        </w:rPr>
        <w:lastRenderedPageBreak/>
        <w:t>интересна метроритмически ровная игра.</w:t>
      </w:r>
      <w:r w:rsidR="001D6546" w:rsidRPr="00C60DB6">
        <w:rPr>
          <w:rFonts w:ascii="Times New Roman" w:hAnsi="Times New Roman" w:cs="Times New Roman"/>
          <w:sz w:val="28"/>
          <w:szCs w:val="28"/>
        </w:rPr>
        <w:t xml:space="preserve"> Живой музыкальный ритм – это пульс художественной интерпретации. Пульс живого существа имеет свои отклонения, обусловленные эмоциональным состоянием. То же можно сказать и о ритме исполняемого произведения</w:t>
      </w:r>
      <w:r w:rsidR="0018697D" w:rsidRPr="00C60DB6">
        <w:rPr>
          <w:rFonts w:ascii="Times New Roman" w:hAnsi="Times New Roman" w:cs="Times New Roman"/>
          <w:sz w:val="28"/>
          <w:szCs w:val="28"/>
        </w:rPr>
        <w:t xml:space="preserve">. Художник – исполнитель не может вместить свои чувства и намерения в рамки безжалостных ударов метронома. Он пользуется разнообразными агогическими отклонениями, игрой </w:t>
      </w:r>
      <w:r w:rsidR="0018697D" w:rsidRPr="00C60DB6">
        <w:rPr>
          <w:rFonts w:ascii="Times New Roman" w:hAnsi="Times New Roman" w:cs="Times New Roman"/>
          <w:sz w:val="28"/>
          <w:szCs w:val="28"/>
          <w:lang w:val="en-US"/>
        </w:rPr>
        <w:t>rubato</w:t>
      </w:r>
      <w:r w:rsidR="00CC1C3D" w:rsidRPr="00C60DB6">
        <w:rPr>
          <w:rFonts w:ascii="Times New Roman" w:hAnsi="Times New Roman" w:cs="Times New Roman"/>
          <w:sz w:val="28"/>
          <w:szCs w:val="28"/>
        </w:rPr>
        <w:t xml:space="preserve"> (сколько времени «взял</w:t>
      </w:r>
      <w:r w:rsidR="0018697D" w:rsidRPr="00C60DB6">
        <w:rPr>
          <w:rFonts w:ascii="Times New Roman" w:hAnsi="Times New Roman" w:cs="Times New Roman"/>
          <w:sz w:val="28"/>
          <w:szCs w:val="28"/>
        </w:rPr>
        <w:t>» - столько и отдай).</w:t>
      </w:r>
    </w:p>
    <w:p w:rsidR="009B51ED" w:rsidRPr="00C60DB6" w:rsidRDefault="006E16D2"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В </w:t>
      </w:r>
      <w:r w:rsidRPr="00C60DB6">
        <w:rPr>
          <w:rFonts w:ascii="Times New Roman" w:hAnsi="Times New Roman" w:cs="Times New Roman"/>
          <w:sz w:val="28"/>
          <w:szCs w:val="28"/>
          <w:lang w:val="en-US"/>
        </w:rPr>
        <w:t>XIX</w:t>
      </w:r>
      <w:r w:rsidR="0018697D" w:rsidRPr="00C60DB6">
        <w:rPr>
          <w:rFonts w:ascii="Times New Roman" w:hAnsi="Times New Roman" w:cs="Times New Roman"/>
          <w:sz w:val="28"/>
          <w:szCs w:val="28"/>
        </w:rPr>
        <w:t xml:space="preserve"> веке отношение к му</w:t>
      </w:r>
      <w:r w:rsidR="00E10C96" w:rsidRPr="00C60DB6">
        <w:rPr>
          <w:rFonts w:ascii="Times New Roman" w:hAnsi="Times New Roman" w:cs="Times New Roman"/>
          <w:sz w:val="28"/>
          <w:szCs w:val="28"/>
        </w:rPr>
        <w:t xml:space="preserve">зыкальному времени постепенно менялось. Музыкальное время стало в меньшей степени совпадать с физическим: время метрическими акцентами перестало быть неизменным, но только подразумевалось таковым, - </w:t>
      </w:r>
      <w:r w:rsidR="00E10C96" w:rsidRPr="00C60DB6">
        <w:rPr>
          <w:rFonts w:ascii="Times New Roman" w:hAnsi="Times New Roman" w:cs="Times New Roman"/>
          <w:sz w:val="28"/>
          <w:szCs w:val="28"/>
          <w:lang w:val="en-US"/>
        </w:rPr>
        <w:t>rubato</w:t>
      </w:r>
      <w:r w:rsidR="00E10C96" w:rsidRPr="00C60DB6">
        <w:rPr>
          <w:rFonts w:ascii="Times New Roman" w:hAnsi="Times New Roman" w:cs="Times New Roman"/>
          <w:sz w:val="28"/>
          <w:szCs w:val="28"/>
        </w:rPr>
        <w:t xml:space="preserve"> распространилось на всю музыкальную ткань. Именно этот принцип лежит в основе </w:t>
      </w:r>
      <w:r w:rsidR="00FA63D6" w:rsidRPr="00C60DB6">
        <w:rPr>
          <w:rFonts w:ascii="Times New Roman" w:hAnsi="Times New Roman" w:cs="Times New Roman"/>
          <w:sz w:val="28"/>
          <w:szCs w:val="28"/>
        </w:rPr>
        <w:t xml:space="preserve">трактовки музыкантами самого понятия игры </w:t>
      </w:r>
      <w:r w:rsidR="00FA63D6" w:rsidRPr="00C60DB6">
        <w:rPr>
          <w:rFonts w:ascii="Times New Roman" w:hAnsi="Times New Roman" w:cs="Times New Roman"/>
          <w:sz w:val="28"/>
          <w:szCs w:val="28"/>
          <w:lang w:val="en-US"/>
        </w:rPr>
        <w:t>rubato</w:t>
      </w:r>
      <w:r w:rsidR="00FA63D6" w:rsidRPr="00C60DB6">
        <w:rPr>
          <w:rFonts w:ascii="Times New Roman" w:hAnsi="Times New Roman" w:cs="Times New Roman"/>
          <w:sz w:val="28"/>
          <w:szCs w:val="28"/>
        </w:rPr>
        <w:t>. Это и имел в виду П.Казальс, когда сказал: «</w:t>
      </w:r>
      <w:r w:rsidR="00FA63D6" w:rsidRPr="00C60DB6">
        <w:rPr>
          <w:rFonts w:ascii="Times New Roman" w:hAnsi="Times New Roman" w:cs="Times New Roman"/>
          <w:sz w:val="28"/>
          <w:szCs w:val="28"/>
          <w:lang w:val="en-US"/>
        </w:rPr>
        <w:t>rubato</w:t>
      </w:r>
      <w:r w:rsidR="00FA63D6" w:rsidRPr="00C60DB6">
        <w:rPr>
          <w:rFonts w:ascii="Times New Roman" w:hAnsi="Times New Roman" w:cs="Times New Roman"/>
          <w:sz w:val="28"/>
          <w:szCs w:val="28"/>
        </w:rPr>
        <w:t xml:space="preserve"> является, в сущности, настолько естественной формой выражения, что можно сказать: в известном смысле музыка – непрерывное </w:t>
      </w:r>
      <w:r w:rsidR="00FA63D6" w:rsidRPr="00C60DB6">
        <w:rPr>
          <w:rFonts w:ascii="Times New Roman" w:hAnsi="Times New Roman" w:cs="Times New Roman"/>
          <w:sz w:val="28"/>
          <w:szCs w:val="28"/>
          <w:lang w:val="en-US"/>
        </w:rPr>
        <w:t>rubato</w:t>
      </w:r>
      <w:r w:rsidR="00FA63D6" w:rsidRPr="00C60DB6">
        <w:rPr>
          <w:rFonts w:ascii="Times New Roman" w:hAnsi="Times New Roman" w:cs="Times New Roman"/>
          <w:sz w:val="28"/>
          <w:szCs w:val="28"/>
        </w:rPr>
        <w:t>».</w:t>
      </w:r>
    </w:p>
    <w:p w:rsidR="009B51ED" w:rsidRPr="00C60DB6" w:rsidRDefault="00FA63D6"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Обычно в процессе исполнения присутствует осознанная</w:t>
      </w:r>
      <w:r w:rsidR="00EB570D" w:rsidRPr="00C60DB6">
        <w:rPr>
          <w:rFonts w:ascii="Times New Roman" w:hAnsi="Times New Roman" w:cs="Times New Roman"/>
          <w:sz w:val="28"/>
          <w:szCs w:val="28"/>
        </w:rPr>
        <w:t xml:space="preserve"> метроритмическая свобода. Однако учащимся на первоначальном этапе разучивания произведения следуют ограничить себя в свободе метроритма. Иначе в последствие </w:t>
      </w:r>
      <w:r w:rsidR="00EB570D" w:rsidRPr="00C60DB6">
        <w:rPr>
          <w:rFonts w:ascii="Times New Roman" w:hAnsi="Times New Roman" w:cs="Times New Roman"/>
          <w:sz w:val="28"/>
          <w:szCs w:val="28"/>
          <w:lang w:val="en-US"/>
        </w:rPr>
        <w:t>rubato</w:t>
      </w:r>
      <w:r w:rsidR="00EB570D" w:rsidRPr="00C60DB6">
        <w:rPr>
          <w:rFonts w:ascii="Times New Roman" w:hAnsi="Times New Roman" w:cs="Times New Roman"/>
          <w:sz w:val="28"/>
          <w:szCs w:val="28"/>
        </w:rPr>
        <w:t xml:space="preserve"> будет выглядеть как заученная неровность в темпе. Важнейшая задача исполнителя – подчинить </w:t>
      </w:r>
      <w:r w:rsidR="00EB570D" w:rsidRPr="00C60DB6">
        <w:rPr>
          <w:rFonts w:ascii="Times New Roman" w:hAnsi="Times New Roman" w:cs="Times New Roman"/>
          <w:sz w:val="28"/>
          <w:szCs w:val="28"/>
          <w:lang w:val="en-US"/>
        </w:rPr>
        <w:t>rubato</w:t>
      </w:r>
      <w:r w:rsidR="00EB570D" w:rsidRPr="00C60DB6">
        <w:rPr>
          <w:rFonts w:ascii="Times New Roman" w:hAnsi="Times New Roman" w:cs="Times New Roman"/>
          <w:sz w:val="28"/>
          <w:szCs w:val="28"/>
        </w:rPr>
        <w:t xml:space="preserve"> строгому осознанному контролю в соответствии с данным стилем. Здесь необходимо чувство меры. Нужно учитывать разницу в степени использования </w:t>
      </w:r>
      <w:r w:rsidR="00EB570D" w:rsidRPr="00C60DB6">
        <w:rPr>
          <w:rFonts w:ascii="Times New Roman" w:hAnsi="Times New Roman" w:cs="Times New Roman"/>
          <w:sz w:val="28"/>
          <w:szCs w:val="28"/>
          <w:lang w:val="en-US"/>
        </w:rPr>
        <w:t>rubato</w:t>
      </w:r>
      <w:r w:rsidR="00EB570D" w:rsidRPr="00C60DB6">
        <w:rPr>
          <w:rFonts w:ascii="Times New Roman" w:hAnsi="Times New Roman" w:cs="Times New Roman"/>
          <w:sz w:val="28"/>
          <w:szCs w:val="28"/>
        </w:rPr>
        <w:t xml:space="preserve"> (музыка И.С.Баха и Франка, старинны</w:t>
      </w:r>
      <w:r w:rsidR="009B51ED" w:rsidRPr="00C60DB6">
        <w:rPr>
          <w:rFonts w:ascii="Times New Roman" w:hAnsi="Times New Roman" w:cs="Times New Roman"/>
          <w:sz w:val="28"/>
          <w:szCs w:val="28"/>
        </w:rPr>
        <w:t>х и современных композиторов)</w:t>
      </w:r>
      <w:r w:rsidR="006E16D2" w:rsidRPr="00C60DB6">
        <w:rPr>
          <w:rFonts w:ascii="Times New Roman" w:hAnsi="Times New Roman" w:cs="Times New Roman"/>
          <w:sz w:val="28"/>
          <w:szCs w:val="28"/>
        </w:rPr>
        <w:t>.</w:t>
      </w:r>
    </w:p>
    <w:p w:rsidR="009B51ED" w:rsidRPr="00C60DB6" w:rsidRDefault="008264CD"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  Ритм и метр тесно взаимосвязаны. Поэтому важно чтобы ритмическая свобода не шла в ущерб метру, иначе временная структура музыки будет аморфной. Известно, что Ф.Шопен требовал от учеников, чтобы левая рука (условно говоря – метр) играла ровно, а правая (ритмические фигурации) – свободно. А Лист пояснял игру </w:t>
      </w:r>
      <w:r w:rsidRPr="00C60DB6">
        <w:rPr>
          <w:rFonts w:ascii="Times New Roman" w:hAnsi="Times New Roman" w:cs="Times New Roman"/>
          <w:sz w:val="28"/>
          <w:szCs w:val="28"/>
          <w:lang w:val="en-US"/>
        </w:rPr>
        <w:t>rubato</w:t>
      </w:r>
      <w:r w:rsidRPr="00C60DB6">
        <w:rPr>
          <w:rFonts w:ascii="Times New Roman" w:hAnsi="Times New Roman" w:cs="Times New Roman"/>
          <w:sz w:val="28"/>
          <w:szCs w:val="28"/>
        </w:rPr>
        <w:t xml:space="preserve"> следующим</w:t>
      </w:r>
      <w:r w:rsidR="00076312" w:rsidRPr="00C60DB6">
        <w:rPr>
          <w:rFonts w:ascii="Times New Roman" w:hAnsi="Times New Roman" w:cs="Times New Roman"/>
          <w:sz w:val="28"/>
          <w:szCs w:val="28"/>
        </w:rPr>
        <w:t xml:space="preserve"> примером: «Посмотрите на листья деревьев, колышущиеся от </w:t>
      </w:r>
      <w:r w:rsidR="00076312" w:rsidRPr="00C60DB6">
        <w:rPr>
          <w:rFonts w:ascii="Times New Roman" w:hAnsi="Times New Roman" w:cs="Times New Roman"/>
          <w:sz w:val="28"/>
          <w:szCs w:val="28"/>
        </w:rPr>
        <w:lastRenderedPageBreak/>
        <w:t xml:space="preserve">ветра. Ветер раскачивает ветви и шевелит листьями, а ствол при этом остается неподвижным. </w:t>
      </w:r>
      <w:r w:rsidR="00076312" w:rsidRPr="00C60DB6">
        <w:rPr>
          <w:rFonts w:ascii="Times New Roman" w:hAnsi="Times New Roman" w:cs="Times New Roman"/>
          <w:sz w:val="28"/>
          <w:szCs w:val="28"/>
          <w:lang w:val="en-US"/>
        </w:rPr>
        <w:t>Rubato</w:t>
      </w:r>
      <w:r w:rsidR="00076312" w:rsidRPr="00C60DB6">
        <w:rPr>
          <w:rFonts w:ascii="Times New Roman" w:hAnsi="Times New Roman" w:cs="Times New Roman"/>
          <w:sz w:val="28"/>
          <w:szCs w:val="28"/>
        </w:rPr>
        <w:t xml:space="preserve"> означает именно это».</w:t>
      </w:r>
    </w:p>
    <w:p w:rsidR="00076312" w:rsidRPr="00C60DB6" w:rsidRDefault="00076312"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Ритм живого исполнения заметно отличается от ритма, зафиксированного в нотном тексте, поскольку исполнитель вдыхает жизнь в произведение.</w:t>
      </w:r>
      <w:r w:rsidR="00560B7B" w:rsidRPr="00C60DB6">
        <w:rPr>
          <w:rFonts w:ascii="Times New Roman" w:hAnsi="Times New Roman" w:cs="Times New Roman"/>
          <w:sz w:val="28"/>
          <w:szCs w:val="28"/>
        </w:rPr>
        <w:t xml:space="preserve"> Малейшие агогические оттенки часто в сочетании с более яркими проявлениями </w:t>
      </w:r>
      <w:r w:rsidR="00560B7B" w:rsidRPr="00C60DB6">
        <w:rPr>
          <w:rFonts w:ascii="Times New Roman" w:hAnsi="Times New Roman" w:cs="Times New Roman"/>
          <w:sz w:val="28"/>
          <w:szCs w:val="28"/>
          <w:lang w:val="en-US"/>
        </w:rPr>
        <w:t>rubato</w:t>
      </w:r>
      <w:r w:rsidR="00560B7B" w:rsidRPr="00C60DB6">
        <w:rPr>
          <w:rFonts w:ascii="Times New Roman" w:hAnsi="Times New Roman" w:cs="Times New Roman"/>
          <w:sz w:val="28"/>
          <w:szCs w:val="28"/>
        </w:rPr>
        <w:t xml:space="preserve"> привносят в интерпретацию атмосферу сиюминутного рождения музыкального произведения. И если это делается убедительно, с хорошим вкусом, не возникает ощущения «неровной» игры.</w:t>
      </w:r>
    </w:p>
    <w:p w:rsidR="009B51ED" w:rsidRPr="00C60DB6" w:rsidRDefault="00560B7B"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Музыковед Е.Незайкинский в связи с этим обращает внимание на то, что «при хорошем исполнении даже самые крупные отклонения от среднего темпа в течение  сравнительно короткого отрезка времени слушатели отнюдь не воспринимают как нарушение логики движения. Эта удивительная «терпимость» слуха объясняется не только зонностью восприятия ритма, но и естественностью агогических отклонений</w:t>
      </w:r>
      <w:r w:rsidR="00B4020D" w:rsidRPr="00C60DB6">
        <w:rPr>
          <w:rFonts w:ascii="Times New Roman" w:hAnsi="Times New Roman" w:cs="Times New Roman"/>
          <w:sz w:val="28"/>
          <w:szCs w:val="28"/>
        </w:rPr>
        <w:t xml:space="preserve"> в художественном исполнении».</w:t>
      </w:r>
    </w:p>
    <w:p w:rsidR="00BC3D15" w:rsidRPr="00C60DB6" w:rsidRDefault="00BC3D15"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Существуют некоторые типичные нарушения метроритма,</w:t>
      </w:r>
      <w:r w:rsidR="00155DA2" w:rsidRPr="00C60DB6">
        <w:rPr>
          <w:rFonts w:ascii="Times New Roman" w:hAnsi="Times New Roman" w:cs="Times New Roman"/>
          <w:sz w:val="28"/>
          <w:szCs w:val="28"/>
        </w:rPr>
        <w:t xml:space="preserve"> наиболее часто встречающиеся у учащихся. Ритм сбивается часто в технически трудных местах. Некоторые учащиеся в силу своих ограниченных двигательных возможностей замедляют темп в трудном месте. Прежде всего, они сами должны осознать, что действительно замедляют. Подобрать наиболее удобную для руки аппликатуру, предварительно выяснив неудобные технические элементы, и преодолевать трудности путем тренажа.</w:t>
      </w:r>
    </w:p>
    <w:p w:rsidR="006E16D2" w:rsidRPr="00C60DB6" w:rsidRDefault="00B00E82" w:rsidP="006E16D2">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 </w:t>
      </w:r>
      <w:r w:rsidR="00155DA2" w:rsidRPr="00C60DB6">
        <w:rPr>
          <w:rFonts w:ascii="Times New Roman" w:hAnsi="Times New Roman" w:cs="Times New Roman"/>
          <w:sz w:val="28"/>
          <w:szCs w:val="28"/>
        </w:rPr>
        <w:t>Иногда же ученик, сам того не замечая,</w:t>
      </w:r>
      <w:r w:rsidR="001D1305" w:rsidRPr="00C60DB6">
        <w:rPr>
          <w:rFonts w:ascii="Times New Roman" w:hAnsi="Times New Roman" w:cs="Times New Roman"/>
          <w:sz w:val="28"/>
          <w:szCs w:val="28"/>
        </w:rPr>
        <w:t xml:space="preserve"> в трудном пассаже ускоряет темп. Выясняется, что в быстром темпе проще «проскочить» неудобное место. В фугах И.С.Баха (да и в других произведениях) часто ускоряют </w:t>
      </w:r>
      <w:r w:rsidR="006E16D2" w:rsidRPr="00C60DB6">
        <w:rPr>
          <w:rFonts w:ascii="Times New Roman" w:hAnsi="Times New Roman" w:cs="Times New Roman"/>
          <w:sz w:val="28"/>
          <w:szCs w:val="28"/>
        </w:rPr>
        <w:t>более мелкие длительности. Почему</w:t>
      </w:r>
      <w:r w:rsidR="001D1305" w:rsidRPr="00C60DB6">
        <w:rPr>
          <w:rFonts w:ascii="Times New Roman" w:hAnsi="Times New Roman" w:cs="Times New Roman"/>
          <w:sz w:val="28"/>
          <w:szCs w:val="28"/>
        </w:rPr>
        <w:t>? Ведь композитор сам естественно их «ускорил». Логичнее в таких местах чуть задержать движение, произн</w:t>
      </w:r>
      <w:r w:rsidR="009F5EC4" w:rsidRPr="00C60DB6">
        <w:rPr>
          <w:rFonts w:ascii="Times New Roman" w:hAnsi="Times New Roman" w:cs="Times New Roman"/>
          <w:sz w:val="28"/>
          <w:szCs w:val="28"/>
        </w:rPr>
        <w:t>ести эти звуки глубже, выпуклее.</w:t>
      </w:r>
      <w:r w:rsidR="00F87E50" w:rsidRPr="00C60DB6">
        <w:rPr>
          <w:rFonts w:ascii="Times New Roman" w:hAnsi="Times New Roman" w:cs="Times New Roman"/>
          <w:sz w:val="28"/>
          <w:szCs w:val="28"/>
        </w:rPr>
        <w:t xml:space="preserve"> К сожалению</w:t>
      </w:r>
      <w:r w:rsidR="009F5EC4" w:rsidRPr="00C60DB6">
        <w:rPr>
          <w:rFonts w:ascii="Times New Roman" w:hAnsi="Times New Roman" w:cs="Times New Roman"/>
          <w:sz w:val="28"/>
          <w:szCs w:val="28"/>
        </w:rPr>
        <w:t>,</w:t>
      </w:r>
      <w:r w:rsidR="00F87E50" w:rsidRPr="00C60DB6">
        <w:rPr>
          <w:rFonts w:ascii="Times New Roman" w:hAnsi="Times New Roman" w:cs="Times New Roman"/>
          <w:sz w:val="28"/>
          <w:szCs w:val="28"/>
        </w:rPr>
        <w:t xml:space="preserve"> метроритмические нарушения встречаются в игре баянистов очень часто. Есть даже укоренившиеся ошибки, которые повторяются едва ли не каждого учащегося. К примеру, </w:t>
      </w:r>
      <w:r w:rsidR="00F87E50" w:rsidRPr="00C60DB6">
        <w:rPr>
          <w:rFonts w:ascii="Times New Roman" w:hAnsi="Times New Roman" w:cs="Times New Roman"/>
          <w:sz w:val="28"/>
          <w:szCs w:val="28"/>
        </w:rPr>
        <w:lastRenderedPageBreak/>
        <w:t xml:space="preserve">начальные аккорды в </w:t>
      </w:r>
      <w:r w:rsidR="007359AA" w:rsidRPr="00C60DB6">
        <w:rPr>
          <w:rFonts w:ascii="Times New Roman" w:hAnsi="Times New Roman" w:cs="Times New Roman"/>
          <w:sz w:val="28"/>
          <w:szCs w:val="28"/>
        </w:rPr>
        <w:t>Скерц</w:t>
      </w:r>
      <w:r w:rsidR="00F87E50" w:rsidRPr="00C60DB6">
        <w:rPr>
          <w:rFonts w:ascii="Times New Roman" w:hAnsi="Times New Roman" w:cs="Times New Roman"/>
          <w:sz w:val="28"/>
          <w:szCs w:val="28"/>
        </w:rPr>
        <w:t>о А.</w:t>
      </w:r>
      <w:r w:rsidR="007359AA" w:rsidRPr="00C60DB6">
        <w:rPr>
          <w:rFonts w:ascii="Times New Roman" w:hAnsi="Times New Roman" w:cs="Times New Roman"/>
          <w:sz w:val="28"/>
          <w:szCs w:val="28"/>
        </w:rPr>
        <w:t>Холминова играются в одном темпе, а последующие пассажи – в другом.</w:t>
      </w:r>
    </w:p>
    <w:p w:rsidR="009B51ED" w:rsidRPr="00C60DB6" w:rsidRDefault="001D1305" w:rsidP="006E16D2">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Наибольшую свободу исполнитель получает в пьесах романтического характера, а также в каденциях концертных произведений. Здесь опять нужен</w:t>
      </w:r>
      <w:r w:rsidR="001F7008" w:rsidRPr="00C60DB6">
        <w:rPr>
          <w:rFonts w:ascii="Times New Roman" w:hAnsi="Times New Roman" w:cs="Times New Roman"/>
          <w:sz w:val="28"/>
          <w:szCs w:val="28"/>
        </w:rPr>
        <w:t xml:space="preserve"> хороший художественный вкус.</w:t>
      </w:r>
      <w:r w:rsidR="00410B1A" w:rsidRPr="00C60DB6">
        <w:rPr>
          <w:rFonts w:ascii="Times New Roman" w:hAnsi="Times New Roman" w:cs="Times New Roman"/>
          <w:sz w:val="28"/>
          <w:szCs w:val="28"/>
        </w:rPr>
        <w:t xml:space="preserve"> Каждый исполнитель в силу своей индивидуальности имеет свое художественное видение образа. Именно это и накладывает отпечаток на интерпретацию. Извечную проблему исполнительского искусства – соотношение субъективного и объективного в интерпретации – Г.Нейгауз сформулировал коротко: «Я играю Шопена», акцентируя при этом имя композитора. Другими словами, необходимо выражать стиль и замысел композитора сквозь призму</w:t>
      </w:r>
      <w:r w:rsidR="00A3052A" w:rsidRPr="00C60DB6">
        <w:rPr>
          <w:rFonts w:ascii="Times New Roman" w:hAnsi="Times New Roman" w:cs="Times New Roman"/>
          <w:sz w:val="28"/>
          <w:szCs w:val="28"/>
        </w:rPr>
        <w:t xml:space="preserve"> своей индивидуальности, а не индивидуальность с помощью музыкального произведения. Согласно концепции Г.Нейгауза, «…в задачу творческой интерпретации входит, во – первых, выражение объективных особенностей содержания и формы исполняемого произведения и, во – вторых, субъективное выражение своего отношения к этим особенностям».</w:t>
      </w:r>
      <w:r w:rsidR="00CD76A3" w:rsidRPr="00C60DB6">
        <w:rPr>
          <w:rFonts w:ascii="Times New Roman" w:hAnsi="Times New Roman" w:cs="Times New Roman"/>
          <w:sz w:val="28"/>
          <w:szCs w:val="28"/>
        </w:rPr>
        <w:t xml:space="preserve"> Особенности интерпретации находятся в прямой зависимости от художественной образованности и комплекса природных данных исполнителя.</w:t>
      </w:r>
      <w:r w:rsidR="009F5EC4" w:rsidRPr="00C60DB6">
        <w:rPr>
          <w:rFonts w:ascii="Times New Roman" w:hAnsi="Times New Roman" w:cs="Times New Roman"/>
          <w:sz w:val="28"/>
          <w:szCs w:val="28"/>
        </w:rPr>
        <w:t xml:space="preserve"> Но если у одних исполнителей интерпретация музыки является органичным сочетанием авторского замысла и своего творческого «я», то другие, пытаясь оригинальничать, вносят элементы искусственности и своеволия. Тем самым нарушается замысел композитора. В этом случае акценты в известной фразе «я играю Шопена» оказываются смещенными. Недаром Г.Нейгауз у себя в классе проповедовал лозунг «Да здравствует индивидуальность, долой индивидуальность!»</w:t>
      </w:r>
      <w:r w:rsidR="009F1042" w:rsidRPr="00C60DB6">
        <w:rPr>
          <w:rFonts w:ascii="Times New Roman" w:hAnsi="Times New Roman" w:cs="Times New Roman"/>
          <w:sz w:val="28"/>
          <w:szCs w:val="28"/>
        </w:rPr>
        <w:t xml:space="preserve">. </w:t>
      </w:r>
    </w:p>
    <w:p w:rsidR="009F1042" w:rsidRPr="00C60DB6" w:rsidRDefault="009F1042" w:rsidP="009B51ED">
      <w:pPr>
        <w:spacing w:after="0" w:line="360" w:lineRule="auto"/>
        <w:ind w:firstLine="851"/>
        <w:jc w:val="both"/>
        <w:rPr>
          <w:rFonts w:ascii="Times New Roman" w:hAnsi="Times New Roman" w:cs="Times New Roman"/>
          <w:sz w:val="28"/>
          <w:szCs w:val="28"/>
        </w:rPr>
      </w:pPr>
      <w:r w:rsidRPr="00C60DB6">
        <w:rPr>
          <w:rFonts w:ascii="Times New Roman" w:hAnsi="Times New Roman" w:cs="Times New Roman"/>
          <w:sz w:val="28"/>
          <w:szCs w:val="28"/>
        </w:rPr>
        <w:t xml:space="preserve"> Лишь тогда интересен музыкант – исполнитель, когда он личность. Для того чтобы иметь что сказать, нужно развивать свое эмоциональное восприятие, так как музыка является отражением эмоциональной стороны духовной жизни человека. Восприятие искусства так же глубоко разнообразно и бесконечно, как и само искусство.</w:t>
      </w:r>
      <w:r w:rsidR="00A01C79" w:rsidRPr="00C60DB6">
        <w:rPr>
          <w:rFonts w:ascii="Times New Roman" w:hAnsi="Times New Roman" w:cs="Times New Roman"/>
          <w:sz w:val="28"/>
          <w:szCs w:val="28"/>
        </w:rPr>
        <w:t xml:space="preserve"> Как правило, люди </w:t>
      </w:r>
      <w:r w:rsidR="00A01C79" w:rsidRPr="00C60DB6">
        <w:rPr>
          <w:rFonts w:ascii="Times New Roman" w:hAnsi="Times New Roman" w:cs="Times New Roman"/>
          <w:sz w:val="28"/>
          <w:szCs w:val="28"/>
        </w:rPr>
        <w:lastRenderedPageBreak/>
        <w:t>творческие интересуются многим в жизни, совсем необязательно по своей специальности. «Внимательно наблюдай жизнь, а также знакомься с другими искусствами и науками», - советовал Р.Шуман. Он признавался также: «Меня волнует все, что происходит на белом свете, - политика, литература, люди; обо всем этом я раздумываю на свой лад, и затем все это просится наружу, ищет выражения в музыке».</w:t>
      </w:r>
    </w:p>
    <w:p w:rsidR="00D1282F" w:rsidRPr="00C60DB6" w:rsidRDefault="00410B1A" w:rsidP="006E16D2">
      <w:pPr>
        <w:jc w:val="both"/>
        <w:rPr>
          <w:rFonts w:ascii="Times New Roman" w:hAnsi="Times New Roman" w:cs="Times New Roman"/>
          <w:sz w:val="28"/>
          <w:szCs w:val="28"/>
        </w:rPr>
      </w:pPr>
      <w:r w:rsidRPr="00C60DB6">
        <w:rPr>
          <w:rFonts w:ascii="Times New Roman" w:hAnsi="Times New Roman" w:cs="Times New Roman"/>
          <w:sz w:val="28"/>
          <w:szCs w:val="28"/>
        </w:rPr>
        <w:t xml:space="preserve">   </w:t>
      </w:r>
    </w:p>
    <w:p w:rsidR="004F3186" w:rsidRPr="00C60DB6" w:rsidRDefault="00B73127" w:rsidP="004F3186">
      <w:pPr>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shd w:val="clear" w:color="auto" w:fill="FFFFFF"/>
        </w:rPr>
        <w:t xml:space="preserve">Список </w:t>
      </w:r>
      <w:r w:rsidR="004F3186" w:rsidRPr="00C60DB6">
        <w:rPr>
          <w:rFonts w:ascii="Times New Roman" w:eastAsia="Arial Unicode MS" w:hAnsi="Times New Roman" w:cs="Times New Roman"/>
          <w:b/>
          <w:sz w:val="28"/>
          <w:szCs w:val="28"/>
          <w:shd w:val="clear" w:color="auto" w:fill="FFFFFF"/>
        </w:rPr>
        <w:t xml:space="preserve"> литературы</w:t>
      </w:r>
    </w:p>
    <w:p w:rsidR="00D1282F" w:rsidRPr="00C60DB6" w:rsidRDefault="009B51ED" w:rsidP="009B51ED">
      <w:pPr>
        <w:jc w:val="both"/>
        <w:rPr>
          <w:rFonts w:ascii="Times New Roman" w:hAnsi="Times New Roman" w:cs="Times New Roman"/>
          <w:sz w:val="28"/>
          <w:szCs w:val="28"/>
        </w:rPr>
      </w:pPr>
      <w:r w:rsidRPr="00C60DB6">
        <w:rPr>
          <w:rFonts w:ascii="Times New Roman" w:hAnsi="Times New Roman" w:cs="Times New Roman"/>
          <w:sz w:val="28"/>
          <w:szCs w:val="28"/>
        </w:rPr>
        <w:t>1.</w:t>
      </w:r>
      <w:r w:rsidR="00D1282F" w:rsidRPr="00C60DB6">
        <w:rPr>
          <w:rFonts w:ascii="Times New Roman" w:hAnsi="Times New Roman" w:cs="Times New Roman"/>
          <w:sz w:val="28"/>
          <w:szCs w:val="28"/>
        </w:rPr>
        <w:t>Г.Нейгауз «Об искусстве фортепианной игры»</w:t>
      </w:r>
    </w:p>
    <w:p w:rsidR="00D1282F" w:rsidRPr="00C60DB6" w:rsidRDefault="009B51ED" w:rsidP="009B51ED">
      <w:pPr>
        <w:jc w:val="both"/>
        <w:rPr>
          <w:rFonts w:ascii="Times New Roman" w:hAnsi="Times New Roman" w:cs="Times New Roman"/>
          <w:sz w:val="28"/>
          <w:szCs w:val="28"/>
        </w:rPr>
      </w:pPr>
      <w:r w:rsidRPr="00C60DB6">
        <w:rPr>
          <w:rFonts w:ascii="Times New Roman" w:hAnsi="Times New Roman" w:cs="Times New Roman"/>
          <w:sz w:val="28"/>
          <w:szCs w:val="28"/>
        </w:rPr>
        <w:t>2.</w:t>
      </w:r>
      <w:r w:rsidR="00D1282F" w:rsidRPr="00C60DB6">
        <w:rPr>
          <w:rFonts w:ascii="Times New Roman" w:hAnsi="Times New Roman" w:cs="Times New Roman"/>
          <w:sz w:val="28"/>
          <w:szCs w:val="28"/>
        </w:rPr>
        <w:t>Б.Асафьев «Музыкальная форма как процесс»</w:t>
      </w:r>
    </w:p>
    <w:p w:rsidR="00D1282F" w:rsidRPr="00C60DB6" w:rsidRDefault="009B51ED" w:rsidP="009B51ED">
      <w:pPr>
        <w:jc w:val="both"/>
        <w:rPr>
          <w:rFonts w:ascii="Times New Roman" w:hAnsi="Times New Roman" w:cs="Times New Roman"/>
          <w:sz w:val="28"/>
          <w:szCs w:val="28"/>
        </w:rPr>
      </w:pPr>
      <w:r w:rsidRPr="00C60DB6">
        <w:rPr>
          <w:rFonts w:ascii="Times New Roman" w:hAnsi="Times New Roman" w:cs="Times New Roman"/>
          <w:sz w:val="28"/>
          <w:szCs w:val="28"/>
        </w:rPr>
        <w:t>3.</w:t>
      </w:r>
      <w:r w:rsidR="00D1282F" w:rsidRPr="00C60DB6">
        <w:rPr>
          <w:rFonts w:ascii="Times New Roman" w:hAnsi="Times New Roman" w:cs="Times New Roman"/>
          <w:sz w:val="28"/>
          <w:szCs w:val="28"/>
        </w:rPr>
        <w:t>Л.Гинсбург «О работе над музыкальным призведением»</w:t>
      </w:r>
    </w:p>
    <w:p w:rsidR="00D1282F" w:rsidRPr="00C60DB6" w:rsidRDefault="009B51ED" w:rsidP="009B51ED">
      <w:pPr>
        <w:jc w:val="both"/>
        <w:rPr>
          <w:rFonts w:ascii="Times New Roman" w:hAnsi="Times New Roman" w:cs="Times New Roman"/>
          <w:sz w:val="28"/>
          <w:szCs w:val="28"/>
        </w:rPr>
      </w:pPr>
      <w:r w:rsidRPr="00C60DB6">
        <w:rPr>
          <w:rFonts w:ascii="Times New Roman" w:hAnsi="Times New Roman" w:cs="Times New Roman"/>
          <w:sz w:val="28"/>
          <w:szCs w:val="28"/>
        </w:rPr>
        <w:t>4.</w:t>
      </w:r>
      <w:r w:rsidR="00D1282F" w:rsidRPr="00C60DB6">
        <w:rPr>
          <w:rFonts w:ascii="Times New Roman" w:hAnsi="Times New Roman" w:cs="Times New Roman"/>
          <w:sz w:val="28"/>
          <w:szCs w:val="28"/>
        </w:rPr>
        <w:t>Ф.Липс «Искусство игры на баяне»</w:t>
      </w:r>
    </w:p>
    <w:p w:rsidR="004F3186" w:rsidRPr="00C60DB6" w:rsidRDefault="004F3186">
      <w:pPr>
        <w:jc w:val="both"/>
        <w:rPr>
          <w:rFonts w:ascii="Times New Roman" w:hAnsi="Times New Roman" w:cs="Times New Roman"/>
          <w:sz w:val="28"/>
          <w:szCs w:val="28"/>
        </w:rPr>
      </w:pPr>
    </w:p>
    <w:sectPr w:rsidR="004F3186" w:rsidRPr="00C60DB6" w:rsidSect="00F112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E3" w:rsidRDefault="00C75EE3" w:rsidP="00884B9D">
      <w:pPr>
        <w:spacing w:after="0" w:line="240" w:lineRule="auto"/>
      </w:pPr>
      <w:r>
        <w:separator/>
      </w:r>
    </w:p>
  </w:endnote>
  <w:endnote w:type="continuationSeparator" w:id="0">
    <w:p w:rsidR="00C75EE3" w:rsidRDefault="00C75EE3" w:rsidP="00884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E3" w:rsidRDefault="00C75EE3" w:rsidP="00884B9D">
      <w:pPr>
        <w:spacing w:after="0" w:line="240" w:lineRule="auto"/>
      </w:pPr>
      <w:r>
        <w:separator/>
      </w:r>
    </w:p>
  </w:footnote>
  <w:footnote w:type="continuationSeparator" w:id="0">
    <w:p w:rsidR="00C75EE3" w:rsidRDefault="00C75EE3" w:rsidP="00884B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B25767"/>
    <w:rsid w:val="000170CB"/>
    <w:rsid w:val="0005309B"/>
    <w:rsid w:val="00072FC2"/>
    <w:rsid w:val="00076312"/>
    <w:rsid w:val="0009366A"/>
    <w:rsid w:val="000940CE"/>
    <w:rsid w:val="000B6CDC"/>
    <w:rsid w:val="000D2AC9"/>
    <w:rsid w:val="00117A10"/>
    <w:rsid w:val="00117FB8"/>
    <w:rsid w:val="00126994"/>
    <w:rsid w:val="00155DA2"/>
    <w:rsid w:val="0018697D"/>
    <w:rsid w:val="00197F63"/>
    <w:rsid w:val="001A255A"/>
    <w:rsid w:val="001D1305"/>
    <w:rsid w:val="001D40A5"/>
    <w:rsid w:val="001D6546"/>
    <w:rsid w:val="001F7008"/>
    <w:rsid w:val="00206478"/>
    <w:rsid w:val="00242F08"/>
    <w:rsid w:val="00293839"/>
    <w:rsid w:val="002A3DAB"/>
    <w:rsid w:val="002C5562"/>
    <w:rsid w:val="002F5852"/>
    <w:rsid w:val="00351F48"/>
    <w:rsid w:val="003A784F"/>
    <w:rsid w:val="00407BFD"/>
    <w:rsid w:val="00410B1A"/>
    <w:rsid w:val="004F3186"/>
    <w:rsid w:val="004F3815"/>
    <w:rsid w:val="0051431C"/>
    <w:rsid w:val="00521852"/>
    <w:rsid w:val="00526BFA"/>
    <w:rsid w:val="00560B7B"/>
    <w:rsid w:val="005944AC"/>
    <w:rsid w:val="006176B2"/>
    <w:rsid w:val="00683CDA"/>
    <w:rsid w:val="006932CB"/>
    <w:rsid w:val="006E16D2"/>
    <w:rsid w:val="006F21EE"/>
    <w:rsid w:val="00723C87"/>
    <w:rsid w:val="0073144D"/>
    <w:rsid w:val="007359AA"/>
    <w:rsid w:val="00792C1E"/>
    <w:rsid w:val="007E3046"/>
    <w:rsid w:val="008264CD"/>
    <w:rsid w:val="00884B9D"/>
    <w:rsid w:val="009077BA"/>
    <w:rsid w:val="009A7C3F"/>
    <w:rsid w:val="009B51ED"/>
    <w:rsid w:val="009E4CAE"/>
    <w:rsid w:val="009F1042"/>
    <w:rsid w:val="009F5EC4"/>
    <w:rsid w:val="00A01C79"/>
    <w:rsid w:val="00A10F6D"/>
    <w:rsid w:val="00A3052A"/>
    <w:rsid w:val="00A44E8B"/>
    <w:rsid w:val="00A5551E"/>
    <w:rsid w:val="00A93C71"/>
    <w:rsid w:val="00AC447B"/>
    <w:rsid w:val="00AD7B99"/>
    <w:rsid w:val="00B00E82"/>
    <w:rsid w:val="00B25767"/>
    <w:rsid w:val="00B4020D"/>
    <w:rsid w:val="00B71CE5"/>
    <w:rsid w:val="00B73127"/>
    <w:rsid w:val="00BB436A"/>
    <w:rsid w:val="00BC3D15"/>
    <w:rsid w:val="00BE4F97"/>
    <w:rsid w:val="00BF10EE"/>
    <w:rsid w:val="00C11AA7"/>
    <w:rsid w:val="00C12E1A"/>
    <w:rsid w:val="00C305D7"/>
    <w:rsid w:val="00C556A7"/>
    <w:rsid w:val="00C60DB6"/>
    <w:rsid w:val="00C75EE3"/>
    <w:rsid w:val="00C91880"/>
    <w:rsid w:val="00CC1C3D"/>
    <w:rsid w:val="00CD76A3"/>
    <w:rsid w:val="00CF6784"/>
    <w:rsid w:val="00D1282F"/>
    <w:rsid w:val="00D55154"/>
    <w:rsid w:val="00D72B3B"/>
    <w:rsid w:val="00DC70CA"/>
    <w:rsid w:val="00E10C96"/>
    <w:rsid w:val="00EB570D"/>
    <w:rsid w:val="00F112FF"/>
    <w:rsid w:val="00F26A65"/>
    <w:rsid w:val="00F45A99"/>
    <w:rsid w:val="00F6442B"/>
    <w:rsid w:val="00F87E50"/>
    <w:rsid w:val="00FA63D6"/>
    <w:rsid w:val="00FC2784"/>
    <w:rsid w:val="00FE2CC9"/>
    <w:rsid w:val="00FE514E"/>
    <w:rsid w:val="00FF5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4B9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84B9D"/>
  </w:style>
  <w:style w:type="paragraph" w:styleId="a5">
    <w:name w:val="footer"/>
    <w:basedOn w:val="a"/>
    <w:link w:val="a6"/>
    <w:uiPriority w:val="99"/>
    <w:semiHidden/>
    <w:unhideWhenUsed/>
    <w:rsid w:val="00884B9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4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7BB9-B9E3-4E38-85A9-F6CD29B1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10</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Наталия</cp:lastModifiedBy>
  <cp:revision>41</cp:revision>
  <dcterms:created xsi:type="dcterms:W3CDTF">2019-05-21T15:01:00Z</dcterms:created>
  <dcterms:modified xsi:type="dcterms:W3CDTF">2020-11-18T19:20:00Z</dcterms:modified>
</cp:coreProperties>
</file>