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E" w:rsidRPr="0017060E" w:rsidRDefault="0017060E" w:rsidP="0017060E">
      <w:pPr>
        <w:shd w:val="clear" w:color="auto" w:fill="FFFFFF"/>
        <w:spacing w:before="300" w:after="180"/>
        <w:textAlignment w:val="baseline"/>
        <w:outlineLvl w:val="1"/>
        <w:rPr>
          <w:rFonts w:ascii="Arial" w:hAnsi="Arial" w:cs="Arial"/>
          <w:b/>
          <w:bCs/>
          <w:color w:val="302F35"/>
          <w:sz w:val="29"/>
          <w:szCs w:val="29"/>
        </w:rPr>
      </w:pPr>
      <w:r w:rsidRPr="0017060E">
        <w:rPr>
          <w:rFonts w:ascii="Arial" w:hAnsi="Arial" w:cs="Arial"/>
          <w:b/>
          <w:bCs/>
          <w:color w:val="302F35"/>
          <w:sz w:val="29"/>
          <w:szCs w:val="29"/>
        </w:rPr>
        <w:t>Основание города Москва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Москва – один из самых крупных городов на Руси, основанный в 12 веке и впоследствии объединивший под своим началом всю страну. Москва в 16 веке стала столицей и продолжает быть ею по сегодняшний день.</w:t>
      </w:r>
    </w:p>
    <w:p w:rsidR="0017060E" w:rsidRPr="0017060E" w:rsidRDefault="0017060E" w:rsidP="0017060E">
      <w:pPr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Москва была основана князем </w:t>
      </w:r>
      <w:hyperlink r:id="rId4" w:history="1">
        <w:r w:rsidRPr="0017060E">
          <w:rPr>
            <w:rFonts w:ascii="Arial" w:hAnsi="Arial" w:cs="Arial"/>
            <w:color w:val="1B71C9"/>
            <w:sz w:val="18"/>
            <w:u w:val="single"/>
          </w:rPr>
          <w:t>Юрием Долгоруким</w:t>
        </w:r>
      </w:hyperlink>
      <w:r w:rsidRPr="0017060E">
        <w:rPr>
          <w:rFonts w:ascii="Arial" w:hAnsi="Arial" w:cs="Arial"/>
          <w:color w:val="302F35"/>
          <w:sz w:val="18"/>
          <w:szCs w:val="18"/>
        </w:rPr>
        <w:t xml:space="preserve"> на 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Боровицком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 xml:space="preserve"> холме на месте слияния двух рек – реки Москвы и реки 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Неглинной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>. Выгодное географическое расположение города стало одной из основных причин, из-за которых город очень быстро обрел экономическую независимость и, следовательно, политическое влияние.</w:t>
      </w:r>
    </w:p>
    <w:p w:rsidR="0017060E" w:rsidRPr="0017060E" w:rsidRDefault="0017060E" w:rsidP="0017060E">
      <w:pPr>
        <w:textAlignment w:val="baseline"/>
        <w:outlineLvl w:val="2"/>
        <w:rPr>
          <w:rFonts w:ascii="Arial" w:hAnsi="Arial" w:cs="Arial"/>
          <w:b/>
          <w:bCs/>
          <w:color w:val="302F35"/>
          <w:sz w:val="23"/>
          <w:szCs w:val="23"/>
        </w:rPr>
      </w:pPr>
      <w:r w:rsidRPr="0017060E">
        <w:rPr>
          <w:rFonts w:ascii="Arial" w:hAnsi="Arial" w:cs="Arial"/>
          <w:b/>
          <w:bCs/>
          <w:color w:val="302F35"/>
          <w:sz w:val="23"/>
          <w:szCs w:val="23"/>
        </w:rPr>
        <w:t>Исторические поселения и основание Москвы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 xml:space="preserve">На сегодняшний день сохранилось мало сведений о том, что находилось на территории современной Москвы задолго до ее строительства. Существуют данные, что на берегу реки на месте современного Храма Христа спасителя задолго до основания Руси располагались 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Дьяковские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 xml:space="preserve"> городища (железный век), именно они считаются первыми поселениями на этой земле.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Позднее, незадолго до появления Русского государства, эти земли облюбовали финно-угорские племена, проживающие вдоль берега на разрозненных хуторах. Вскоре тут начали появляться и славянские деревни, и села, принадлежащие племени вятичей. В тот период единого централизованного поселения на этом месте не существовало, и земли были заселены разрозненно.</w:t>
      </w:r>
    </w:p>
    <w:p w:rsidR="0017060E" w:rsidRPr="0017060E" w:rsidRDefault="0017060E" w:rsidP="0017060E">
      <w:pPr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Точная дата и даже век основания Москвы неизвестна, на этот счет до сих пор ведутся споры между историками. Учеными выдвигалась версия о том, что Москва была основана уже в 9 веке князем </w:t>
      </w:r>
      <w:hyperlink r:id="rId5" w:history="1">
        <w:r w:rsidRPr="0017060E">
          <w:rPr>
            <w:rFonts w:ascii="Arial" w:hAnsi="Arial" w:cs="Arial"/>
            <w:color w:val="1B71C9"/>
            <w:sz w:val="18"/>
            <w:u w:val="single"/>
          </w:rPr>
          <w:t>Олегом</w:t>
        </w:r>
      </w:hyperlink>
      <w:r w:rsidRPr="0017060E">
        <w:rPr>
          <w:rFonts w:ascii="Arial" w:hAnsi="Arial" w:cs="Arial"/>
          <w:color w:val="302F35"/>
          <w:sz w:val="18"/>
          <w:szCs w:val="18"/>
        </w:rPr>
        <w:t>, однако никаких убедительных доказатель</w:t>
      </w:r>
      <w:proofErr w:type="gramStart"/>
      <w:r w:rsidRPr="0017060E">
        <w:rPr>
          <w:rFonts w:ascii="Arial" w:hAnsi="Arial" w:cs="Arial"/>
          <w:color w:val="302F35"/>
          <w:sz w:val="18"/>
          <w:szCs w:val="18"/>
        </w:rPr>
        <w:t>ств дл</w:t>
      </w:r>
      <w:proofErr w:type="gramEnd"/>
      <w:r w:rsidRPr="0017060E">
        <w:rPr>
          <w:rFonts w:ascii="Arial" w:hAnsi="Arial" w:cs="Arial"/>
          <w:color w:val="302F35"/>
          <w:sz w:val="18"/>
          <w:szCs w:val="18"/>
        </w:rPr>
        <w:t>я этого нет. Более общепринятая версия гласит, что город был построен в 12 веке, однако точного месяца и года неизвестно.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Первое упоминание о Москве появилось в русских летописях (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Ипатьевская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 xml:space="preserve"> летопись) в 1147 году. В этот период Киев постепенно начинает терять свою власть, русские земли перестают подчиняться единой, централизованной власти. В летописи говорится о том, как великий князь Киевский Юрий Долгорукий созывает военный совет и призывает для разговора князя Святослава Олеговича. Совет проходит, предположительно, на территории будущей Москвы, так как в летописи упоминается призыв «На 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Московь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>». Считается, что на момент упоминания в летописи города на этом месте еще не существовало, однако было достаточно крупное поселение.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Что касается более точной даты основания города, то тут происходит небольшая путаница. Согласно одной из версий, Москва была основана в 1156 году Юрием Долгоруким, который приказал на месте старого поселения построить деревянную крепость и заложить город. Эта версия подвергается критике, так как в этот период князь находился в Киеве, и летопись весьма нечетко упоминает его визиты на московские земли. Еще одна версия утверждает, что закладка крепости произошла чуть раньше, в 1153 году. Также существует мнение, что Москву мог основать вовсе не сам Юрий Долгорукий, а его сын Андрей.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Тем не менее, несмотря на споры ученых, принято считать, что Москва была основана в 1147 году (по дате упоминания в летописи) князем Юрием Долгоруким. Поскольку точная дата основания является загадкой, день города в Москве празднуют в первую субботу сентября.</w:t>
      </w:r>
    </w:p>
    <w:p w:rsidR="0017060E" w:rsidRPr="0017060E" w:rsidRDefault="0017060E" w:rsidP="0017060E">
      <w:pPr>
        <w:textAlignment w:val="baseline"/>
        <w:rPr>
          <w:rFonts w:ascii="Arial" w:hAnsi="Arial" w:cs="Arial"/>
          <w:color w:val="302F35"/>
          <w:sz w:val="18"/>
          <w:szCs w:val="18"/>
        </w:rPr>
      </w:pPr>
      <w:proofErr w:type="gramStart"/>
      <w:r w:rsidRPr="0017060E">
        <w:rPr>
          <w:rFonts w:ascii="Arial" w:hAnsi="Arial" w:cs="Arial"/>
          <w:color w:val="302F35"/>
          <w:sz w:val="18"/>
          <w:szCs w:val="18"/>
        </w:rPr>
        <w:t>Построенная в 12 веке, Москва быстро начала свое возвышение, однако лишь к 15 веку приобрела статус столицы, когда на престол взошел </w:t>
      </w:r>
      <w:hyperlink r:id="rId6" w:history="1">
        <w:r w:rsidRPr="0017060E">
          <w:rPr>
            <w:rFonts w:ascii="Arial" w:hAnsi="Arial" w:cs="Arial"/>
            <w:color w:val="1B71C9"/>
            <w:sz w:val="18"/>
            <w:u w:val="single"/>
          </w:rPr>
          <w:t>Иван Грозный</w:t>
        </w:r>
      </w:hyperlink>
      <w:r w:rsidRPr="0017060E">
        <w:rPr>
          <w:rFonts w:ascii="Arial" w:hAnsi="Arial" w:cs="Arial"/>
          <w:color w:val="302F35"/>
          <w:sz w:val="18"/>
          <w:szCs w:val="18"/>
        </w:rPr>
        <w:t>. В 1712 году с приходом к власти </w:t>
      </w:r>
      <w:hyperlink r:id="rId7" w:history="1">
        <w:r w:rsidRPr="0017060E">
          <w:rPr>
            <w:rFonts w:ascii="Arial" w:hAnsi="Arial" w:cs="Arial"/>
            <w:color w:val="1B71C9"/>
            <w:sz w:val="18"/>
            <w:u w:val="single"/>
          </w:rPr>
          <w:t>Петра 1</w:t>
        </w:r>
      </w:hyperlink>
      <w:r w:rsidRPr="0017060E">
        <w:rPr>
          <w:rFonts w:ascii="Arial" w:hAnsi="Arial" w:cs="Arial"/>
          <w:color w:val="302F35"/>
          <w:sz w:val="18"/>
          <w:szCs w:val="18"/>
        </w:rPr>
        <w:t> Москва потеряла столичный статус, уступив его Петербургу, однако после революции в 1918 году снова стала столицей и является ею по сегодняшний день.</w:t>
      </w:r>
      <w:proofErr w:type="gramEnd"/>
    </w:p>
    <w:p w:rsidR="0017060E" w:rsidRPr="0017060E" w:rsidRDefault="0017060E" w:rsidP="0017060E">
      <w:pPr>
        <w:textAlignment w:val="baseline"/>
        <w:outlineLvl w:val="2"/>
        <w:rPr>
          <w:rFonts w:ascii="Arial" w:hAnsi="Arial" w:cs="Arial"/>
          <w:b/>
          <w:bCs/>
          <w:color w:val="302F35"/>
          <w:sz w:val="23"/>
          <w:szCs w:val="23"/>
        </w:rPr>
      </w:pPr>
      <w:r w:rsidRPr="0017060E">
        <w:rPr>
          <w:rFonts w:ascii="Arial" w:hAnsi="Arial" w:cs="Arial"/>
          <w:b/>
          <w:bCs/>
          <w:color w:val="302F35"/>
          <w:sz w:val="23"/>
          <w:szCs w:val="23"/>
        </w:rPr>
        <w:t>Московский Кремль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 xml:space="preserve">История любого древнерусского города начинается со строительства крепости. Первые укрепления на территории Москвы были построены Юрием Долгоруким, имели деревянные стены, небольшой диаметр и служили по большей части для проживания и хозяйственных нужд. Лишь в 14 веке старая крепость была перестроена, стены были выполнены из белого камня, территория расширена. Отсюда Москва получила название </w:t>
      </w:r>
      <w:proofErr w:type="gramStart"/>
      <w:r w:rsidRPr="0017060E">
        <w:rPr>
          <w:rFonts w:ascii="Arial" w:hAnsi="Arial" w:cs="Arial"/>
          <w:color w:val="302F35"/>
          <w:sz w:val="18"/>
          <w:szCs w:val="18"/>
        </w:rPr>
        <w:t>Белокаменной</w:t>
      </w:r>
      <w:proofErr w:type="gramEnd"/>
      <w:r w:rsidRPr="0017060E">
        <w:rPr>
          <w:rFonts w:ascii="Arial" w:hAnsi="Arial" w:cs="Arial"/>
          <w:color w:val="302F35"/>
          <w:sz w:val="18"/>
          <w:szCs w:val="18"/>
        </w:rPr>
        <w:t>. Кремль перестраивался еще дважды, в 15 и 18 веках, после чего приобрел свой окончательный вид.</w:t>
      </w:r>
    </w:p>
    <w:p w:rsidR="0017060E" w:rsidRPr="0017060E" w:rsidRDefault="0017060E" w:rsidP="0017060E">
      <w:pPr>
        <w:textAlignment w:val="baseline"/>
        <w:outlineLvl w:val="2"/>
        <w:rPr>
          <w:rFonts w:ascii="Arial" w:hAnsi="Arial" w:cs="Arial"/>
          <w:b/>
          <w:bCs/>
          <w:color w:val="302F35"/>
          <w:sz w:val="23"/>
          <w:szCs w:val="23"/>
        </w:rPr>
      </w:pPr>
      <w:r w:rsidRPr="0017060E">
        <w:rPr>
          <w:rFonts w:ascii="Arial" w:hAnsi="Arial" w:cs="Arial"/>
          <w:b/>
          <w:bCs/>
          <w:color w:val="302F35"/>
          <w:sz w:val="23"/>
          <w:szCs w:val="23"/>
        </w:rPr>
        <w:t>Название города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 xml:space="preserve">Название Москвы, как и многих других городов, связано с названием реки, на которой он стоит. Что касается названия самой реки, то тут существует несколько версий происхождения слова. </w:t>
      </w:r>
      <w:proofErr w:type="gramStart"/>
      <w:r w:rsidRPr="0017060E">
        <w:rPr>
          <w:rFonts w:ascii="Arial" w:hAnsi="Arial" w:cs="Arial"/>
          <w:color w:val="302F35"/>
          <w:sz w:val="18"/>
          <w:szCs w:val="18"/>
        </w:rPr>
        <w:t>Во-первых, согласно древнеславянской, слово «Москва» произошло от корня «</w:t>
      </w:r>
      <w:proofErr w:type="spellStart"/>
      <w:r w:rsidRPr="0017060E">
        <w:rPr>
          <w:rFonts w:ascii="Arial" w:hAnsi="Arial" w:cs="Arial"/>
          <w:color w:val="302F35"/>
          <w:sz w:val="18"/>
          <w:szCs w:val="18"/>
        </w:rPr>
        <w:t>моск</w:t>
      </w:r>
      <w:proofErr w:type="spellEnd"/>
      <w:r w:rsidRPr="0017060E">
        <w:rPr>
          <w:rFonts w:ascii="Arial" w:hAnsi="Arial" w:cs="Arial"/>
          <w:color w:val="302F35"/>
          <w:sz w:val="18"/>
          <w:szCs w:val="18"/>
        </w:rPr>
        <w:t>», который имеет двойственное значение и означает как «мокрый, влажный», так и «ум».</w:t>
      </w:r>
      <w:proofErr w:type="gramEnd"/>
      <w:r w:rsidRPr="0017060E">
        <w:rPr>
          <w:rFonts w:ascii="Arial" w:hAnsi="Arial" w:cs="Arial"/>
          <w:color w:val="302F35"/>
          <w:sz w:val="18"/>
          <w:szCs w:val="18"/>
        </w:rPr>
        <w:t xml:space="preserve"> Вторая версия связана с проживающими на этой территории финно-угорскими племенами. Москва в данном случае является результатом соединения нескольких марийских слов, означающих в переводе «Медведь» и «Мать».</w:t>
      </w:r>
    </w:p>
    <w:p w:rsidR="0017060E" w:rsidRPr="0017060E" w:rsidRDefault="0017060E" w:rsidP="0017060E">
      <w:pPr>
        <w:spacing w:after="180"/>
        <w:textAlignment w:val="baseline"/>
        <w:rPr>
          <w:rFonts w:ascii="Arial" w:hAnsi="Arial" w:cs="Arial"/>
          <w:color w:val="302F35"/>
          <w:sz w:val="18"/>
          <w:szCs w:val="18"/>
        </w:rPr>
      </w:pPr>
      <w:r w:rsidRPr="0017060E">
        <w:rPr>
          <w:rFonts w:ascii="Arial" w:hAnsi="Arial" w:cs="Arial"/>
          <w:color w:val="302F35"/>
          <w:sz w:val="18"/>
          <w:szCs w:val="18"/>
        </w:rPr>
        <w:t>Наиболее распространенной версией сегодня является происхождение слова «Москва» из языка коми, на котором термин означает – «Коровья река». Москвой называли и саму реку и поселения, находящиеся по ее берегам.</w:t>
      </w:r>
    </w:p>
    <w:p w:rsidR="00E31235" w:rsidRDefault="00E31235"/>
    <w:sectPr w:rsidR="00E31235" w:rsidSect="00E3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0E"/>
    <w:rsid w:val="001410EC"/>
    <w:rsid w:val="0016203E"/>
    <w:rsid w:val="0017060E"/>
    <w:rsid w:val="003C3EF2"/>
    <w:rsid w:val="0085773F"/>
    <w:rsid w:val="00E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73F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"/>
    <w:qFormat/>
    <w:rsid w:val="0085773F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7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3F"/>
    <w:rPr>
      <w:sz w:val="48"/>
      <w:szCs w:val="24"/>
    </w:rPr>
  </w:style>
  <w:style w:type="character" w:customStyle="1" w:styleId="20">
    <w:name w:val="Заголовок 2 Знак"/>
    <w:basedOn w:val="a0"/>
    <w:link w:val="2"/>
    <w:uiPriority w:val="9"/>
    <w:rsid w:val="0085773F"/>
    <w:rPr>
      <w:b/>
      <w:bCs/>
      <w:sz w:val="36"/>
      <w:szCs w:val="24"/>
    </w:rPr>
  </w:style>
  <w:style w:type="paragraph" w:styleId="a3">
    <w:name w:val="Title"/>
    <w:basedOn w:val="a"/>
    <w:next w:val="a"/>
    <w:link w:val="a4"/>
    <w:qFormat/>
    <w:rsid w:val="008577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577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577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5773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85773F"/>
    <w:rPr>
      <w:b/>
      <w:bCs/>
    </w:rPr>
  </w:style>
  <w:style w:type="character" w:styleId="a8">
    <w:name w:val="Emphasis"/>
    <w:basedOn w:val="a0"/>
    <w:qFormat/>
    <w:rsid w:val="0085773F"/>
    <w:rPr>
      <w:i/>
      <w:iCs/>
    </w:rPr>
  </w:style>
  <w:style w:type="paragraph" w:styleId="a9">
    <w:name w:val="No Spacing"/>
    <w:uiPriority w:val="1"/>
    <w:qFormat/>
    <w:rsid w:val="0085773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577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Subtle Emphasis"/>
    <w:basedOn w:val="a0"/>
    <w:uiPriority w:val="19"/>
    <w:qFormat/>
    <w:rsid w:val="0085773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85773F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857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7060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170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storykratko.com/reformy-petra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kratko.com/reformy-ivana-groznogo" TargetMode="External"/><Relationship Id="rId5" Type="http://schemas.openxmlformats.org/officeDocument/2006/relationships/hyperlink" Target="https://historykratko.com/knyaz-oleg-veshhij" TargetMode="External"/><Relationship Id="rId4" Type="http://schemas.openxmlformats.org/officeDocument/2006/relationships/hyperlink" Target="https://historykratko.com/knyaz-yuriy-dolgoruki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2020-12-14T09:22:00Z</dcterms:created>
  <dcterms:modified xsi:type="dcterms:W3CDTF">2020-12-14T09:22:00Z</dcterms:modified>
</cp:coreProperties>
</file>