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60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«Лицей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Чамзинка</w:t>
      </w: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МО классных руководителей</w:t>
      </w: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2F" w:rsidRDefault="008B272F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8B2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2F" w:rsidRDefault="008B272F" w:rsidP="008B27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B272F">
        <w:rPr>
          <w:rFonts w:ascii="Times New Roman" w:hAnsi="Times New Roman" w:cs="Times New Roman"/>
          <w:b/>
          <w:i/>
          <w:sz w:val="48"/>
          <w:szCs w:val="48"/>
        </w:rPr>
        <w:t>Деятельность классного руководителя по формированию гендерной культуры в условиях современной школы</w:t>
      </w:r>
    </w:p>
    <w:p w:rsidR="00711CCC" w:rsidRDefault="00711CCC" w:rsidP="008B27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11CCC" w:rsidRDefault="00711CCC" w:rsidP="008B27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11CCC" w:rsidRDefault="00711CCC" w:rsidP="008B27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11CCC" w:rsidRDefault="00711CCC" w:rsidP="008B27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–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1CCC" w:rsidRPr="00600023" w:rsidRDefault="00711CCC" w:rsidP="00600023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600023">
        <w:rPr>
          <w:rStyle w:val="c1"/>
          <w:color w:val="000000"/>
          <w:sz w:val="22"/>
          <w:szCs w:val="22"/>
        </w:rPr>
        <w:lastRenderedPageBreak/>
        <w:t>В  настоящее</w:t>
      </w:r>
      <w:proofErr w:type="gramEnd"/>
      <w:r w:rsidRPr="00600023">
        <w:rPr>
          <w:rStyle w:val="c1"/>
          <w:color w:val="000000"/>
          <w:sz w:val="22"/>
          <w:szCs w:val="22"/>
        </w:rPr>
        <w:t xml:space="preserve"> время </w:t>
      </w:r>
      <w:r w:rsidRPr="00600023">
        <w:rPr>
          <w:rStyle w:val="c6"/>
          <w:b/>
          <w:bCs/>
          <w:i/>
          <w:iCs/>
          <w:color w:val="000000"/>
          <w:sz w:val="22"/>
          <w:szCs w:val="22"/>
        </w:rPr>
        <w:t>гендерное</w:t>
      </w:r>
      <w:r w:rsidRPr="00600023">
        <w:rPr>
          <w:rStyle w:val="c1"/>
          <w:color w:val="000000"/>
          <w:sz w:val="22"/>
          <w:szCs w:val="22"/>
        </w:rPr>
        <w:t> </w:t>
      </w:r>
      <w:r w:rsidRPr="00600023">
        <w:rPr>
          <w:rStyle w:val="c6"/>
          <w:b/>
          <w:bCs/>
          <w:i/>
          <w:iCs/>
          <w:color w:val="000000"/>
          <w:sz w:val="22"/>
          <w:szCs w:val="22"/>
        </w:rPr>
        <w:t>воспитание</w:t>
      </w:r>
      <w:r w:rsidRPr="00600023">
        <w:rPr>
          <w:rStyle w:val="c1"/>
          <w:color w:val="000000"/>
          <w:sz w:val="22"/>
          <w:szCs w:val="22"/>
        </w:rPr>
        <w:t> и обучение в наибольшей степени привлекают внимание воспитателей, педагогов и  психологов. С </w:t>
      </w:r>
      <w:r w:rsidRPr="00600023">
        <w:rPr>
          <w:rStyle w:val="c6"/>
          <w:b/>
          <w:bCs/>
          <w:i/>
          <w:iCs/>
          <w:color w:val="000000"/>
          <w:sz w:val="22"/>
          <w:szCs w:val="22"/>
        </w:rPr>
        <w:t>гендерным воспитанием</w:t>
      </w:r>
      <w:r w:rsidRPr="00600023">
        <w:rPr>
          <w:rStyle w:val="c1"/>
          <w:color w:val="000000"/>
          <w:sz w:val="22"/>
          <w:szCs w:val="22"/>
        </w:rPr>
        <w:t> и </w:t>
      </w:r>
      <w:r w:rsidRPr="00600023">
        <w:rPr>
          <w:rStyle w:val="c6"/>
          <w:b/>
          <w:bCs/>
          <w:i/>
          <w:iCs/>
          <w:color w:val="000000"/>
          <w:sz w:val="22"/>
          <w:szCs w:val="22"/>
        </w:rPr>
        <w:t>гендерной культурой</w:t>
      </w:r>
      <w:r w:rsidRPr="00600023">
        <w:rPr>
          <w:rStyle w:val="c1"/>
          <w:color w:val="000000"/>
          <w:sz w:val="22"/>
          <w:szCs w:val="22"/>
        </w:rPr>
        <w:t> всё чаще приходится встречаться школам.</w:t>
      </w:r>
      <w:r w:rsidRPr="00600023">
        <w:rPr>
          <w:rStyle w:val="c6"/>
          <w:b/>
          <w:bCs/>
          <w:color w:val="000000"/>
          <w:sz w:val="22"/>
          <w:szCs w:val="22"/>
        </w:rPr>
        <w:t> </w:t>
      </w:r>
    </w:p>
    <w:p w:rsidR="00711CCC" w:rsidRPr="00600023" w:rsidRDefault="00711CCC" w:rsidP="00600023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 xml:space="preserve">Гендерная культура - актуальная проблема современности, которая предполагает формирование у детей представлений о красоте человека в любом возрастном периоде, а </w:t>
      </w:r>
      <w:proofErr w:type="gramStart"/>
      <w:r w:rsidRPr="00600023">
        <w:rPr>
          <w:rStyle w:val="c1"/>
          <w:color w:val="000000"/>
          <w:sz w:val="22"/>
          <w:szCs w:val="22"/>
        </w:rPr>
        <w:t>также  представлений</w:t>
      </w:r>
      <w:proofErr w:type="gramEnd"/>
      <w:r w:rsidRPr="00600023">
        <w:rPr>
          <w:rStyle w:val="c1"/>
          <w:color w:val="000000"/>
          <w:sz w:val="22"/>
          <w:szCs w:val="22"/>
        </w:rPr>
        <w:t xml:space="preserve"> о жизненном предназначении женщины и мужчины; раскрытие физиологических, психологических и этических особенностей мальчиков и девочек.</w:t>
      </w:r>
    </w:p>
    <w:p w:rsidR="00711CCC" w:rsidRPr="00600023" w:rsidRDefault="00711CCC" w:rsidP="00600023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>Половая принадлежность ребенка – важный фактор, от которого зависит его развитие и социальное поведение.</w:t>
      </w:r>
    </w:p>
    <w:p w:rsidR="00711CCC" w:rsidRPr="00600023" w:rsidRDefault="00F721E4" w:rsidP="00600023">
      <w:pPr>
        <w:pStyle w:val="c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 xml:space="preserve">Психологи считают, что </w:t>
      </w:r>
      <w:r w:rsidR="00711CCC" w:rsidRPr="00600023">
        <w:rPr>
          <w:rStyle w:val="c1"/>
          <w:color w:val="000000"/>
          <w:sz w:val="22"/>
          <w:szCs w:val="22"/>
        </w:rPr>
        <w:t xml:space="preserve">гендерное воспитание в семье начинается с родителей, их отношения к ребёнку.  Семья – первая и основная среда, в которой ребенок получает сведения о своем поле, </w:t>
      </w:r>
      <w:proofErr w:type="gramStart"/>
      <w:r w:rsidR="00711CCC" w:rsidRPr="00600023">
        <w:rPr>
          <w:rStyle w:val="c1"/>
          <w:color w:val="000000"/>
          <w:sz w:val="22"/>
          <w:szCs w:val="22"/>
        </w:rPr>
        <w:t>и  о</w:t>
      </w:r>
      <w:proofErr w:type="gramEnd"/>
      <w:r w:rsidR="00711CCC" w:rsidRPr="00600023">
        <w:rPr>
          <w:rStyle w:val="c1"/>
          <w:color w:val="000000"/>
          <w:sz w:val="22"/>
          <w:szCs w:val="22"/>
        </w:rPr>
        <w:t> взаимоотношениях полов.</w:t>
      </w:r>
      <w:r w:rsidR="00711CCC" w:rsidRPr="00600023">
        <w:rPr>
          <w:rStyle w:val="c15"/>
          <w:rFonts w:ascii="Calibri" w:hAnsi="Calibri" w:cs="Arial"/>
          <w:color w:val="000000"/>
          <w:sz w:val="22"/>
          <w:szCs w:val="22"/>
        </w:rPr>
        <w:t> </w:t>
      </w:r>
    </w:p>
    <w:p w:rsidR="00711CCC" w:rsidRPr="00600023" w:rsidRDefault="00711CCC" w:rsidP="00600023">
      <w:pPr>
        <w:pStyle w:val="c7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6"/>
          <w:b/>
          <w:bCs/>
          <w:color w:val="000000"/>
          <w:sz w:val="22"/>
          <w:szCs w:val="22"/>
        </w:rPr>
        <w:t>Главной задачей</w:t>
      </w:r>
      <w:r w:rsidRPr="00600023">
        <w:rPr>
          <w:rStyle w:val="c1"/>
          <w:color w:val="000000"/>
          <w:sz w:val="22"/>
          <w:szCs w:val="22"/>
        </w:rPr>
        <w:t xml:space="preserve"> для родителей – стать примером своим детям.  Пример родителей, родительский авторитет, их поведение, мужская сила и смелость, женская мудрость и нежность, внешние и внутренние качества, нравственные взаимоотношения между членами семьи являются самым действенным средством </w:t>
      </w:r>
      <w:proofErr w:type="spellStart"/>
      <w:r w:rsidRPr="00600023">
        <w:rPr>
          <w:rStyle w:val="c1"/>
          <w:color w:val="000000"/>
          <w:sz w:val="22"/>
          <w:szCs w:val="22"/>
        </w:rPr>
        <w:t>полоролевого</w:t>
      </w:r>
      <w:proofErr w:type="spellEnd"/>
      <w:r w:rsidRPr="00600023">
        <w:rPr>
          <w:rStyle w:val="c1"/>
          <w:color w:val="000000"/>
          <w:sz w:val="22"/>
          <w:szCs w:val="22"/>
        </w:rPr>
        <w:t xml:space="preserve"> воспитания.</w:t>
      </w:r>
    </w:p>
    <w:p w:rsidR="00711CCC" w:rsidRPr="00600023" w:rsidRDefault="00711CCC" w:rsidP="00600023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>Школа выступает для ребенка первой и основной моделью </w:t>
      </w:r>
      <w:proofErr w:type="gramStart"/>
      <w:r w:rsidRPr="00600023">
        <w:rPr>
          <w:rStyle w:val="c1"/>
          <w:color w:val="000000"/>
          <w:sz w:val="22"/>
          <w:szCs w:val="22"/>
        </w:rPr>
        <w:t>социального  мира</w:t>
      </w:r>
      <w:proofErr w:type="gramEnd"/>
      <w:r w:rsidRPr="00600023">
        <w:rPr>
          <w:rStyle w:val="c1"/>
          <w:color w:val="000000"/>
          <w:sz w:val="22"/>
          <w:szCs w:val="22"/>
        </w:rPr>
        <w:t xml:space="preserve">. Именно школьный опыт помогает </w:t>
      </w:r>
      <w:proofErr w:type="gramStart"/>
      <w:r w:rsidRPr="00600023">
        <w:rPr>
          <w:rStyle w:val="c1"/>
          <w:color w:val="000000"/>
          <w:sz w:val="22"/>
          <w:szCs w:val="22"/>
        </w:rPr>
        <w:t>осваивать  те</w:t>
      </w:r>
      <w:proofErr w:type="gramEnd"/>
      <w:r w:rsidRPr="00600023">
        <w:rPr>
          <w:rStyle w:val="c1"/>
          <w:color w:val="000000"/>
          <w:sz w:val="22"/>
          <w:szCs w:val="22"/>
        </w:rPr>
        <w:t xml:space="preserve"> законы, по которым живет взрослый мир. «Главная цель образования – создание оптимальных условий для развития ребенка на каждом возрастном этапе и формирование способности к дальнейшему саморазвитию».</w:t>
      </w:r>
    </w:p>
    <w:p w:rsidR="00711CCC" w:rsidRPr="00600023" w:rsidRDefault="00711CCC" w:rsidP="00600023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>Современное образование должно способствовать формированию личности будущих женщин и мужчин с достаточным пониманием специфических социальных функций.</w:t>
      </w:r>
    </w:p>
    <w:p w:rsidR="00711CCC" w:rsidRPr="00600023" w:rsidRDefault="00711CCC" w:rsidP="00600023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>Образовательные учреждения определяют у учащихся </w:t>
      </w:r>
      <w:proofErr w:type="gramStart"/>
      <w:r w:rsidRPr="00600023">
        <w:rPr>
          <w:rStyle w:val="c1"/>
          <w:color w:val="000000"/>
          <w:sz w:val="22"/>
          <w:szCs w:val="22"/>
        </w:rPr>
        <w:t>возможности  личного</w:t>
      </w:r>
      <w:proofErr w:type="gramEnd"/>
      <w:r w:rsidRPr="00600023">
        <w:rPr>
          <w:rStyle w:val="c1"/>
          <w:color w:val="000000"/>
          <w:sz w:val="22"/>
          <w:szCs w:val="22"/>
        </w:rPr>
        <w:t>, гражданского и профессионального  выбора.</w:t>
      </w:r>
    </w:p>
    <w:p w:rsidR="00711CCC" w:rsidRPr="00600023" w:rsidRDefault="00711CCC" w:rsidP="00600023">
      <w:pPr>
        <w:pStyle w:val="c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600023">
        <w:rPr>
          <w:rStyle w:val="c1"/>
          <w:color w:val="000000"/>
          <w:sz w:val="22"/>
          <w:szCs w:val="22"/>
        </w:rPr>
        <w:t>Гендерный подход в педагогике и образовании — это индивидуальный подход к проявлению ребенком своей идентичности. Этот подход дает человеку большую свободу выбора и самореализации, помогает быть достаточно гибким и уметь использовать разные возможности поведения.</w:t>
      </w:r>
    </w:p>
    <w:p w:rsidR="00D10ABC" w:rsidRPr="00D10ABC" w:rsidRDefault="00D10ABC" w:rsidP="0060002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60002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Педагоги должны учитывать индивидуальные и возрастные особенности учащихся.</w:t>
      </w:r>
    </w:p>
    <w:p w:rsidR="00D10ABC" w:rsidRPr="00D10ABC" w:rsidRDefault="00D10ABC" w:rsidP="0060002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Вопросы, волнующие </w:t>
      </w:r>
      <w:proofErr w:type="spell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пeдaгoгoв</w:t>
      </w:r>
      <w:proofErr w:type="spell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10ABC" w:rsidRPr="00D10ABC" w:rsidRDefault="00D10ABC" w:rsidP="0060002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отсутствие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взаимоотношений мальчиков и девочек;</w:t>
      </w:r>
    </w:p>
    <w:p w:rsidR="00D10ABC" w:rsidRPr="00D10ABC" w:rsidRDefault="00D10ABC" w:rsidP="0060002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негативное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влияние средств массовой информации;</w:t>
      </w:r>
    </w:p>
    <w:p w:rsidR="00D10ABC" w:rsidRPr="00D10ABC" w:rsidRDefault="00D10ABC" w:rsidP="0060002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отсутствие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об идеале мужчины и женщины;</w:t>
      </w:r>
    </w:p>
    <w:p w:rsidR="00D10ABC" w:rsidRPr="00D10ABC" w:rsidRDefault="00D10ABC" w:rsidP="0060002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пассивное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участие родителей в воспитании детей;</w:t>
      </w:r>
    </w:p>
    <w:p w:rsidR="00D10ABC" w:rsidRPr="00D10ABC" w:rsidRDefault="00D10ABC" w:rsidP="0060002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недостаточное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внимание к формированию культуры поведения (выбор одежды, макияж);</w:t>
      </w:r>
    </w:p>
    <w:p w:rsidR="00D10ABC" w:rsidRPr="00D10ABC" w:rsidRDefault="00D10ABC" w:rsidP="0060002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сотрудничество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с родителями.</w:t>
      </w:r>
    </w:p>
    <w:p w:rsidR="00D10ABC" w:rsidRPr="00D10ABC" w:rsidRDefault="00D10ABC" w:rsidP="0060002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Учителя </w:t>
      </w: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формируют  у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трудолюбие, ответственность, добросовестность, надежность, самоконтроль.  Учат </w:t>
      </w: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детей  быть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пунктуальными, терпеливыми, уважительными к взрослым и сверстникам.  </w:t>
      </w:r>
    </w:p>
    <w:p w:rsidR="00D10ABC" w:rsidRDefault="00D10ABC" w:rsidP="006000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Учитель выступает инициатором позитивного общения мальчиков и девочек в проведении различных мероприятий, в рамках учебно-воспитательной работы школы. Для этого можно организовывать различные конкурсы, беседы, экскурсии, походы, где чаще всего проявляются партнёрскую деятельность, </w:t>
      </w:r>
      <w:proofErr w:type="gramStart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>доверительная  и</w:t>
      </w:r>
      <w:proofErr w:type="gramEnd"/>
      <w:r w:rsidRPr="00600023">
        <w:rPr>
          <w:rFonts w:ascii="Times New Roman" w:eastAsia="Times New Roman" w:hAnsi="Times New Roman" w:cs="Times New Roman"/>
          <w:color w:val="000000"/>
          <w:lang w:eastAsia="ru-RU"/>
        </w:rPr>
        <w:t xml:space="preserve"> дружеская форма общения между мальчиками и девочками.</w:t>
      </w:r>
    </w:p>
    <w:p w:rsidR="00600023" w:rsidRPr="00D10ABC" w:rsidRDefault="007B2669" w:rsidP="00CB02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B023C">
        <w:rPr>
          <w:rFonts w:ascii="Times New Roman" w:eastAsia="Times New Roman" w:hAnsi="Times New Roman" w:cs="Times New Roman"/>
          <w:lang w:eastAsia="ru-RU"/>
        </w:rPr>
        <w:t xml:space="preserve">Итак, </w:t>
      </w:r>
      <w:r w:rsidRPr="00CB023C">
        <w:rPr>
          <w:rFonts w:ascii="Times New Roman" w:hAnsi="Times New Roman" w:cs="Times New Roman"/>
          <w:shd w:val="clear" w:color="auto" w:fill="FFFFFF"/>
        </w:rPr>
        <w:t xml:space="preserve">гендерная культура предполагает формирование у ребёнка представлений о жизненном предназначении мужчины и женщины, присущих им положительных качеств и черт характера; раскрытие физиологических, психологических и этических особенностей мальчиков-юношей и девочек-девушек; формирование представлений о мужском и женском достоинстве, этическом смысле красоты детства, отрочества, юности и зрелости, старости, а также подлинной и мнимой красоте человека. Критериями </w:t>
      </w:r>
      <w:proofErr w:type="spellStart"/>
      <w:r w:rsidRPr="00CB023C">
        <w:rPr>
          <w:rFonts w:ascii="Times New Roman" w:hAnsi="Times New Roman" w:cs="Times New Roman"/>
          <w:shd w:val="clear" w:color="auto" w:fill="FFFFFF"/>
        </w:rPr>
        <w:t>сформированности</w:t>
      </w:r>
      <w:proofErr w:type="spellEnd"/>
      <w:r w:rsidRPr="00CB023C">
        <w:rPr>
          <w:rFonts w:ascii="Times New Roman" w:hAnsi="Times New Roman" w:cs="Times New Roman"/>
          <w:shd w:val="clear" w:color="auto" w:fill="FFFFFF"/>
        </w:rPr>
        <w:t xml:space="preserve"> гендерной культуры выступают: установление правильных взаимоотношений мальчика и девочки, юноши и девушки; стремление к взаимопониманию; наличие качеств характерных для мальчика (юноши, мужчины): смелость, мастерство в деле, рыцарство, благородство, трудолюбие, умение преодолевать трудности и др.; наличие качеств, характерных для девочки (девушки, женщины): доброта, женственность, отзывчивость, мягкость, терпимость, забота, любовь к детям; наличие честности, искренности, </w:t>
      </w:r>
      <w:r w:rsidRPr="00CB023C">
        <w:rPr>
          <w:rFonts w:ascii="Times New Roman" w:hAnsi="Times New Roman" w:cs="Times New Roman"/>
          <w:shd w:val="clear" w:color="auto" w:fill="FFFFFF"/>
        </w:rPr>
        <w:lastRenderedPageBreak/>
        <w:t>доверия, верности, милосерд</w:t>
      </w:r>
      <w:r w:rsidR="00E12B86" w:rsidRPr="00CB023C">
        <w:rPr>
          <w:rFonts w:ascii="Times New Roman" w:hAnsi="Times New Roman" w:cs="Times New Roman"/>
          <w:shd w:val="clear" w:color="auto" w:fill="FFFFFF"/>
        </w:rPr>
        <w:t>ия</w:t>
      </w:r>
      <w:r w:rsidRPr="00CB023C">
        <w:rPr>
          <w:rFonts w:ascii="Times New Roman" w:hAnsi="Times New Roman" w:cs="Times New Roman"/>
          <w:shd w:val="clear" w:color="auto" w:fill="FFFFFF"/>
        </w:rPr>
        <w:t>, взаимопомощи.</w:t>
      </w:r>
      <w:r w:rsidRPr="00CB023C">
        <w:rPr>
          <w:rFonts w:ascii="Times New Roman" w:hAnsi="Times New Roman" w:cs="Times New Roman"/>
        </w:rPr>
        <w:br/>
      </w:r>
      <w:r w:rsidRPr="00CB023C">
        <w:rPr>
          <w:rFonts w:ascii="Times New Roman" w:hAnsi="Times New Roman" w:cs="Times New Roman"/>
          <w:shd w:val="clear" w:color="auto" w:fill="FFFFFF"/>
        </w:rPr>
        <w:t>Основная проблема - как воспитать счастливого человека; мальчика - будущего мужчину, девочку - будущую женщину?. Исходя из этого, логично поставить вопрос - способствует ли современная школа формированию личности будущих женщин и мужчин с достаточным пониманием специфических социальных функций, обусловленных именно половой принадлежностью? Учитывают ли педагоги в своей работе гендерные особенности учащихся и насколько они обладают необходимыми для этого знаниями?</w:t>
      </w:r>
      <w:r w:rsidRPr="00CB023C">
        <w:rPr>
          <w:rFonts w:ascii="Times New Roman" w:hAnsi="Times New Roman" w:cs="Times New Roman"/>
        </w:rPr>
        <w:br/>
      </w:r>
      <w:r w:rsidR="00CB023C">
        <w:rPr>
          <w:rFonts w:ascii="Times New Roman" w:hAnsi="Times New Roman" w:cs="Times New Roman"/>
          <w:shd w:val="clear" w:color="auto" w:fill="FFFFFF"/>
        </w:rPr>
        <w:t xml:space="preserve">         </w:t>
      </w:r>
      <w:r w:rsidRPr="00CB023C">
        <w:rPr>
          <w:rFonts w:ascii="Times New Roman" w:hAnsi="Times New Roman" w:cs="Times New Roman"/>
          <w:shd w:val="clear" w:color="auto" w:fill="FFFFFF"/>
        </w:rPr>
        <w:t>В последнее время становится всё более очевидной проблема маскулинизации девочек и феминизации мальчиков. С чем же это связано? Формы организации обучения требуют прилежания, сосредоточенного внимания и дисциплины. Учителя ожидают от учеников безоговорочного выполнения своих требований, часто даже не задумываясь о том, что поощряют наличие только женских качеств (причём у учащихся обоих полов). Девочка с первых дней жизни оказывается в более выгодном положении, т.к. она наблюдает соответствующие её полу модели поведения: мама, бабушка, воспитательница в саду, учительница. С мальчиком гораздо сложнее. Даже в полной семье главную роль в воспитании играет, как правило, мать. Также и в школе в наихудшем положении оказываются мальчики, рассматривающие неуспеваемость и недисциплинированность как показатели именно мужского поведения. Те же из них, кто выполняет ожидания педагогов, как правило, не пользуются уважением в среде сверстников. На определённом этапе девочки опережают мальчиков в физическом развитии, и если воспитательная деятельность педагога строится без учёта этого факта, то она практически сводится к нулю. Многие учителя сосредоточены только на передаче знаний и забывают о том, что главная задача школы, как одного из главных институтов социализации, состоит в комплексном формировании личности, одним из компонентов которого является гендерная культура.</w:t>
      </w:r>
      <w:r w:rsidRPr="00CB023C">
        <w:rPr>
          <w:rFonts w:ascii="Times New Roman" w:hAnsi="Times New Roman" w:cs="Times New Roman"/>
        </w:rPr>
        <w:br/>
      </w:r>
      <w:r w:rsidR="00CB023C">
        <w:rPr>
          <w:rFonts w:ascii="Times New Roman" w:hAnsi="Times New Roman" w:cs="Times New Roman"/>
          <w:shd w:val="clear" w:color="auto" w:fill="FFFFFF"/>
        </w:rPr>
        <w:t xml:space="preserve">         </w:t>
      </w:r>
      <w:r w:rsidRPr="00CB023C">
        <w:rPr>
          <w:rFonts w:ascii="Times New Roman" w:hAnsi="Times New Roman" w:cs="Times New Roman"/>
          <w:shd w:val="clear" w:color="auto" w:fill="FFFFFF"/>
        </w:rPr>
        <w:t>Учитель должен быть инициатором позитивного общения мальчиков и девочек. Для этого можно проектировать партнёрскую деятельность, организовывать конкурсы, походы, беседы, где возможно проявление рыцарского поведения мальчиков и женственного поведения девочек. Формирование гендерной культуры необходимо осуществлять во взаимосвязи со всеми другими направлениями учебно-воспитательной работы школы. Необходим единый подход со стороны родителей, педагогов и специалистов по половому просвещению. Цели, средства, методы и содержание варьируются в зависимости от возраста. Гендерное воспитание старшеклассников должно затрагивать различные аспекты психологической и физиологической совместимости супругов, вопросы, относящиеся непосредственно к подготовке создания семьи.</w:t>
      </w:r>
      <w:r w:rsidRPr="00CB023C">
        <w:rPr>
          <w:rFonts w:ascii="Times New Roman" w:hAnsi="Times New Roman" w:cs="Times New Roman"/>
        </w:rPr>
        <w:br/>
      </w:r>
      <w:r w:rsidR="00CB023C">
        <w:rPr>
          <w:rFonts w:ascii="Times New Roman" w:hAnsi="Times New Roman" w:cs="Times New Roman"/>
          <w:shd w:val="clear" w:color="auto" w:fill="FFFFFF"/>
        </w:rPr>
        <w:t xml:space="preserve">         </w:t>
      </w:r>
      <w:r w:rsidRPr="00CB023C">
        <w:rPr>
          <w:rFonts w:ascii="Times New Roman" w:hAnsi="Times New Roman" w:cs="Times New Roman"/>
          <w:shd w:val="clear" w:color="auto" w:fill="FFFFFF"/>
        </w:rPr>
        <w:t>Цель всей воспитательной работы школы - формирование целостной личности мужчины и женщины, реально оценивающих происходящее и способных поступать согласно личным убеждениям, учитывая сложившиеся нормы.</w:t>
      </w:r>
      <w:r w:rsidRPr="00CB023C">
        <w:rPr>
          <w:rFonts w:ascii="Times New Roman" w:hAnsi="Times New Roman" w:cs="Times New Roman"/>
        </w:rPr>
        <w:br/>
      </w:r>
      <w:r w:rsidR="00CB023C">
        <w:rPr>
          <w:rFonts w:ascii="Times New Roman" w:hAnsi="Times New Roman" w:cs="Times New Roman"/>
          <w:shd w:val="clear" w:color="auto" w:fill="FFFFFF"/>
        </w:rPr>
        <w:t xml:space="preserve">         </w:t>
      </w:r>
      <w:r w:rsidRPr="00CB023C">
        <w:rPr>
          <w:rFonts w:ascii="Times New Roman" w:hAnsi="Times New Roman" w:cs="Times New Roman"/>
          <w:shd w:val="clear" w:color="auto" w:fill="FFFFFF"/>
        </w:rPr>
        <w:t>Безусловно, качество воспитания ребёнка во многом зависит от уровня культуры воспитателя. Поэтому учителю необходимо быть носителем и транслятором гендерной культуры.</w:t>
      </w:r>
    </w:p>
    <w:p w:rsidR="0071584F" w:rsidRPr="0071584F" w:rsidRDefault="0071584F" w:rsidP="002A7D7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2"/>
          <w:szCs w:val="22"/>
        </w:rPr>
      </w:pPr>
      <w:r w:rsidRPr="0071584F">
        <w:rPr>
          <w:color w:val="000000"/>
          <w:sz w:val="22"/>
          <w:szCs w:val="22"/>
        </w:rPr>
        <w:t>В школе гендерное просвещение реализуется в учебном процессе. Спектр преподаваемых предметов в школе предполагает вопросы, связанные с нравственно-половым воспитанием. Естественные предметы дают детям научные сведения, связанные с биологическими процессами в природе и человеке. На уроках ботаники обучающиеся узнают о способах распространения плодов и семян в природе, знакомятся с этими явлениями во время экскурсий. Изучение зоологии дает подросткам знания о сущности, функциях размножения различных животных. Это формирует в сознании школьников понятие о естественности половых различий в природе, причинах и способах размножения. Анатомия, физиология, гигиена человека знакомят ребят со специальным разделом: «Размножение и развитие». В нем говорится о половых органах, железах и клетках, об оплодотворении, развитии зародыша человека, особенностях становления его организма, значении физкультуры для нормального развития. Отдельный параграф посвящен характеристике периода полового созревания, особенностям его протекания у мальчиков и девочек. Подчеркивается опасность алкоголя и никотина для развития организма вообще и, особенно, в этом возрасте. Подростковый период характеризуется как время повышенной эмоциональности, необъяснимой тревожности, смятения чувств. Усиливается внимание мальчиков и девочек друг к другу. В физиологическом плане ребята узнают о половом акте, зародышевом и плодовом периодах внутриутробного развития. Особое внимание уделено гигиене беременной женщины, опасности употребления ею вина и табака. Дается краткий очерк вскармливания младенца, проблем его роста и развития, а также периодов детства, отрочества и юности. С помощью всех этих сведений подростки осознают происходящие с ними и в них процессы, что облегчает их нравственно-</w:t>
      </w:r>
      <w:r w:rsidRPr="0071584F">
        <w:rPr>
          <w:color w:val="000000"/>
          <w:sz w:val="22"/>
          <w:szCs w:val="22"/>
        </w:rPr>
        <w:lastRenderedPageBreak/>
        <w:t>половое воспитание и самовоспитание. Тема размножения и индивидуального развития организмов продолжается и в курсе общей биологии. Человек, предстает перед старшеклассниками как часть природы, а развитие организма - как явление, подчиненное биологическим законам и социальным требованиям.</w:t>
      </w:r>
    </w:p>
    <w:p w:rsidR="0071584F" w:rsidRPr="0071584F" w:rsidRDefault="0071584F" w:rsidP="002A7D7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2"/>
          <w:szCs w:val="22"/>
        </w:rPr>
      </w:pPr>
      <w:r w:rsidRPr="0071584F">
        <w:rPr>
          <w:color w:val="000000"/>
          <w:sz w:val="22"/>
          <w:szCs w:val="22"/>
        </w:rPr>
        <w:t>Гуманитарные предметы формируют понимание сущности человека как общественного существа и дают понятия об отношениях полов, их взаимодействии в обществе. Уже в начальных классах на уроках чтения ребята узнают об отношениях мальчиков и девочек, о детской дружбе, совместных играх и делах. На уроках литературы в старших и средних классах, в процессе изучения произведений Пушкина, Гоголя, Лермонтова, Толстого, Достоевского, Тургенева, Некрасова, Чехова, Есенина, Шолохова школьникам открывается мир отношений между женщиной и мужчиной, подлинной человеческой привязанности и любви. Литература, изобразительное искусство, музыка формируют духовно- эстетические идеалы женской и мужской красоты, раскрывают духовную ценность и возвышенность целомудренной преданности мужчины и женщины. Познание учащимися чувств дружбы и любви с помощью искусства становится для них объективным воспитателем, стимулом к самосовершенствованию.</w:t>
      </w:r>
    </w:p>
    <w:p w:rsidR="0071584F" w:rsidRPr="0071584F" w:rsidRDefault="0071584F" w:rsidP="002A7D7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2"/>
          <w:szCs w:val="22"/>
        </w:rPr>
      </w:pPr>
      <w:r w:rsidRPr="0071584F">
        <w:rPr>
          <w:color w:val="000000"/>
          <w:sz w:val="22"/>
          <w:szCs w:val="22"/>
        </w:rPr>
        <w:t>На уроках по основам религиозных культур и светской этики в начальной школе формируются такие понятия как семья, материнство, дружба, мужественность, нравственность. Уроки обществознания призваны сформировать у подрастающего поколения ответственность за свои поступки, делать осознанный гражданский выбор.</w:t>
      </w:r>
    </w:p>
    <w:p w:rsidR="0071584F" w:rsidRPr="0071584F" w:rsidRDefault="0071584F" w:rsidP="002A7D7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2"/>
          <w:szCs w:val="22"/>
        </w:rPr>
      </w:pPr>
      <w:r w:rsidRPr="0071584F">
        <w:rPr>
          <w:color w:val="000000"/>
          <w:sz w:val="22"/>
          <w:szCs w:val="22"/>
        </w:rPr>
        <w:t>Большие возможности осуществления полового воспитания предоставляются во внеклассной и внешкольной работе с учащимися. В воспитательные планы школы должны быть включены вопросы нравственно-полового воспитания. Для реализации воспитательного процесса в данном направлении необходимо включать в воспитательную программу школы вопросы по гендерному воспитанию обучающихся. Система работы школы должна включать не только работу с обучающимися, но и работу с педагогическим коллективом и родителями. Для работы с обучающимися начальной школы - это классные часы, беседы, проведение спортивных мероприятий, уроков нравственности, уроков здоровья. Для старшего и среднего звена- проведение отдельных бесед для мальчиков и для девочек, встречи с психологами и медицинскими работниками, посещение тематических выставок, классные часы, уроки нравственности, уроки здоровья, беседы-консультации компетентных специалистов.</w:t>
      </w:r>
    </w:p>
    <w:p w:rsidR="00711CCC" w:rsidRDefault="00711CCC" w:rsidP="0071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84F" w:rsidRDefault="0071584F" w:rsidP="0071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CC" w:rsidRPr="00711CCC" w:rsidRDefault="00711CCC" w:rsidP="00711CC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11CCC" w:rsidRPr="0071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80923"/>
    <w:multiLevelType w:val="multilevel"/>
    <w:tmpl w:val="84C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F"/>
    <w:rsid w:val="002A7D72"/>
    <w:rsid w:val="00441E60"/>
    <w:rsid w:val="00495111"/>
    <w:rsid w:val="00600023"/>
    <w:rsid w:val="00711CCC"/>
    <w:rsid w:val="0071584F"/>
    <w:rsid w:val="007B2669"/>
    <w:rsid w:val="008B272F"/>
    <w:rsid w:val="00CB023C"/>
    <w:rsid w:val="00D10ABC"/>
    <w:rsid w:val="00E12B86"/>
    <w:rsid w:val="00F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0D45-D465-4713-A637-3D0BAAD9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1CCC"/>
  </w:style>
  <w:style w:type="character" w:customStyle="1" w:styleId="c6">
    <w:name w:val="c6"/>
    <w:basedOn w:val="a0"/>
    <w:rsid w:val="00711CCC"/>
  </w:style>
  <w:style w:type="paragraph" w:customStyle="1" w:styleId="c7">
    <w:name w:val="c7"/>
    <w:basedOn w:val="a"/>
    <w:rsid w:val="007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1CCC"/>
  </w:style>
  <w:style w:type="paragraph" w:customStyle="1" w:styleId="c14">
    <w:name w:val="c14"/>
    <w:basedOn w:val="a"/>
    <w:rsid w:val="00D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2020-12-28T18:38:00Z</dcterms:created>
  <dcterms:modified xsi:type="dcterms:W3CDTF">2021-02-23T15:46:00Z</dcterms:modified>
</cp:coreProperties>
</file>