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29" w:rsidRPr="00FE7329" w:rsidRDefault="00FE7329" w:rsidP="00FE7329">
      <w:pPr>
        <w:pStyle w:val="P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заложить основы </w:t>
      </w:r>
      <w:r w:rsidRPr="00FE73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здорового</w:t>
      </w:r>
      <w:r w:rsidRPr="00FE73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E73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образа</w:t>
      </w:r>
      <w:r w:rsidRPr="00FE73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E73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жизни</w:t>
      </w:r>
      <w:r w:rsidR="008672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 план правильных действий и мотивация»</w:t>
      </w:r>
      <w:r w:rsidRPr="00FE73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7C0198" w:rsidRPr="007C0198" w:rsidRDefault="007C0198" w:rsidP="007C0198">
      <w:pPr>
        <w:pStyle w:val="P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9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0198">
        <w:rPr>
          <w:rFonts w:ascii="Times New Roman" w:hAnsi="Times New Roman" w:cs="Times New Roman"/>
          <w:sz w:val="28"/>
          <w:szCs w:val="28"/>
        </w:rPr>
        <w:t>венец природы. В процессе эволюции ор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ганизм человека приобрел такой запас прочности, ко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торый во много раз превышает те нагрузки, с которыми он сталкивается в повседневной жизни. Мозг человека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198">
        <w:rPr>
          <w:rFonts w:ascii="Times New Roman" w:hAnsi="Times New Roman" w:cs="Times New Roman"/>
          <w:sz w:val="28"/>
          <w:szCs w:val="28"/>
        </w:rPr>
        <w:t xml:space="preserve"> это кладовая памяти. Если мозг правильно использовать, то можно освоить программу трех университетов и от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лично говорить на шести языках. </w:t>
      </w:r>
    </w:p>
    <w:p w:rsidR="007C0198" w:rsidRPr="007C0198" w:rsidRDefault="007C0198" w:rsidP="007C0198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98">
        <w:rPr>
          <w:rFonts w:ascii="Times New Roman" w:hAnsi="Times New Roman" w:cs="Times New Roman"/>
          <w:sz w:val="28"/>
          <w:szCs w:val="28"/>
        </w:rPr>
        <w:t>Реализация этих возможностей зависит от тех при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вычек, которые приобретаются в основном в детском воз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расте. Умение разумно распорядиться потенциальными возможностями организма зависит от образа жизни и по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вседневного поведения. Привычки, сформировавшиеся в детском возрасте, не всегда бывают положительными. Часто они бывают вредными и способствуют быстрому расходованию всего потенциала возможностей организма, приводят к преждевременному старению и приобретению хронических заболеваний. </w:t>
      </w:r>
    </w:p>
    <w:p w:rsidR="007C0198" w:rsidRPr="007C0198" w:rsidRDefault="007C0198" w:rsidP="007C0198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98">
        <w:rPr>
          <w:rFonts w:ascii="Times New Roman" w:hAnsi="Times New Roman" w:cs="Times New Roman"/>
          <w:sz w:val="28"/>
          <w:szCs w:val="28"/>
        </w:rPr>
        <w:t>Здоровый образ жизни несовместим с вредными при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вычками. Употребление алкоголя, наркотиков, курение сигарет негативно влияет на организм и мешает разумно распорядиться всеми его возможностями во благо себе, своей семье и своей стране. </w:t>
      </w:r>
    </w:p>
    <w:p w:rsidR="007C0198" w:rsidRPr="007C0198" w:rsidRDefault="007C0198" w:rsidP="007C0198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98">
        <w:rPr>
          <w:rFonts w:ascii="Times New Roman" w:hAnsi="Times New Roman" w:cs="Times New Roman"/>
          <w:sz w:val="28"/>
          <w:szCs w:val="28"/>
        </w:rPr>
        <w:t>Проблема употребления алкоголя актуальна среди детей и подростков. Основным фактором, побуждающим их к первому знакомству с алкоголем, является желание в кругу друзей «быть как все» или обыкновенное любо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пытство. При употреблении, алкоголя наступает эйфория, дети становятся веселыми, разговорчивыми, смелыми. Возникает иллюзия о повышении работоспособности, приводящая к переоценке сил и возможностей. На самом деле работоспособность ухудшается, умственная актив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ность снижается. Внимание, координация, точность, мыш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ление тормозят, что может привести к различным родам несчастных случаев. Тому есть много примеров из жизни. Треть поступивших в травматологию людей с тяжелыми травмами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198">
        <w:rPr>
          <w:rFonts w:ascii="Times New Roman" w:hAnsi="Times New Roman" w:cs="Times New Roman"/>
          <w:sz w:val="28"/>
          <w:szCs w:val="28"/>
        </w:rPr>
        <w:t xml:space="preserve"> люди, находящиеся в состоянии алкоголь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ного опьянения. </w:t>
      </w:r>
    </w:p>
    <w:p w:rsidR="007C0198" w:rsidRPr="007C0198" w:rsidRDefault="007C0198" w:rsidP="007C0198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98">
        <w:rPr>
          <w:rFonts w:ascii="Times New Roman" w:hAnsi="Times New Roman" w:cs="Times New Roman"/>
          <w:sz w:val="28"/>
          <w:szCs w:val="28"/>
        </w:rPr>
        <w:lastRenderedPageBreak/>
        <w:t>При длительном употреблении алкоголь поражает пе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чень, сердце, мозг. Развивается гипертония, ишемия, снижение половой функции. Раздражая органы желу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дочно-кишечного тракта, алкоголь также вызывает на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рушение секреции желудочного сока и выделение фер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ментов, что приводит к развитию гастритов, язвы желудка и даже злокачественной опухоли. Стиль жизни алкоголика неизбежно приводит к утрате активности. Жизненные ориентиры искажаются. Работа, требующая интеллек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туальных усилий, становится затруднительной, возни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кает конфликтный характер взаимоотношений с обще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ством. Начинается деградация личности. Поэтому, прежде чем выпить алкогольный напиток, надо хорошо подумать: хочешь ли ты быть здоровым и успешным человеком, спо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собным воплотить свои мечты в жизнь или хочешь унич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тожить себя. </w:t>
      </w:r>
    </w:p>
    <w:p w:rsidR="007C0198" w:rsidRPr="007C0198" w:rsidRDefault="007C0198" w:rsidP="007C0198">
      <w:pPr>
        <w:pStyle w:val="Pa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98">
        <w:rPr>
          <w:rFonts w:ascii="Times New Roman" w:hAnsi="Times New Roman" w:cs="Times New Roman"/>
          <w:sz w:val="28"/>
          <w:szCs w:val="28"/>
        </w:rPr>
        <w:t xml:space="preserve">Курение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198">
        <w:rPr>
          <w:rFonts w:ascii="Times New Roman" w:hAnsi="Times New Roman" w:cs="Times New Roman"/>
          <w:sz w:val="28"/>
          <w:szCs w:val="28"/>
        </w:rPr>
        <w:t xml:space="preserve"> одна из самых вредных привычек. Ос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новным компонентом табачного дыма является никотин, который во время курения через легкие попадает в кро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воток, затем в мозг и другие органы. Никотин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198">
        <w:rPr>
          <w:rFonts w:ascii="Times New Roman" w:hAnsi="Times New Roman" w:cs="Times New Roman"/>
          <w:sz w:val="28"/>
          <w:szCs w:val="28"/>
        </w:rPr>
        <w:t xml:space="preserve"> сильный яд, смертельная доза для человека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198">
        <w:rPr>
          <w:rFonts w:ascii="Times New Roman" w:hAnsi="Times New Roman" w:cs="Times New Roman"/>
          <w:sz w:val="28"/>
          <w:szCs w:val="28"/>
        </w:rPr>
        <w:t xml:space="preserve"> 1 мг. Смерть может наступить, если подросток сразу выкурит полпачки си</w:t>
      </w:r>
      <w:r w:rsidRPr="007C0198">
        <w:rPr>
          <w:rFonts w:ascii="Times New Roman" w:hAnsi="Times New Roman" w:cs="Times New Roman"/>
          <w:sz w:val="28"/>
          <w:szCs w:val="28"/>
        </w:rPr>
        <w:softHyphen/>
        <w:t>гарет. Кроме никотина в табачном дыме содержится угарный газ, синильная кислота, сероводород, углекис</w:t>
      </w:r>
      <w:r w:rsidRPr="007C0198">
        <w:rPr>
          <w:rFonts w:ascii="Times New Roman" w:hAnsi="Times New Roman" w:cs="Times New Roman"/>
          <w:sz w:val="28"/>
          <w:szCs w:val="28"/>
        </w:rPr>
        <w:softHyphen/>
        <w:t xml:space="preserve">лота, аммиак, эфирные масла и множество других опасных для здоровья ядов, которые вредно действуют на нервную систему, понижая работоспособность, память и внимание.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 xml:space="preserve">Причина курения среди подростков </w:t>
      </w:r>
      <w:r>
        <w:rPr>
          <w:rFonts w:cs="Times New Roman"/>
          <w:sz w:val="28"/>
          <w:szCs w:val="28"/>
        </w:rPr>
        <w:t>–</w:t>
      </w:r>
      <w:r w:rsidRPr="007C0198">
        <w:rPr>
          <w:rFonts w:cs="Times New Roman"/>
          <w:sz w:val="28"/>
          <w:szCs w:val="28"/>
        </w:rPr>
        <w:t xml:space="preserve"> это любопыт</w:t>
      </w:r>
      <w:r w:rsidRPr="007C0198">
        <w:rPr>
          <w:rFonts w:cs="Times New Roman"/>
          <w:sz w:val="28"/>
          <w:szCs w:val="28"/>
        </w:rPr>
        <w:softHyphen/>
        <w:t>ство, получение удовольствия от сознания своей полно</w:t>
      </w:r>
      <w:r w:rsidRPr="007C0198">
        <w:rPr>
          <w:rFonts w:cs="Times New Roman"/>
          <w:sz w:val="28"/>
          <w:szCs w:val="28"/>
        </w:rPr>
        <w:softHyphen/>
        <w:t>ценности, самоутверждения. Также притягательным фак</w:t>
      </w:r>
      <w:r w:rsidRPr="007C0198">
        <w:rPr>
          <w:rFonts w:cs="Times New Roman"/>
          <w:sz w:val="28"/>
          <w:szCs w:val="28"/>
        </w:rPr>
        <w:softHyphen/>
        <w:t>тором является желание выглядеть взрослым, т. е. имеет место подражание, затем привычка укореняется и пре</w:t>
      </w:r>
      <w:r w:rsidRPr="007C0198">
        <w:rPr>
          <w:rFonts w:cs="Times New Roman"/>
          <w:sz w:val="28"/>
          <w:szCs w:val="28"/>
        </w:rPr>
        <w:softHyphen/>
        <w:t>вращается в зависимость. Снизив привлекательность ку</w:t>
      </w:r>
      <w:r w:rsidRPr="007C0198">
        <w:rPr>
          <w:rFonts w:cs="Times New Roman"/>
          <w:sz w:val="28"/>
          <w:szCs w:val="28"/>
        </w:rPr>
        <w:softHyphen/>
        <w:t xml:space="preserve">рения среди взрослых, можно устранить тягу к курению у подростков. Запрет на рекламу сигарет и пропаганда ЗОЖ тоже является профилактической мерой избавления от курения.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lastRenderedPageBreak/>
        <w:t>Учитель должен объяснить подростку, что курящий че</w:t>
      </w:r>
      <w:r w:rsidRPr="007C0198">
        <w:rPr>
          <w:rFonts w:cs="Times New Roman"/>
          <w:sz w:val="28"/>
          <w:szCs w:val="28"/>
        </w:rPr>
        <w:softHyphen/>
        <w:t>ловек в среднем живет на 20–30 лет меньше, чем неку</w:t>
      </w:r>
      <w:r w:rsidRPr="007C0198">
        <w:rPr>
          <w:rFonts w:cs="Times New Roman"/>
          <w:sz w:val="28"/>
          <w:szCs w:val="28"/>
        </w:rPr>
        <w:softHyphen/>
        <w:t xml:space="preserve">рящий. 20–30 лет жизни человека не та цена, которую надо платить за привычку курить Человеческая жизнь бесценна.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 xml:space="preserve">Алкоголь и курение ведут к формированию наркомании, потому что механизмы возникновения зависимости схожи.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 xml:space="preserve">Наркомания </w:t>
      </w:r>
      <w:r>
        <w:rPr>
          <w:rFonts w:cs="Times New Roman"/>
          <w:sz w:val="28"/>
          <w:szCs w:val="28"/>
        </w:rPr>
        <w:t>–</w:t>
      </w:r>
      <w:r w:rsidRPr="007C0198">
        <w:rPr>
          <w:rFonts w:cs="Times New Roman"/>
          <w:sz w:val="28"/>
          <w:szCs w:val="28"/>
        </w:rPr>
        <w:t xml:space="preserve"> это заболевание, которое возникает в результате употребления наркотиков, вызывающих со</w:t>
      </w:r>
      <w:r w:rsidRPr="007C0198">
        <w:rPr>
          <w:rFonts w:cs="Times New Roman"/>
          <w:sz w:val="28"/>
          <w:szCs w:val="28"/>
        </w:rPr>
        <w:softHyphen/>
        <w:t>стояние эйфории. В последнее время в России увеличи</w:t>
      </w:r>
      <w:r w:rsidRPr="007C0198">
        <w:rPr>
          <w:rFonts w:cs="Times New Roman"/>
          <w:sz w:val="28"/>
          <w:szCs w:val="28"/>
        </w:rPr>
        <w:softHyphen/>
        <w:t>лось число наркоманов, употребляющих так называемые спайсы или курительные смеси, которые представляют ис</w:t>
      </w:r>
      <w:r w:rsidRPr="007C0198">
        <w:rPr>
          <w:rFonts w:cs="Times New Roman"/>
          <w:sz w:val="28"/>
          <w:szCs w:val="28"/>
        </w:rPr>
        <w:softHyphen/>
        <w:t xml:space="preserve">ключительную опасность для молодежи.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 xml:space="preserve">Продажа спайсов (SPICE </w:t>
      </w:r>
      <w:r>
        <w:rPr>
          <w:rFonts w:cs="Times New Roman"/>
          <w:sz w:val="28"/>
          <w:szCs w:val="28"/>
        </w:rPr>
        <w:t>–</w:t>
      </w:r>
      <w:r w:rsidRPr="007C0198">
        <w:rPr>
          <w:rFonts w:cs="Times New Roman"/>
          <w:sz w:val="28"/>
          <w:szCs w:val="28"/>
        </w:rPr>
        <w:t xml:space="preserve"> в переводе с английского «специя», «пряность») осуществляется под видом благо</w:t>
      </w:r>
      <w:r w:rsidRPr="007C0198">
        <w:rPr>
          <w:rFonts w:cs="Times New Roman"/>
          <w:sz w:val="28"/>
          <w:szCs w:val="28"/>
        </w:rPr>
        <w:softHyphen/>
        <w:t xml:space="preserve">воний преимущественно через интернет </w:t>
      </w:r>
      <w:r>
        <w:rPr>
          <w:rFonts w:cs="Times New Roman"/>
          <w:sz w:val="28"/>
          <w:szCs w:val="28"/>
        </w:rPr>
        <w:t>–</w:t>
      </w:r>
      <w:r w:rsidRPr="007C0198">
        <w:rPr>
          <w:rFonts w:cs="Times New Roman"/>
          <w:sz w:val="28"/>
          <w:szCs w:val="28"/>
        </w:rPr>
        <w:t xml:space="preserve">магазин.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Сегодня мы уже сталкиваемся со случаями, когда после употребления спайса возникает заболевание шизофрения, сильнейший психоз, неконтролируемое поведение, аллер</w:t>
      </w:r>
      <w:r w:rsidRPr="007C0198">
        <w:rPr>
          <w:rFonts w:cs="Times New Roman"/>
          <w:sz w:val="28"/>
          <w:szCs w:val="28"/>
        </w:rPr>
        <w:softHyphen/>
        <w:t xml:space="preserve">гическая реакция и летальный исход.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Причин, способствующих приобщению к наркотикам, много. Это доступность наркотиков, низкая духовность молодежи, сформировавшаяся музыкальная субкультура. В современной музыке возникли целые жанры под воз</w:t>
      </w:r>
      <w:r w:rsidRPr="007C0198">
        <w:rPr>
          <w:rFonts w:cs="Times New Roman"/>
          <w:sz w:val="28"/>
          <w:szCs w:val="28"/>
        </w:rPr>
        <w:softHyphen/>
        <w:t xml:space="preserve">действием наркотиков. </w:t>
      </w:r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Профилактические мероприятия, проводимые учи</w:t>
      </w:r>
      <w:r w:rsidRPr="007C0198">
        <w:rPr>
          <w:rFonts w:cs="Times New Roman"/>
          <w:sz w:val="28"/>
          <w:szCs w:val="28"/>
        </w:rPr>
        <w:softHyphen/>
        <w:t>телем ОБЖ, должны быть направлены не столько на объ</w:t>
      </w:r>
      <w:r w:rsidRPr="007C0198">
        <w:rPr>
          <w:rFonts w:cs="Times New Roman"/>
          <w:sz w:val="28"/>
          <w:szCs w:val="28"/>
        </w:rPr>
        <w:softHyphen/>
        <w:t>яснение вреда психоактивных веществ, сколько о пользе ЗОЖ, формирование здорового морально — психоло</w:t>
      </w:r>
      <w:r w:rsidRPr="007C0198">
        <w:rPr>
          <w:rFonts w:cs="Times New Roman"/>
          <w:sz w:val="28"/>
          <w:szCs w:val="28"/>
        </w:rPr>
        <w:softHyphen/>
        <w:t>гического климата, создание условий для разумной орга</w:t>
      </w:r>
      <w:r w:rsidRPr="007C0198">
        <w:rPr>
          <w:rFonts w:cs="Times New Roman"/>
          <w:sz w:val="28"/>
          <w:szCs w:val="28"/>
        </w:rPr>
        <w:softHyphen/>
        <w:t xml:space="preserve">низации в проведении свободного времени, разъяснение определенных норм поведения. Для привлечения детей к ЗОЖ мы предлагаем следующее: </w:t>
      </w:r>
    </w:p>
    <w:p w:rsidR="007C0198" w:rsidRPr="007C0198" w:rsidRDefault="007C0198" w:rsidP="007C01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Формирование мотивации на ЗОЖ через повы</w:t>
      </w:r>
      <w:r w:rsidRPr="007C0198">
        <w:rPr>
          <w:rFonts w:cs="Times New Roman"/>
          <w:sz w:val="28"/>
          <w:szCs w:val="28"/>
        </w:rPr>
        <w:softHyphen/>
        <w:t xml:space="preserve">шение </w:t>
      </w:r>
      <w:r>
        <w:rPr>
          <w:rFonts w:cs="Times New Roman"/>
          <w:sz w:val="28"/>
          <w:szCs w:val="28"/>
        </w:rPr>
        <w:t>в</w:t>
      </w:r>
      <w:r w:rsidRPr="007C0198">
        <w:rPr>
          <w:rFonts w:cs="Times New Roman"/>
          <w:sz w:val="28"/>
          <w:szCs w:val="28"/>
        </w:rPr>
        <w:t xml:space="preserve">алеологической грамотности. </w:t>
      </w:r>
    </w:p>
    <w:p w:rsidR="007C0198" w:rsidRPr="007C0198" w:rsidRDefault="007C0198" w:rsidP="007C01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lastRenderedPageBreak/>
        <w:t>На уроке проводить беседы, доклады, лекции, свя</w:t>
      </w:r>
      <w:r w:rsidRPr="007C0198">
        <w:rPr>
          <w:rFonts w:cs="Times New Roman"/>
          <w:sz w:val="28"/>
          <w:szCs w:val="28"/>
        </w:rPr>
        <w:softHyphen/>
        <w:t>занные с ЗОЖ и подкрепленные конкретными примерами из жизни известных людей (спортсменов, актеров, поли</w:t>
      </w:r>
      <w:r w:rsidRPr="007C0198">
        <w:rPr>
          <w:rFonts w:cs="Times New Roman"/>
          <w:sz w:val="28"/>
          <w:szCs w:val="28"/>
        </w:rPr>
        <w:softHyphen/>
        <w:t xml:space="preserve">тиков), а лучше пригласить их и провести открытые уроки, беседы, классные часы. </w:t>
      </w:r>
    </w:p>
    <w:p w:rsidR="007C0198" w:rsidRPr="007C0198" w:rsidRDefault="007C0198" w:rsidP="007C01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Соревнования по военно-прикладным видам спорта. Такие мероприятия, как правило, интересны детям, а соревновательный эффект требует обязательной физи</w:t>
      </w:r>
      <w:r w:rsidRPr="007C0198">
        <w:rPr>
          <w:rFonts w:cs="Times New Roman"/>
          <w:sz w:val="28"/>
          <w:szCs w:val="28"/>
        </w:rPr>
        <w:softHyphen/>
        <w:t xml:space="preserve">ческой подготовки, в дальнейшем занятия детей спортом в различных секциях. </w:t>
      </w:r>
    </w:p>
    <w:p w:rsidR="007C0198" w:rsidRPr="007C0198" w:rsidRDefault="007C0198" w:rsidP="007C01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Проведение мероприятий по ЗОЖ (спортивных, творческих, познавательных). Нами была разработана и несколько раз проведена интеллектуально — познава</w:t>
      </w:r>
      <w:r w:rsidRPr="007C0198">
        <w:rPr>
          <w:rFonts w:cs="Times New Roman"/>
          <w:sz w:val="28"/>
          <w:szCs w:val="28"/>
        </w:rPr>
        <w:softHyphen/>
        <w:t>тельная игра «Коэффициент интеллекта». Целью игры являлось развитие познавательного интереса различным разделам науки, выявление самого эрудированного уче</w:t>
      </w:r>
      <w:r w:rsidRPr="007C0198">
        <w:rPr>
          <w:rFonts w:cs="Times New Roman"/>
          <w:sz w:val="28"/>
          <w:szCs w:val="28"/>
        </w:rPr>
        <w:softHyphen/>
        <w:t xml:space="preserve">ника, интерес к изучению художественной, научно </w:t>
      </w:r>
      <w:r>
        <w:rPr>
          <w:rFonts w:cs="Times New Roman"/>
          <w:sz w:val="28"/>
          <w:szCs w:val="28"/>
        </w:rPr>
        <w:t>–</w:t>
      </w:r>
      <w:r w:rsidRPr="007C0198">
        <w:rPr>
          <w:rFonts w:cs="Times New Roman"/>
          <w:sz w:val="28"/>
          <w:szCs w:val="28"/>
        </w:rPr>
        <w:t xml:space="preserve"> по</w:t>
      </w:r>
      <w:r w:rsidRPr="007C0198">
        <w:rPr>
          <w:rFonts w:cs="Times New Roman"/>
          <w:sz w:val="28"/>
          <w:szCs w:val="28"/>
        </w:rPr>
        <w:softHyphen/>
        <w:t xml:space="preserve">знавательной литературы, поддержать эмоциональный настрой и положительную мотивацию к обучению. </w:t>
      </w:r>
    </w:p>
    <w:p w:rsidR="007C0198" w:rsidRPr="007C0198" w:rsidRDefault="007C0198" w:rsidP="007C01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Для более успешного искоренения вредных при</w:t>
      </w:r>
      <w:r w:rsidRPr="007C0198">
        <w:rPr>
          <w:rFonts w:cs="Times New Roman"/>
          <w:sz w:val="28"/>
          <w:szCs w:val="28"/>
        </w:rPr>
        <w:softHyphen/>
        <w:t>вычек, целесообразно связаться с родителями подростков. Следует при этом учитывать, что необоснованные или не</w:t>
      </w:r>
      <w:r w:rsidRPr="007C0198">
        <w:rPr>
          <w:rFonts w:cs="Times New Roman"/>
          <w:sz w:val="28"/>
          <w:szCs w:val="28"/>
        </w:rPr>
        <w:softHyphen/>
        <w:t xml:space="preserve">тактичные утверждения учителя могут стать поводом к конфликту между школой и семьей этого подростка. Кроме того, такие утверждения могут стать серьезным психотравмирующим фактором, приводящим к нервному стрессу. </w:t>
      </w:r>
      <w:bookmarkStart w:id="0" w:name="_GoBack"/>
      <w:bookmarkEnd w:id="0"/>
    </w:p>
    <w:p w:rsidR="007C0198" w:rsidRPr="007C0198" w:rsidRDefault="007C0198" w:rsidP="007C01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В своей антинаркотической работе учитель должен вы</w:t>
      </w:r>
      <w:r w:rsidRPr="007C0198">
        <w:rPr>
          <w:rFonts w:cs="Times New Roman"/>
          <w:sz w:val="28"/>
          <w:szCs w:val="28"/>
        </w:rPr>
        <w:softHyphen/>
        <w:t>явить тех учеников, которым более всего угрожает судьба наркомана. Обсудить проблему как можно лучше, изу</w:t>
      </w:r>
      <w:r w:rsidRPr="007C0198">
        <w:rPr>
          <w:rFonts w:cs="Times New Roman"/>
          <w:sz w:val="28"/>
          <w:szCs w:val="28"/>
        </w:rPr>
        <w:softHyphen/>
        <w:t>чить специфику, связанную с употреблением наркотиков (социальную, медицинскую, психологическую, юриди</w:t>
      </w:r>
      <w:r w:rsidRPr="007C0198">
        <w:rPr>
          <w:rFonts w:cs="Times New Roman"/>
          <w:sz w:val="28"/>
          <w:szCs w:val="28"/>
        </w:rPr>
        <w:softHyphen/>
        <w:t>ческую), предварительно продумать наиболее рацио</w:t>
      </w:r>
      <w:r w:rsidRPr="007C0198">
        <w:rPr>
          <w:rFonts w:cs="Times New Roman"/>
          <w:sz w:val="28"/>
          <w:szCs w:val="28"/>
        </w:rPr>
        <w:softHyphen/>
        <w:t xml:space="preserve">нальную форму обсуждения, которая наиболее бы к нему подходила. </w:t>
      </w:r>
    </w:p>
    <w:p w:rsidR="008409B7" w:rsidRPr="007C0198" w:rsidRDefault="007C0198" w:rsidP="007C01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C0198">
        <w:rPr>
          <w:rFonts w:cs="Times New Roman"/>
          <w:sz w:val="28"/>
          <w:szCs w:val="28"/>
        </w:rPr>
        <w:t>Учитель ОБЖ должен не забывать, что профилактика вредных привычек среди подростков — это достаточно не</w:t>
      </w:r>
      <w:r w:rsidRPr="007C0198">
        <w:rPr>
          <w:rFonts w:cs="Times New Roman"/>
          <w:sz w:val="28"/>
          <w:szCs w:val="28"/>
        </w:rPr>
        <w:softHyphen/>
        <w:t xml:space="preserve">простой процесс, который </w:t>
      </w:r>
      <w:r w:rsidRPr="007C0198">
        <w:rPr>
          <w:rFonts w:cs="Times New Roman"/>
          <w:sz w:val="28"/>
          <w:szCs w:val="28"/>
        </w:rPr>
        <w:lastRenderedPageBreak/>
        <w:t>должен быть тщательно проду</w:t>
      </w:r>
      <w:r w:rsidRPr="007C0198">
        <w:rPr>
          <w:rFonts w:cs="Times New Roman"/>
          <w:sz w:val="28"/>
          <w:szCs w:val="28"/>
        </w:rPr>
        <w:softHyphen/>
        <w:t>манным, осторожным и максимально тактичным.</w:t>
      </w:r>
    </w:p>
    <w:sectPr w:rsidR="008409B7" w:rsidRPr="007C0198" w:rsidSect="0082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5468D4"/>
    <w:multiLevelType w:val="hybridMultilevel"/>
    <w:tmpl w:val="5931EB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98"/>
    <w:rsid w:val="004325D0"/>
    <w:rsid w:val="00740ADE"/>
    <w:rsid w:val="007C0198"/>
    <w:rsid w:val="0082067F"/>
    <w:rsid w:val="008409B7"/>
    <w:rsid w:val="008672F3"/>
    <w:rsid w:val="00A911FE"/>
    <w:rsid w:val="00E439C3"/>
    <w:rsid w:val="00E719AB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C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3">
    <w:name w:val="Pa13"/>
    <w:basedOn w:val="a"/>
    <w:next w:val="a"/>
    <w:uiPriority w:val="99"/>
    <w:rsid w:val="007C0198"/>
    <w:pPr>
      <w:autoSpaceDE w:val="0"/>
      <w:autoSpaceDN w:val="0"/>
      <w:adjustRightInd w:val="0"/>
      <w:spacing w:after="0" w:line="281" w:lineRule="atLeast"/>
    </w:pPr>
    <w:rPr>
      <w:rFonts w:ascii="OfficinaSansBoldITC" w:hAnsi="OfficinaSansBoldITC"/>
      <w:sz w:val="24"/>
      <w:szCs w:val="24"/>
    </w:rPr>
  </w:style>
  <w:style w:type="paragraph" w:customStyle="1" w:styleId="Pa0">
    <w:name w:val="Pa0"/>
    <w:basedOn w:val="a"/>
    <w:next w:val="a"/>
    <w:uiPriority w:val="99"/>
    <w:rsid w:val="007C0198"/>
    <w:pPr>
      <w:autoSpaceDE w:val="0"/>
      <w:autoSpaceDN w:val="0"/>
      <w:adjustRightInd w:val="0"/>
      <w:spacing w:after="0" w:line="201" w:lineRule="atLeast"/>
    </w:pPr>
    <w:rPr>
      <w:rFonts w:ascii="OfficinaSansBoldITC" w:hAnsi="OfficinaSansBoldITC"/>
      <w:sz w:val="24"/>
      <w:szCs w:val="24"/>
    </w:rPr>
  </w:style>
  <w:style w:type="paragraph" w:customStyle="1" w:styleId="Pa14">
    <w:name w:val="Pa14"/>
    <w:basedOn w:val="a"/>
    <w:next w:val="a"/>
    <w:uiPriority w:val="99"/>
    <w:rsid w:val="007C0198"/>
    <w:pPr>
      <w:autoSpaceDE w:val="0"/>
      <w:autoSpaceDN w:val="0"/>
      <w:adjustRightInd w:val="0"/>
      <w:spacing w:after="0" w:line="161" w:lineRule="atLeast"/>
    </w:pPr>
    <w:rPr>
      <w:rFonts w:ascii="OfficinaSansBoldITC" w:hAnsi="OfficinaSansBoldITC"/>
      <w:sz w:val="24"/>
      <w:szCs w:val="24"/>
    </w:rPr>
  </w:style>
  <w:style w:type="paragraph" w:customStyle="1" w:styleId="Pa7">
    <w:name w:val="Pa7"/>
    <w:basedOn w:val="a"/>
    <w:next w:val="a"/>
    <w:uiPriority w:val="99"/>
    <w:rsid w:val="007C0198"/>
    <w:pPr>
      <w:autoSpaceDE w:val="0"/>
      <w:autoSpaceDN w:val="0"/>
      <w:adjustRightInd w:val="0"/>
      <w:spacing w:after="0" w:line="201" w:lineRule="atLeast"/>
    </w:pPr>
    <w:rPr>
      <w:rFonts w:ascii="OfficinaSansBoldITC" w:hAnsi="OfficinaSansBoldITC"/>
      <w:sz w:val="24"/>
      <w:szCs w:val="24"/>
    </w:rPr>
  </w:style>
  <w:style w:type="character" w:customStyle="1" w:styleId="A11">
    <w:name w:val="A11"/>
    <w:uiPriority w:val="99"/>
    <w:rsid w:val="007C0198"/>
    <w:rPr>
      <w:rFonts w:ascii="Literaturnaya" w:hAnsi="Literaturnaya" w:cs="Literaturnaya"/>
      <w:color w:val="000000"/>
      <w:sz w:val="57"/>
      <w:szCs w:val="57"/>
    </w:rPr>
  </w:style>
  <w:style w:type="paragraph" w:customStyle="1" w:styleId="Pa1">
    <w:name w:val="Pa1"/>
    <w:basedOn w:val="a"/>
    <w:next w:val="a"/>
    <w:uiPriority w:val="99"/>
    <w:rsid w:val="007C0198"/>
    <w:pPr>
      <w:autoSpaceDE w:val="0"/>
      <w:autoSpaceDN w:val="0"/>
      <w:adjustRightInd w:val="0"/>
      <w:spacing w:after="0" w:line="201" w:lineRule="atLeast"/>
    </w:pPr>
    <w:rPr>
      <w:rFonts w:ascii="OfficinaSansBoldITC" w:hAnsi="OfficinaSansBoldITC"/>
      <w:sz w:val="24"/>
      <w:szCs w:val="24"/>
    </w:rPr>
  </w:style>
  <w:style w:type="paragraph" w:customStyle="1" w:styleId="Default">
    <w:name w:val="Default"/>
    <w:rsid w:val="007C0198"/>
    <w:pPr>
      <w:autoSpaceDE w:val="0"/>
      <w:autoSpaceDN w:val="0"/>
      <w:adjustRightInd w:val="0"/>
      <w:spacing w:after="0" w:line="240" w:lineRule="auto"/>
    </w:pPr>
    <w:rPr>
      <w:rFonts w:ascii="Literaturnaya" w:hAnsi="Literaturnaya" w:cs="Literaturnay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105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HP</cp:lastModifiedBy>
  <cp:revision>4</cp:revision>
  <dcterms:created xsi:type="dcterms:W3CDTF">2021-01-29T15:07:00Z</dcterms:created>
  <dcterms:modified xsi:type="dcterms:W3CDTF">2021-03-28T10:25:00Z</dcterms:modified>
</cp:coreProperties>
</file>