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BD" w:rsidRDefault="00601FBD" w:rsidP="00601FB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емейный микроклимат и его влияние на воспитание гуманных чувств у ребенка.</w:t>
      </w:r>
    </w:p>
    <w:p w:rsidR="00601FBD" w:rsidRDefault="00601FBD" w:rsidP="00601FB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современном обществе все больше и больше уделяется внимание полноценному воспитанию и развитию детей. Современные родители стремятся заложить в свое потомство все базовые жизненные ценности при этом, часто не разделяя истинные и ложные.   Уровень нравственной культуры родителей,   отношения между ними имеют решающее значение в развитии личности ребенка. Семья играет особенную роль в жизни человека, его защите, формировании и удовлетворении духовных потребностей, а также в его первичной социализации.</w:t>
      </w:r>
    </w:p>
    <w:p w:rsidR="00601FBD" w:rsidRDefault="00601FBD" w:rsidP="00601FB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отметить, что в современном мире, наполненном информацией (не всегда положительно влияющей на сознание людей, а тем более отрицательно влияющей  на «неокрепшие умы» подрастающего поколения), родителям необходимо быть  психологически подкованными в вопросах  воспитания своих детей. Таким образом, к основным задачам семьи  можно отнести следующие задачи - полноценное воспитание, формирование базовых духовно-нравственных ценностей у ребенка.</w:t>
      </w:r>
    </w:p>
    <w:p w:rsidR="00601FBD" w:rsidRDefault="00601FBD" w:rsidP="00601FB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семье ребёнок приобретает убеждения, общественно одобряемые формы поведения, необходимые для нормальной жизни в обществе.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 детей.</w:t>
      </w:r>
    </w:p>
    <w:p w:rsidR="00601FBD" w:rsidRDefault="00601FBD" w:rsidP="00601FB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color w:val="000000"/>
          <w:sz w:val="28"/>
          <w:szCs w:val="28"/>
        </w:rPr>
        <w:t>Для полноценного развития личности ребенка в семье должны складываться благоприятные условия, которые напрямую зависят от сложившихся в семье детско-родительских отношений. С одной стороны, главной характеристикой родительского отношения является любовь, которая определяет доверие к ребенку, радость и удовольствие от общения с ним, стремление к его защите и безопасности; с другой – требовательностью и контролем. В этом конфликте заключается одно из самых сильных противоречий детско–родительских отношений в семье.</w:t>
      </w:r>
    </w:p>
    <w:p w:rsidR="00601FBD" w:rsidRDefault="00601FBD" w:rsidP="00601FB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видит семью в качестве окружающих его близких людей папы и мамы, бабушки и дедушки, братьев и сестер.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Отношения в семье влияют также на то, как человек в дальнейшем будет строить свою карьеру, по какому пути он пойдет.</w:t>
      </w:r>
    </w:p>
    <w:p w:rsidR="00601FBD" w:rsidRDefault="00601FBD" w:rsidP="00601FBD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Глубокие контакты с родителями создают у детей устойчивое жизненное состояние, ощущение уверенности и надежности. А родителям приносят радостное чувство удовлетворения. В здоровых семьях родители и дети связаны естественными повседневными контактами. Это такое тесное общение между ними, в результате которого возникает душевное единение, согласованность основных жизненных устремлений и действий. Природную основу таких отношений составляют родственные связи, чувства </w:t>
      </w:r>
      <w:r>
        <w:rPr>
          <w:rStyle w:val="c1"/>
          <w:color w:val="000000"/>
          <w:sz w:val="28"/>
          <w:szCs w:val="28"/>
        </w:rPr>
        <w:lastRenderedPageBreak/>
        <w:t>материнства и отцовства, которые проявляются в родительской любви и заботливой привязанности детей и родителей.</w:t>
      </w:r>
    </w:p>
    <w:p w:rsidR="00C17948" w:rsidRDefault="00C17948"/>
    <w:sectPr w:rsidR="00C1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BD"/>
    <w:rsid w:val="00601FBD"/>
    <w:rsid w:val="00C1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FBD"/>
  </w:style>
  <w:style w:type="paragraph" w:customStyle="1" w:styleId="c0">
    <w:name w:val="c0"/>
    <w:basedOn w:val="a"/>
    <w:rsid w:val="006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FBD"/>
  </w:style>
  <w:style w:type="paragraph" w:customStyle="1" w:styleId="c0">
    <w:name w:val="c0"/>
    <w:basedOn w:val="a"/>
    <w:rsid w:val="006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</dc:creator>
  <cp:lastModifiedBy>161</cp:lastModifiedBy>
  <cp:revision>2</cp:revision>
  <cp:lastPrinted>2021-05-04T19:13:00Z</cp:lastPrinted>
  <dcterms:created xsi:type="dcterms:W3CDTF">2021-05-04T19:11:00Z</dcterms:created>
  <dcterms:modified xsi:type="dcterms:W3CDTF">2021-05-04T19:14:00Z</dcterms:modified>
</cp:coreProperties>
</file>