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B6" w:rsidRDefault="000A0E75" w:rsidP="000A0E7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играет педагог</w:t>
      </w:r>
    </w:p>
    <w:p w:rsidR="0030146F" w:rsidRDefault="000A0E75" w:rsidP="000A0E7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жизни ребенка.</w:t>
      </w:r>
    </w:p>
    <w:p w:rsidR="000A0E75" w:rsidRDefault="000A0E75" w:rsidP="001F48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ребенка напрямую зависит от общества</w:t>
      </w:r>
      <w:r w:rsidR="001F48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он вырос, от воспитания родителей, от окружающей его среды, от внешних и внутренних факторов развития его личности. Но, главным фактором, оказывающее влияние на развитие личности ребенка является педагог. </w:t>
      </w:r>
    </w:p>
    <w:p w:rsidR="000A0E75" w:rsidRDefault="000A0E75" w:rsidP="001F48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не сломать хрупкую психику ребенка, воспитать здоровую личность, привить любовь к творчеству, а также раскрыть потенциал ребенка и помочь выбрать верный путь в этой непростой жизни. </w:t>
      </w:r>
    </w:p>
    <w:p w:rsidR="000A0E75" w:rsidRDefault="000A0E75" w:rsidP="001F48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– чистый лист, очень важно </w:t>
      </w:r>
      <w:r w:rsidR="001F48B6">
        <w:rPr>
          <w:rFonts w:ascii="Times New Roman" w:hAnsi="Times New Roman" w:cs="Times New Roman"/>
          <w:sz w:val="28"/>
          <w:szCs w:val="28"/>
        </w:rPr>
        <w:t xml:space="preserve">не самому рисовать, а научить рисовать детей, таким образом, мы даем ребенку право выбора (деятельности, профессии, творчества, мышления) параллельно направляя его на верный путь. </w:t>
      </w:r>
    </w:p>
    <w:p w:rsidR="001F48B6" w:rsidRPr="001F48B6" w:rsidRDefault="001F48B6" w:rsidP="001F48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 самостоятельно ребенок не сможет добиться тех результатов, каких бы он добился с педагогом. Поэтому очень важно, чтобы педагог помог ребенку научиться мыслить самостоятельно, чтобы в будущем </w:t>
      </w:r>
      <w:r w:rsidRPr="001F48B6">
        <w:rPr>
          <w:rFonts w:ascii="Times New Roman" w:hAnsi="Times New Roman" w:cs="Times New Roman"/>
          <w:sz w:val="28"/>
          <w:szCs w:val="28"/>
        </w:rPr>
        <w:t xml:space="preserve">он смог справиться самостоятельно. </w:t>
      </w:r>
    </w:p>
    <w:p w:rsidR="001F48B6" w:rsidRDefault="001F48B6" w:rsidP="001F48B6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помочь ребенку развить свои творческие способности. Педагог выстраивает свою работу с учетом возрастных и индивидуальных особенностей ребенка. Ориентация на потребности общества, а также на реальные условия обеспечения. </w:t>
      </w:r>
    </w:p>
    <w:p w:rsidR="00C05445" w:rsidRDefault="00C05445" w:rsidP="001F48B6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хотелось бы сказать, что роль педагога в жизни ребенка чрезвычайно высока. Педагог не только формирует личность ребенка и его представления о мире, но и занимается развитием творческой стороны ребенка.</w:t>
      </w:r>
      <w:bookmarkStart w:id="0" w:name="_GoBack"/>
      <w:bookmarkEnd w:id="0"/>
    </w:p>
    <w:p w:rsidR="001F48B6" w:rsidRDefault="001F48B6" w:rsidP="001F48B6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1F48B6" w:rsidRPr="000A0E75" w:rsidRDefault="001F48B6" w:rsidP="001F48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F48B6" w:rsidRPr="000A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113"/>
    <w:multiLevelType w:val="multilevel"/>
    <w:tmpl w:val="8FB8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4552"/>
    <w:multiLevelType w:val="multilevel"/>
    <w:tmpl w:val="4B16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06665"/>
    <w:multiLevelType w:val="multilevel"/>
    <w:tmpl w:val="11EC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28"/>
    <w:rsid w:val="000A0E75"/>
    <w:rsid w:val="001F48B6"/>
    <w:rsid w:val="0030146F"/>
    <w:rsid w:val="003A5828"/>
    <w:rsid w:val="00C05445"/>
    <w:rsid w:val="00E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3EFE"/>
  <w15:chartTrackingRefBased/>
  <w15:docId w15:val="{BA9E2814-2E73-47D7-A239-9187CCE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30146F"/>
  </w:style>
  <w:style w:type="character" w:customStyle="1" w:styleId="c6">
    <w:name w:val="c6"/>
    <w:basedOn w:val="a0"/>
    <w:rsid w:val="0030146F"/>
  </w:style>
  <w:style w:type="paragraph" w:customStyle="1" w:styleId="c3">
    <w:name w:val="c3"/>
    <w:basedOn w:val="a"/>
    <w:rsid w:val="003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729B-4B01-429E-A655-69CC0EEB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5</cp:revision>
  <dcterms:created xsi:type="dcterms:W3CDTF">2021-05-15T09:44:00Z</dcterms:created>
  <dcterms:modified xsi:type="dcterms:W3CDTF">2021-05-15T10:14:00Z</dcterms:modified>
</cp:coreProperties>
</file>