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1824">
        <w:rPr>
          <w:rFonts w:ascii="Times New Roman" w:hAnsi="Times New Roman" w:cs="Times New Roman"/>
          <w:sz w:val="24"/>
          <w:szCs w:val="24"/>
        </w:rPr>
        <w:t xml:space="preserve">ПСИХОФИЗИОЛОГИЧЕСКАЯ ЭКСПЕРТИЗА </w:t>
      </w:r>
      <w:bookmarkEnd w:id="0"/>
      <w:r w:rsidRPr="00A81824">
        <w:rPr>
          <w:rFonts w:ascii="Times New Roman" w:hAnsi="Times New Roman" w:cs="Times New Roman"/>
          <w:sz w:val="24"/>
          <w:szCs w:val="24"/>
        </w:rPr>
        <w:t>- ГРУБОЕ НАРУШЕНИЕ ИНСТРУКЦИИ О ПОРЯДКЕ ПРИМЕНЕНИЯ ПОЛИГРАФА ПРИ ОПРОСЕ ГРАЖДАН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>С 90-х годов минувшего столетия в Российской Федерации официально применяется опрос с помощью полиграфа (иногда называемого детектором лжи). Это многоцелевой прибор, предназначенный для одновременной регистрации нескольких (от 4 до 16) физиологических процессов, связанных с возникновением эмоций: дыхания, кровяного давления, биотоков. Применяя в процессе строгого формализованного общения с опрашиваемым лицом специально отработанные, сформулированные и сгруппированные вопросы и контролируя при этом с помощью полиграфа возникающие в ответ на них реакции, оператор способен достаточно успешно обнаружить устойчивую ситуационную значимость для опрашиваемого отдельных вопросов. Пользуясь правилами, выработанными практикой, оператор приходит к выводу о возможности утаивания опрашиваемым той или иной информации. Таким образом, полиграф является инструментом, позволяющим обнаружить ложь как осознанный продукт речевой деятельности. В России нормативным актом, регулирующим проведение опроса с помощью полиграфа, является Инструкция о порядке применения полиграфа при опросе граждан (утверждена Генеральной прокуратурой, ФСБ РФ), зарегистрированная в Министерстве юстиции РФ 28 декабря 1994 г.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>Поскольку опрос на полиграфе носит добровольный характер и согласие опрашиваемого оформляется в письменном виде по установленной форме, то такой отказ является для следователя и оперативного работника в ряде случаев существенным препятствием для формирования внутреннего убеждения по делу (в ситуации дефицита доказательств). В справке по результатам опроса с применением полиграфа имеется обязательное примечание: "Результаты опроса с применением полиграфа не могут использоваться в качестве доказательства в суде и носят вероятностный характер". Это примечание обусловлено наличием определенного процента ошибок в выводах операторов-полиграфистов, что обусловлено комплексом различных объективных и субъективных причин. Разумеется, многих практических работников такое положение не устраивает, они стараются придать результатам полиграфической проверки статус судебного доказательства.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Самые современные полиграфы, по мнению многих ученых и практиков, не гарантируют достоверность заключения даже опытного оператора. Опытный преступник может избежать разоблачения, использовав законное право на отказ от тестовой проверки. Кроме того, некоторые подозреваемые, особенно "штатные сотрудники разведывательных служб, проходят специальную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антиполиграфную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подготовку и могут обмануть детектор лжи и оператора". По мнению ряда физиологов США, "после 10-минутной тренировки полиграф сможет обмануть даже 10-летний ребенок". Поэтому результат данного обследования просто не имеет такого свойства доказательств, как достоверность, а следовательно, не может быть доказательством. Но подобные попытки в отечественной юриспруденции имеют место.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Так, Ю.И. Холодный сообщает об уголовном деле Синцова В.Н. (одного из директоров АО "Специальное машиностроение и металлургия"), арестованного в январе 1994 г. по подозрению в совершении преступлений, предусмотренных п. "а" ст. 64 (измена Родине в форме шпионажа и выдачи государственной тайны иностранному государству) и ч. 3 ст. 173 (неоднократное получение взяток) УК РСФСР. Следствие по делу вела Главная военная прокуратура РФ. Решение о применении полиграфа в отношении Синцова В.Н. </w:t>
      </w:r>
      <w:r w:rsidRPr="00A81824">
        <w:rPr>
          <w:rFonts w:ascii="Times New Roman" w:hAnsi="Times New Roman" w:cs="Times New Roman"/>
          <w:sz w:val="24"/>
          <w:szCs w:val="24"/>
        </w:rPr>
        <w:lastRenderedPageBreak/>
        <w:t>возникло на этапе, когда уже частично были собраны фактические доказательства о преступной деятельности обвиняемого и требовалось установить некоторые обстоятельства его противоправной деятельности в период 1992 - 1993 гг. Обвиняемый дал подписку о добровольном согласии опроса на полиграфе, а результаты этого оперативного мероприятия позволили следователю ГВП указать в обвинительном заключении: "Помимо собственного признания в содеянном Синцов также изобличается... заключениями специалистов... по результатам проведения специального психофизиологического исследования Синцова В.Н. с применением полиграфа.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Данный пример изложен Я.В.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и А.П. Сошниковым следующим образом: "В российской процессуальной практике первым случаем применения полиграфа на этапе предварительного следствия, с последующим использованием полученных данных в ходе судебного разбирательства, является проверка на полиграфе гр. Синцова В.Н. ...". У читателей создается впечатление, что "в ходе судебного разбирательства" результаты опроса Синцова на полиграфе суд счел за доказательства его вины. Однако такое мнение было бы ошибочным - проверкой установлено: среди приведенных в приговоре доказательств виновности Синцова нет ссылок на заключение специалистов-полиграфологов. 2 июля 1997 г. Военной коллегией Верховного Суда РФ Синцов В.Н. приговорен к 10 годам лишения свободы за измену Родине в форме шпионажа. Приговор вступил в законную силу.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В специальной литературе можно встретить предложения по применению полиграфа в процессе опроса, противоречащие действующей Инструкции (1994 г.). Так, Л.Я.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Драпкин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, Я.М.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Злоченко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и А.Е. Шуклин пишут о бесконтактном приборе, разработанном в США: "Отсутствие непосредственного контакта с телом человека позволяет использовать в оперативно-розыскных целях высокочувствительный детектор лжи негласно, без уведомления об этом проверяемого и без получения его согласия, что значительно увеличивает эффективность работы и надежность результатов". Отметив эту похвальную особенность зарубежной спецтехники, авторы комментируют ее с позиций российского законодательства: "Какого-либо нарушения принципов оперативно-розыскной деятельности в этом нет, поскольку в ходе производства негласных оперативно-розыскных мероприятий, в том числе и опроса граждан (п. 1 ч. 1 ст. 6 ФЗ "Об ОРД"), могут быть использованы "информационные системы, видео- и аудиозапись, кино- и фотосъемка, а также и другие технические и иные средства, не наносящие ущерб жизни, здоровью людей и не причиняющие вред окружающей среде" (ч. 3 ст. 6 указанного выше Федерального закона)". Аналогичной точки зрения придерживаются и некоторые другие российские специалисты. Однако здесь допускается путаница, когда негласные оперативно-розыскные мероприятия смешивают с гласными ОРМ (а согласно Инструкции опрос с применением полиграфа прямо относится к гласным оперативно-розыскным мероприятиям).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Автор солидарен с мнением сотрудника ВНИИ МВД РФ доцента Л.М. Исаевой: "...Используя метод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полиграфного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опроса, необходимо помнить, что полиграф регистрирует всего лишь наличие психофизиологической реакции на что-либо: вопрос, слово, цвет, звук и т.п. Поэтому, получая реакцию на что-либо, крайне важно разобраться, почему она возникла. Не всегда это связано с информацией, имеющей отношение к совершенному преступлению". После анализа работы российских операторов-полиграфологов Л.М. Исаева отмечает: "К сожалению, практика показывает, что часто опрос носит поверхностный характер, выводы излишне категоричны, что совершенно недопустимо, особенно без соответствующей аргументации". О подобных ошибках </w:t>
      </w:r>
      <w:r w:rsidRPr="00A81824">
        <w:rPr>
          <w:rFonts w:ascii="Times New Roman" w:hAnsi="Times New Roman" w:cs="Times New Roman"/>
          <w:sz w:val="24"/>
          <w:szCs w:val="24"/>
        </w:rPr>
        <w:lastRenderedPageBreak/>
        <w:t>оператора полиграфа, ставших предметом обсуждения Верховного Суда РФ, говорится в специальной литературе.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В последние годы в отечественной юриспруденции все настойчивее звучат утверждения энтузиастов о внедрении в правоприменительную деятельность так называемой "психофизиологической экспертизы" или "психолого-психофизиологической экспертизы". Генеральная прокуратура РФ в 2006 г. направила во все прокуратуры субъектов Федерации письмо "Обобщение практики использования возможностей полиграфа при расследовании преступлений". В этом документе пропагандируется как положительное новаторское явление проведение "психофизиологических экспертиз", где главным инструментом выступает тот же полиграф. Такое "нововведение", на наш взгляд, выглядит лукавством, попыткой обойти закон и подзаконные нормативные акты. В самом деле, согласно Инструкции о порядке использования полиграфа при опросе граждан, во-первых, для такого опроса должно быть письменное согласие испытуемого; во-вторых, результаты опроса не могут иметь доказательственного значения. "Энтузиасты" поступили очень просто: обследование, проводимое оператором-полиграфологом, назвали не опросом (предусмотренным ст. 6 Закона РФ "Об оперативно-розыскной деятельности"), а "заключением эксперта", самого оператора переименовали в "эксперта", который должен давать соответствующие требованиям УПК подписки. Такое "творение", по замыслу "энтузиастов", уже обладало всеми внешними атрибутами судебного доказательства, и к тому же никакого согласия на обследование от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подэкспертного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уже не требовалось. "Энтузиаст" "нового вида экспертизы" О.В.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Белюшина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откровенно признает выигрышность такой ситуации: «Особенности производства судебной экспертизы в отношении живых лиц действующим уголовно процессуальным законодательством не урегулированы. Более того, ст. 47 и ст. 195 УПК РФ не содержат положений, дающих обвиняемому право отказаться от участия в судебной экспертизе, проводимой в отношении его». Таким образом, требования вышеназванной Инструкции обходятся очень легко, с правами обвиняемого не считаются, добровольный характер обследования заменяется принудительным, а справка специалиста-полиграфолога, не имеющая силы доказательств, превращается в «заключение психофизиологической экспертизы». Фактически справка специалиста-полиграфолога становится экспертным заключением: "При производстве психофизиологической экспертизы полиграфолог оценивает психофизиологические реакции опрашиваемого лица на те или иные стимулы, выносит суждение об их субъективной значимости, которая свидетельствует о наличии в памяти человека идеальных следов какого-либо события или его отдельных составляющих. Выявление таких следов может служить основанием для решения вопроса о сокрытии опрашиваемым лицом информации о расследуемом событии". О.В.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Белюшина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признается: "...По общей норме ст. 28 Федерального закона о государственной судебно-экспертной деятельности проведение психофизиологической экспертизы в государственном судебно-экспертном учреждении без согласия испытуемого недопустимо. В то же время в силу ст. 41 указанного Закона на экспертов, не являющихся государственными судебными экспертами, приведенная норма не распространяется. Таким образом, возникает процессуальная возможность проведения негосударственными экспертами экспертизы принудительно". Указывая на возможность использования в доказывании данных, полученных при проведении проверок на полиграфе, О.В.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Белюшина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в своей диссертации утверждает, что наиболее оптимальный вариант решения проблемы состоит в приравнивании результатов проверки на полиграфе к результатам судебно-психологической экспертизы с расширением перечня оснований ее назначения.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lastRenderedPageBreak/>
        <w:t xml:space="preserve">Директор созданного в январе 2005 г. Института полиграфа Московского государственного университета технологий и управления Д.А. Кокорев и его заместитель по экспертной работе О.В.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Белюшина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, пропагандируя "законность" названных экспертиз, вынуждены признать: "Пока не решен вопрос относительно использования в экспертной практике математических алгоритмов обработки, применяемых в отечественных </w:t>
      </w:r>
      <w:proofErr w:type="spellStart"/>
      <w:r w:rsidRPr="00A81824">
        <w:rPr>
          <w:rFonts w:ascii="Times New Roman" w:hAnsi="Times New Roman" w:cs="Times New Roman"/>
          <w:sz w:val="24"/>
          <w:szCs w:val="24"/>
        </w:rPr>
        <w:t>полиграфных</w:t>
      </w:r>
      <w:proofErr w:type="spellEnd"/>
      <w:r w:rsidRPr="00A81824">
        <w:rPr>
          <w:rFonts w:ascii="Times New Roman" w:hAnsi="Times New Roman" w:cs="Times New Roman"/>
          <w:sz w:val="24"/>
          <w:szCs w:val="24"/>
        </w:rPr>
        <w:t xml:space="preserve"> устройствах. Эти алгоритмы не только не опубликованы, но даже не задекларированы в технической документации полиграфов, что полностью исключает возможность построения выводов экспертом на основе этих алгоритмов. А следовательно, выводы, построенные на результатах математической обработки, в соответствии с ч. 3 п. 2 ст. 75 УПК РФ могут быть признаны недопустимым доказательством.</w:t>
      </w:r>
    </w:p>
    <w:p w:rsidR="00A81824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 xml:space="preserve">Я.В. Комиссарова в своей последней публикации утверждает, что ею и другими учеными разработана "видовая экспертная методика производства психофизиологического исследования с использованием полиграфа" и что данная методика "отвечает требованиям типовой экспертной методики...". Здесь налицо странное смешение специальных понятий. Так, известный специалист в области судебных экспертиз Т.В. Аверьянова выделяет три вида экспертных методик: родовую (видовую), типовую и конкретную или частную. "Родовая (видовая) экспертная методика </w:t>
      </w:r>
      <w:proofErr w:type="gramStart"/>
      <w:r w:rsidRPr="00A8182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81824">
        <w:rPr>
          <w:rFonts w:ascii="Times New Roman" w:hAnsi="Times New Roman" w:cs="Times New Roman"/>
          <w:sz w:val="24"/>
          <w:szCs w:val="24"/>
        </w:rPr>
        <w:t xml:space="preserve"> методика проведения экспертиз данного рода (вида)... Типовая экспертная методика - это методика решения типовых экспертных задач, выражение обобщенного опыта производства таких экспертиз". С учетом изложенного непонятно, какой вид экспертной методики имеет в виду Я.В. Комиссарова и где в России накоплен "обобщенный опыт" психофизиологических экспертиз, являющихся, по сути, незаконными?! Очевидно, Я.В. Комиссарова понимает шаткость данной позиции, поэтому в другой своей публикации обещает: «...Работа по оптимизации видовой экспертной методики производства психофизиологического исследования с использованием полиграфа будет продолжена».</w:t>
      </w:r>
    </w:p>
    <w:p w:rsidR="00567CDE" w:rsidRPr="00A81824" w:rsidRDefault="00A81824" w:rsidP="00A81824">
      <w:pPr>
        <w:rPr>
          <w:rFonts w:ascii="Times New Roman" w:hAnsi="Times New Roman" w:cs="Times New Roman"/>
          <w:sz w:val="24"/>
          <w:szCs w:val="24"/>
        </w:rPr>
      </w:pPr>
      <w:r w:rsidRPr="00A81824">
        <w:rPr>
          <w:rFonts w:ascii="Times New Roman" w:hAnsi="Times New Roman" w:cs="Times New Roman"/>
          <w:sz w:val="24"/>
          <w:szCs w:val="24"/>
        </w:rPr>
        <w:t>Все изложенное, на наш взгляд, свидетельствует о том, что "психофизиологическая экспертиза" является ординарным опросом с применением полиграфа и ее заключение не может иметь силу судебных доказательств.</w:t>
      </w:r>
    </w:p>
    <w:sectPr w:rsidR="00567CDE" w:rsidRPr="00A8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24"/>
    <w:rsid w:val="00567CDE"/>
    <w:rsid w:val="00755A3E"/>
    <w:rsid w:val="00906D3D"/>
    <w:rsid w:val="00A81824"/>
    <w:rsid w:val="00BE7DCB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0AF9"/>
  <w15:chartTrackingRefBased/>
  <w15:docId w15:val="{6EE17404-EE0A-40AE-A4CB-37A4DB4F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Korobeynikov</dc:creator>
  <cp:keywords/>
  <dc:description/>
  <cp:lastModifiedBy>Viktor Korobeynikov</cp:lastModifiedBy>
  <cp:revision>1</cp:revision>
  <dcterms:created xsi:type="dcterms:W3CDTF">2021-05-27T08:02:00Z</dcterms:created>
  <dcterms:modified xsi:type="dcterms:W3CDTF">2021-05-27T08:07:00Z</dcterms:modified>
</cp:coreProperties>
</file>