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FE" w:rsidRPr="00764906" w:rsidRDefault="00CD07FE" w:rsidP="00CD07F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64906">
        <w:rPr>
          <w:rFonts w:ascii="Times New Roman" w:hAnsi="Times New Roman" w:cs="Times New Roman"/>
          <w:i/>
          <w:iCs/>
          <w:sz w:val="20"/>
          <w:szCs w:val="20"/>
        </w:rPr>
        <w:t>Когда человек не знает, к какой пристани он держит путь,</w:t>
      </w:r>
    </w:p>
    <w:p w:rsidR="00CD07FE" w:rsidRPr="00764906" w:rsidRDefault="00CD07FE" w:rsidP="00CD07FE">
      <w:pPr>
        <w:jc w:val="right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i/>
          <w:iCs/>
          <w:sz w:val="20"/>
          <w:szCs w:val="20"/>
        </w:rPr>
        <w:t xml:space="preserve"> для него ни один ветер не будет попутным.</w:t>
      </w:r>
    </w:p>
    <w:p w:rsidR="00CD07FE" w:rsidRPr="00764906" w:rsidRDefault="00CD07FE" w:rsidP="00CD07FE">
      <w:pPr>
        <w:jc w:val="right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Сенека</w:t>
      </w:r>
    </w:p>
    <w:p w:rsidR="00CD07FE" w:rsidRPr="00764906" w:rsidRDefault="00CD07FE" w:rsidP="00CD07FE">
      <w:pPr>
        <w:keepNext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64906">
        <w:rPr>
          <w:rFonts w:ascii="Times New Roman" w:hAnsi="Times New Roman" w:cs="Times New Roman"/>
          <w:b/>
          <w:sz w:val="20"/>
          <w:szCs w:val="20"/>
        </w:rPr>
        <w:t>Сущность и особенности целеполагания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4906">
        <w:rPr>
          <w:rFonts w:ascii="Times New Roman" w:hAnsi="Times New Roman" w:cs="Times New Roman"/>
          <w:b/>
          <w:sz w:val="20"/>
          <w:szCs w:val="20"/>
        </w:rPr>
        <w:t xml:space="preserve"> в соответствии с требованиями ФГОС.</w:t>
      </w:r>
    </w:p>
    <w:p w:rsidR="00CD07FE" w:rsidRPr="00764906" w:rsidRDefault="00CD07FE" w:rsidP="00CD07F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Целеполагание как </w:t>
      </w:r>
      <w:proofErr w:type="spellStart"/>
      <w:r w:rsidRPr="00764906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метапредметный</w:t>
      </w:r>
      <w:proofErr w:type="spellEnd"/>
      <w:r w:rsidRPr="00764906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вид учебной деятельности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64906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764906">
        <w:rPr>
          <w:rFonts w:ascii="Times New Roman" w:hAnsi="Times New Roman" w:cs="Times New Roman"/>
          <w:sz w:val="20"/>
          <w:szCs w:val="20"/>
        </w:rPr>
        <w:t xml:space="preserve"> век — время прогресса и технологий. Это время, которое выдвинуло новые требования к тому, каким должен быть современный выпускник школы. В Федеральном государственном образовательном стандарте (ФГОС) второго поколения четко обозначены </w:t>
      </w:r>
      <w:r w:rsidRPr="00C22011">
        <w:rPr>
          <w:rFonts w:ascii="Times New Roman" w:hAnsi="Times New Roman" w:cs="Times New Roman"/>
          <w:b/>
          <w:i/>
          <w:sz w:val="20"/>
          <w:szCs w:val="20"/>
        </w:rPr>
        <w:t xml:space="preserve">требования к личностным, </w:t>
      </w:r>
      <w:proofErr w:type="spellStart"/>
      <w:r w:rsidRPr="00C22011">
        <w:rPr>
          <w:rFonts w:ascii="Times New Roman" w:hAnsi="Times New Roman" w:cs="Times New Roman"/>
          <w:b/>
          <w:i/>
          <w:sz w:val="20"/>
          <w:szCs w:val="20"/>
        </w:rPr>
        <w:t>метапредметным</w:t>
      </w:r>
      <w:proofErr w:type="spellEnd"/>
      <w:r w:rsidRPr="00C22011">
        <w:rPr>
          <w:rFonts w:ascii="Times New Roman" w:hAnsi="Times New Roman" w:cs="Times New Roman"/>
          <w:b/>
          <w:i/>
          <w:sz w:val="20"/>
          <w:szCs w:val="20"/>
        </w:rPr>
        <w:t xml:space="preserve"> и предметным результатам образования.</w:t>
      </w:r>
      <w:r w:rsidRPr="00764906">
        <w:rPr>
          <w:rFonts w:ascii="Times New Roman" w:hAnsi="Times New Roman" w:cs="Times New Roman"/>
          <w:sz w:val="20"/>
          <w:szCs w:val="20"/>
        </w:rPr>
        <w:t xml:space="preserve"> Важнейшей задачей системы образования сегодня является формирование </w:t>
      </w:r>
      <w:r w:rsidRPr="00C22011">
        <w:rPr>
          <w:rFonts w:ascii="Times New Roman" w:hAnsi="Times New Roman" w:cs="Times New Roman"/>
          <w:b/>
          <w:i/>
          <w:sz w:val="20"/>
          <w:szCs w:val="20"/>
        </w:rPr>
        <w:t>универсальных учебных действий</w:t>
      </w:r>
      <w:r w:rsidRPr="00764906">
        <w:rPr>
          <w:rFonts w:ascii="Times New Roman" w:hAnsi="Times New Roman" w:cs="Times New Roman"/>
          <w:sz w:val="20"/>
          <w:szCs w:val="20"/>
        </w:rPr>
        <w:t xml:space="preserve">, которые согласно ФГОС становятся инвариантной </w:t>
      </w:r>
      <w:r w:rsidRPr="00C22011">
        <w:rPr>
          <w:rFonts w:ascii="Times New Roman" w:hAnsi="Times New Roman" w:cs="Times New Roman"/>
          <w:sz w:val="20"/>
          <w:szCs w:val="20"/>
          <w:u w:val="single"/>
        </w:rPr>
        <w:t>основой образовательного и воспитательного процесса.</w:t>
      </w:r>
      <w:r w:rsidRPr="00764906">
        <w:rPr>
          <w:rFonts w:ascii="Times New Roman" w:hAnsi="Times New Roman" w:cs="Times New Roman"/>
          <w:sz w:val="20"/>
          <w:szCs w:val="20"/>
        </w:rPr>
        <w:t xml:space="preserve"> Именно овладение школьниками универсальными учебными действиями рассматривается как «способность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процесса». 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22011">
        <w:rPr>
          <w:rFonts w:ascii="Times New Roman" w:hAnsi="Times New Roman" w:cs="Times New Roman"/>
          <w:sz w:val="20"/>
          <w:szCs w:val="20"/>
          <w:u w:val="single"/>
        </w:rPr>
        <w:t>Универсальные учебные действия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(УУД) </w:t>
      </w:r>
      <w:r w:rsidRPr="00C22011">
        <w:rPr>
          <w:rFonts w:ascii="Times New Roman" w:hAnsi="Times New Roman" w:cs="Times New Roman"/>
          <w:sz w:val="20"/>
          <w:szCs w:val="20"/>
          <w:u w:val="single"/>
        </w:rPr>
        <w:t xml:space="preserve">делятся на четыре основные группы: </w:t>
      </w:r>
      <w:r w:rsidRPr="00C22011">
        <w:rPr>
          <w:rFonts w:ascii="Times New Roman" w:hAnsi="Times New Roman" w:cs="Times New Roman"/>
          <w:b/>
          <w:i/>
          <w:sz w:val="20"/>
          <w:szCs w:val="20"/>
        </w:rPr>
        <w:t>личностные, регулятивные, познавательные, коммуникативные.</w:t>
      </w:r>
    </w:p>
    <w:p w:rsidR="00CD07FE" w:rsidRPr="00C22011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4906">
        <w:rPr>
          <w:rFonts w:ascii="Times New Roman" w:hAnsi="Times New Roman" w:cs="Times New Roman"/>
          <w:sz w:val="20"/>
          <w:szCs w:val="20"/>
        </w:rPr>
        <w:t xml:space="preserve">Сегодня урок  должен стать для школьника не только занятием по решению  задач, но и позволить ему освоить способы успешного существования в современном обществе, т. е. </w:t>
      </w:r>
      <w:r w:rsidRPr="00C22011">
        <w:rPr>
          <w:rFonts w:ascii="Times New Roman" w:hAnsi="Times New Roman" w:cs="Times New Roman"/>
          <w:b/>
          <w:i/>
          <w:sz w:val="20"/>
          <w:szCs w:val="20"/>
          <w:u w:val="single"/>
        </w:rPr>
        <w:t>уметь ставить себе конкретную цель</w:t>
      </w:r>
      <w:r w:rsidRPr="00C22011">
        <w:rPr>
          <w:rFonts w:ascii="Times New Roman" w:hAnsi="Times New Roman" w:cs="Times New Roman"/>
          <w:sz w:val="20"/>
          <w:szCs w:val="20"/>
          <w:u w:val="single"/>
        </w:rPr>
        <w:t>, планировать свою жизнь, прогнозировать возможные ситуации</w:t>
      </w:r>
      <w:r w:rsidRPr="00764906">
        <w:rPr>
          <w:rFonts w:ascii="Times New Roman" w:hAnsi="Times New Roman" w:cs="Times New Roman"/>
          <w:sz w:val="20"/>
          <w:szCs w:val="20"/>
        </w:rPr>
        <w:t xml:space="preserve">. А значит, современный ученик должен обладать </w:t>
      </w:r>
      <w:r w:rsidRPr="00C22011">
        <w:rPr>
          <w:rFonts w:ascii="Times New Roman" w:hAnsi="Times New Roman" w:cs="Times New Roman"/>
          <w:sz w:val="20"/>
          <w:szCs w:val="20"/>
          <w:u w:val="single"/>
        </w:rPr>
        <w:t>регулятивными учебными действиями.</w:t>
      </w:r>
    </w:p>
    <w:p w:rsidR="00CD07FE" w:rsidRPr="00C22011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22011">
        <w:rPr>
          <w:rFonts w:ascii="Times New Roman" w:hAnsi="Times New Roman" w:cs="Times New Roman"/>
          <w:sz w:val="20"/>
          <w:szCs w:val="20"/>
          <w:u w:val="single"/>
        </w:rPr>
        <w:t xml:space="preserve">К регулятивным учебным действиям относятся: </w:t>
      </w:r>
      <w:r w:rsidRPr="00C22011">
        <w:rPr>
          <w:rFonts w:ascii="Times New Roman" w:hAnsi="Times New Roman" w:cs="Times New Roman"/>
          <w:b/>
          <w:i/>
          <w:sz w:val="20"/>
          <w:szCs w:val="20"/>
        </w:rPr>
        <w:t>целеполагание, планирование деятельности, прогнозирование результата, контроль, коррекция, оценка, волевая саморегуляция.</w:t>
      </w:r>
      <w:r w:rsidRPr="00764906">
        <w:rPr>
          <w:rFonts w:ascii="Times New Roman" w:hAnsi="Times New Roman" w:cs="Times New Roman"/>
          <w:sz w:val="20"/>
          <w:szCs w:val="20"/>
        </w:rPr>
        <w:t xml:space="preserve"> </w:t>
      </w:r>
      <w:r w:rsidRPr="00C22011">
        <w:rPr>
          <w:rFonts w:ascii="Times New Roman" w:hAnsi="Times New Roman" w:cs="Times New Roman"/>
          <w:sz w:val="20"/>
          <w:szCs w:val="20"/>
          <w:u w:val="single"/>
        </w:rPr>
        <w:t>Ведущее место в структуре современного урока занимает этап целеполагания.</w:t>
      </w:r>
      <w:r w:rsidRPr="00764906">
        <w:rPr>
          <w:rFonts w:ascii="Times New Roman" w:hAnsi="Times New Roman" w:cs="Times New Roman"/>
          <w:sz w:val="20"/>
          <w:szCs w:val="20"/>
        </w:rPr>
        <w:t xml:space="preserve"> Именно на данном этапе возникает внутренняя мотивация ученика на активную, </w:t>
      </w:r>
      <w:proofErr w:type="spellStart"/>
      <w:r w:rsidRPr="00764906">
        <w:rPr>
          <w:rFonts w:ascii="Times New Roman" w:hAnsi="Times New Roman" w:cs="Times New Roman"/>
          <w:sz w:val="20"/>
          <w:szCs w:val="20"/>
        </w:rPr>
        <w:t>деятельностную</w:t>
      </w:r>
      <w:proofErr w:type="spellEnd"/>
      <w:r w:rsidRPr="00764906">
        <w:rPr>
          <w:rFonts w:ascii="Times New Roman" w:hAnsi="Times New Roman" w:cs="Times New Roman"/>
          <w:sz w:val="20"/>
          <w:szCs w:val="20"/>
        </w:rPr>
        <w:t xml:space="preserve"> позицию, возникают побуждения: узнать, найти, доказать. Организации данного этапа требует продумывания средств, приемов, мотивирующих учащихся на предстоящую деятельность.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Особенность учебной деятельности состоит в том, что «ее результатом является изменение самого учащегося». </w:t>
      </w:r>
      <w:r w:rsidRPr="00C220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Новые федеральные образовательные стандарты предлагают </w:t>
      </w:r>
      <w:r w:rsidRPr="0084565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ввести в учебную деятельность такой </w:t>
      </w:r>
      <w:proofErr w:type="spellStart"/>
      <w:r w:rsidRPr="0084565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метапредметный</w:t>
      </w:r>
      <w:proofErr w:type="spellEnd"/>
      <w:r w:rsidRPr="0084565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вид как целеполагание</w:t>
      </w:r>
      <w:r w:rsidRPr="00C220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который в педагогическом и психологическом смысле направлен на изменение сознания школьника, изменение самого подхода к организации учебной деятельности, включения личности ребенка в планирование своей учебы, осознания своих результатов, в конечном итоге – превращения учащегося из объекта обучения в его субъект, полноправного управленца и организатора учебной деятельности.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Стратегической целью современного развивающего обучения является воспитание личности ребенка как субъекта жизнедеятельности. В самом общем смысле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быть субъектом – значит быть хозяином своей деятельности, своей жизни: ставить цели, решать задачи, отвечать за результаты. Главное средство субъекта – умение учиться, т.е. учить себя. </w:t>
      </w:r>
    </w:p>
    <w:p w:rsidR="00CD07FE" w:rsidRPr="00901B4F" w:rsidRDefault="00CD07FE" w:rsidP="00CD07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901B4F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01B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*     *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Ц</w:t>
      </w: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елеполагание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7649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это процесс выявления целей и задач субъек</w:t>
      </w:r>
      <w:r w:rsidRPr="007649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softHyphen/>
        <w:t>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CD07FE" w:rsidRPr="00764906" w:rsidRDefault="00CD07FE" w:rsidP="00CD07F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Приступая к поиску оптимального варианта планирования системы уроков по теме или отдельного урока, учитель в первую очередь продумывает цель обучения.</w:t>
      </w:r>
    </w:p>
    <w:p w:rsidR="00CD07FE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 приемы целеполагания строятся на диалоге, поэтому очень важно грамотно  сформулировать вопросы, учить детей не только отвечать на них, но и  придумывать свои.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 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Задачи также записываются на доске. В конце урока необходимо вернуться к этой записи и </w:t>
      </w:r>
      <w:bookmarkStart w:id="0" w:name="_GoBack"/>
      <w:bookmarkEnd w:id="0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предложить учащимся не только проанализировать, что им удалось сделать на уроке, но и увидеть, достигли ли они цели, а в зависимости от этого 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ормулируется  домашнее задание. 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Обязательными условиями использования  перечисленных приемов является: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учет уровня знаний и опыта детей,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доступность, т.е. разрешимая степень трудности,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толерантность, необходимость выслушивания всех мнений правильных и неправильных, но обязательно обоснованных,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вся работа должна быть направлена на активную мыслительную деятельность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Приемы целеполагания формируют  мотив, потребность действия. Ученик реализует себя как субъект деятельности и собственной жизни. Процесс целеполагания – это коллективное действие, каждый ученик – участник, активный деятель, каждый чувствует себя созидателем общего творения. Дети учатся высказывать свое мнение, зная, что его услышат и примут. Учатся слушать и слышать другого, без чего не получится взаимодействия.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Именно такой подход к целеполаганию является  эффективным и современным. 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Целеполагание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самая важная часть конструирования урока, планируя урок, необходимо идти от цели, а не от содержания. Предметные цели не должны заслонять главное – воспитание и развитие личности. 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901B4F" w:rsidRDefault="00CD07FE" w:rsidP="00CD07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B4F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01B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*     *</w:t>
      </w:r>
    </w:p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0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Целеполагание является проблемой современного урока.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чем суть проблемы?</w:t>
      </w:r>
    </w:p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Подмена цели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средствами урока. Зачастую учителя получают моральное удовлетворение  не от результата урока, а от того, чем занимались на уроке дети. По сути дела идет подмена  целей урока средствами их достижения. Приведем пример: на уроке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географии «Великие географические открытия» учитель показал целый фейерверк педагогических приемов, все дети были вовлечены в работу, урок хорошо оснащен наглядностью. Вот только осталось неясным: а какой вывод сделали о значении открытий ученики?</w:t>
      </w:r>
    </w:p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Формальный подход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постановке цели. Расплывчатость и неопределенность спроектированных учителем целей приводит к непониманию целей учителем и учениками.</w:t>
      </w:r>
    </w:p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Завышение цели.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масштабу цели можно разделить на</w:t>
      </w: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локальные и глобальные.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Традиционно на уроке ставится глобальная цель, т.е. цель которую невозможно достичь за один урок. </w:t>
      </w:r>
      <w:r w:rsidRPr="0076490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Стратегические, глобальные цели образования изложены </w:t>
      </w:r>
      <w:r w:rsidRPr="00764906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в законе РФ «Об образовании», </w:t>
      </w:r>
      <w:r w:rsidRPr="0076490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 Концепции модернизации российского образо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 и других документах. Они диктуются требованиями </w:t>
      </w:r>
      <w:r w:rsidRPr="0076490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общества, государства.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Глобальные цели – это ориентиры человеческой деятельности. Например, «интеллектуальное развитие учащихся», «овладение знаниями, необходимыми для практической деятельности». Если цель связана с конкретным уроком – это </w:t>
      </w: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локальная цель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Диагностичность</w:t>
      </w:r>
      <w:proofErr w:type="spellEnd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цели означает, что имеются средства и возможности проверить, достигнута ли эта цель.</w:t>
      </w:r>
    </w:p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Постановка собственной цели учителя.</w:t>
      </w: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Учащиеся цель не ставят, поэтому им может быть на уроке не интересно.</w:t>
      </w:r>
    </w:p>
    <w:p w:rsidR="00CD07FE" w:rsidRPr="00764906" w:rsidRDefault="00CD07FE" w:rsidP="00CD0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педагогике </w:t>
      </w: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целеполагание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процесс выявления целей и задач субъектов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 Цель – это то, к чему стремятся, что надо осуществить.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D07FE" w:rsidRDefault="00CD07FE" w:rsidP="00CD07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B4F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01B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*     *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 должны быть:</w:t>
      </w:r>
    </w:p>
    <w:p w:rsidR="00CD07FE" w:rsidRPr="00764906" w:rsidRDefault="00CD07FE" w:rsidP="00CD0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Диагностируемые. </w:t>
      </w:r>
      <w:proofErr w:type="spellStart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Диагностичность</w:t>
      </w:r>
      <w:proofErr w:type="spellEnd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целей обозначает, что имеются средства и возможности проверить, достигнута ли цель. Критерии измеримости бывают качественные и количественные.</w:t>
      </w:r>
    </w:p>
    <w:p w:rsidR="00CD07FE" w:rsidRPr="00764906" w:rsidRDefault="00CD07FE" w:rsidP="00CD0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Конкретные.</w:t>
      </w:r>
    </w:p>
    <w:p w:rsidR="00CD07FE" w:rsidRPr="00764906" w:rsidRDefault="00CD07FE" w:rsidP="00CD0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Понятные.</w:t>
      </w:r>
    </w:p>
    <w:p w:rsidR="00CD07FE" w:rsidRPr="00764906" w:rsidRDefault="00CD07FE" w:rsidP="00CD0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Осознанные.</w:t>
      </w:r>
    </w:p>
    <w:p w:rsidR="00CD07FE" w:rsidRPr="00764906" w:rsidRDefault="00CD07FE" w:rsidP="00CD0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Описывающие желаемый результат.</w:t>
      </w:r>
    </w:p>
    <w:p w:rsidR="00CD07FE" w:rsidRPr="00764906" w:rsidRDefault="00CD07FE" w:rsidP="00CD0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Реальные.</w:t>
      </w:r>
    </w:p>
    <w:p w:rsidR="00CD07FE" w:rsidRPr="00764906" w:rsidRDefault="00CD07FE" w:rsidP="00CD0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Побудительные (побуждать к действию).</w:t>
      </w:r>
    </w:p>
    <w:p w:rsidR="00CD07FE" w:rsidRDefault="00CD07FE" w:rsidP="00CD0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Точные. Цель не должна иметь расплывчатые формулировки. Не следует употреблять такие расплывчатые выражения, как «узнать», «почувствовать», « понять».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цели необходимо проектировать деятельность учителя и учащихся.</w:t>
      </w:r>
    </w:p>
    <w:p w:rsidR="00CD07FE" w:rsidRPr="00764906" w:rsidRDefault="00CD07FE" w:rsidP="00CD0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Лишь в том случае, когда ученик осознает смысл учебной задачи и примет ее как лично для него значимую, его деятельность станет мотивированной и целенаправленной.</w:t>
      </w:r>
    </w:p>
    <w:p w:rsidR="00CD07FE" w:rsidRPr="00764906" w:rsidRDefault="00CD07FE" w:rsidP="00CD0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ученик сформулировал и присвоил себе цель, его необходимо столкнуть с ситуацией, в которой он обнаружит дефицит своих знаний и способностей. В этом случае цель им воспримется как проблема, которая, будучи реально объективной, для него выступит как субъективная.</w:t>
      </w:r>
    </w:p>
    <w:p w:rsidR="00CD07FE" w:rsidRPr="00764906" w:rsidRDefault="00CD07FE" w:rsidP="00CD07F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Цели должны быть достаточно напряженными, достижимыми, осознанными учащимися, перспективными и гибкими, то есть реагирующими на изменившиеся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и возможности их достижения. Но это не является гарантией высокой результативности урока. Необходимо еще определить, как и с помощью чего они будут реализованы.</w:t>
      </w:r>
    </w:p>
    <w:p w:rsidR="00CD07FE" w:rsidRPr="00764906" w:rsidRDefault="00CD07FE" w:rsidP="00CD07F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Даже самая совершенная система целей обучения мало поможет практике, если учитель не будет иметь правильного представления о путях достижения этих целей через деятельность учащихся, последовательность выполнения ими отдельных действий.</w:t>
      </w:r>
    </w:p>
    <w:p w:rsidR="00CD07FE" w:rsidRPr="00764906" w:rsidRDefault="00CD07FE" w:rsidP="00CD0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согласования целей субъектов деятельности (учителя и ученика) является одним из критериев педагогического мастерства. При этом важно обеспечить ее понимание и принятие учащимися как собственной, значимой для себя. </w:t>
      </w:r>
    </w:p>
    <w:p w:rsidR="00CD07FE" w:rsidRPr="00764906" w:rsidRDefault="00CD07FE" w:rsidP="00CD0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этапе целеполагания ученик знает объем предстоящей учебной работы как по минимуму, так и по максимуму; знает свои возможности (выявленный в процессе актуализации опыт); самостоятельно определяет именно свою цель; планирует работу по ее достижению; </w:t>
      </w:r>
      <w:proofErr w:type="spellStart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самооценивает</w:t>
      </w:r>
      <w:proofErr w:type="spellEnd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степень достижения образовательных результатов.</w:t>
      </w:r>
    </w:p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Цели, личностно значимые для ученика, мотивирующие на изучение нового материала, представляются нам системой учебных задач: написать, перечислить, выделить, продемонстрировать, выбрать, указать, соотнести и т.д.</w:t>
      </w:r>
    </w:p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целей с позиции </w:t>
      </w:r>
      <w:proofErr w:type="spellStart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компетентностного</w:t>
      </w:r>
      <w:proofErr w:type="spellEnd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подхода и включает решение задач: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Анализ места урока в процессе развития способности самостоятельно решать проблемы.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Определение вида результата образовательной деятельности учащихся.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Выбор глагола (словосочетания), отражающего сущность планируемой деятельности.</w:t>
      </w:r>
    </w:p>
    <w:p w:rsidR="00CD07FE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равнение слов-ориентиров для определения целей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4111"/>
      </w:tblGrid>
      <w:tr w:rsidR="00CD07FE" w:rsidRPr="00901B4F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901B4F" w:rsidRDefault="00CD07FE" w:rsidP="00D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Традиционный («</w:t>
            </w:r>
            <w:proofErr w:type="spellStart"/>
            <w:r w:rsidRPr="00901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знаниевый</w:t>
            </w:r>
            <w:proofErr w:type="spellEnd"/>
            <w:r w:rsidRPr="00901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 подход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901B4F" w:rsidRDefault="00CD07FE" w:rsidP="00D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01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Компетентностный</w:t>
            </w:r>
            <w:proofErr w:type="spellEnd"/>
            <w:r w:rsidRPr="00901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подход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требования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формулировать цель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(сформировать знание о …)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потребность в знаниях (видеть проблему)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работать с различными источниками знаний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выбирать источники знаний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Систематизировать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систематизировать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выявлять общее и особенное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выполнять определенные действия (сформировать умения)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выбирать способы решения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Оценить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критерии оценки, способность к независимой оценке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Модифицировать, перегруппировать, научить применять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приемам самоконтроля</w:t>
            </w:r>
          </w:p>
        </w:tc>
      </w:tr>
      <w:tr w:rsidR="00CD07FE" w:rsidRPr="00764906" w:rsidTr="00DA5FD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(ошибки, достижения учащихся)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FE" w:rsidRPr="00764906" w:rsidRDefault="00CD07FE" w:rsidP="00DA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способность к самооценке</w:t>
            </w:r>
          </w:p>
        </w:tc>
      </w:tr>
    </w:tbl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огласно требованиям к современному уроку деятельность учителя по целеполаганию соответствует следующему:</w:t>
      </w:r>
    </w:p>
    <w:p w:rsidR="00CD07FE" w:rsidRPr="00764906" w:rsidRDefault="00CD07FE" w:rsidP="00CD0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направленность цели на ожидаемый и диагностический результат обучения;</w:t>
      </w:r>
    </w:p>
    <w:p w:rsidR="00CD07FE" w:rsidRPr="00764906" w:rsidRDefault="00CD07FE" w:rsidP="00CD0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представление задач урока как системы действий учителя по достижению цели;</w:t>
      </w:r>
    </w:p>
    <w:p w:rsidR="00CD07FE" w:rsidRPr="00764906" w:rsidRDefault="00CD07FE" w:rsidP="00CD0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реальность выполнения поставленной цели в течение урока;</w:t>
      </w:r>
    </w:p>
    <w:p w:rsidR="00CD07FE" w:rsidRPr="00764906" w:rsidRDefault="00CD07FE" w:rsidP="00CD0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цели урока возможностям, способностям, потребностям учащихся.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bookmarkStart w:id="1" w:name="_Toc348303890"/>
      <w:r w:rsidRPr="00764906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Приложения</w:t>
      </w:r>
      <w:bookmarkEnd w:id="1"/>
    </w:p>
    <w:p w:rsidR="00CD07FE" w:rsidRDefault="00CD07FE" w:rsidP="00CD07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2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CD07FE" w:rsidRPr="001C2DA3" w:rsidRDefault="00CD07FE" w:rsidP="00CD07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 современного учебного занятия</w:t>
      </w:r>
    </w:p>
    <w:p w:rsidR="00CD07FE" w:rsidRPr="00764906" w:rsidRDefault="00CD07FE" w:rsidP="00CD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Личностные цели.</w:t>
      </w:r>
    </w:p>
    <w:p w:rsidR="00CD07FE" w:rsidRPr="00764906" w:rsidRDefault="00CD07FE" w:rsidP="00CD0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личностно-смыслового отношения к учебному предмету; развитие ценностных отношений учащихся к окружающей действительности: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Помочь осознать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(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содействовать осознанию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…)</w:t>
      </w:r>
    </w:p>
    <w:p w:rsidR="00CD07FE" w:rsidRPr="00764906" w:rsidRDefault="00CD07FE" w:rsidP="00CD07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социальную, практическую и личностную значимость учебного материала;</w:t>
      </w:r>
    </w:p>
    <w:p w:rsidR="00CD07FE" w:rsidRPr="00764906" w:rsidRDefault="00CD07FE" w:rsidP="00CD07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ценность совместной деятельности.</w:t>
      </w:r>
    </w:p>
    <w:p w:rsidR="00CD07FE" w:rsidRPr="00764906" w:rsidRDefault="00CD07FE" w:rsidP="00CD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Метапредметные цели.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6490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Развитие интеллектуальной культуры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Создать условия для развития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(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содействовать развитию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…,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обеспечить развитие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…)</w:t>
      </w:r>
    </w:p>
    <w:p w:rsidR="00CD07FE" w:rsidRPr="00764906" w:rsidRDefault="00CD07FE" w:rsidP="00CD07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…</w:t>
      </w:r>
    </w:p>
    <w:p w:rsidR="00CD07FE" w:rsidRPr="00764906" w:rsidRDefault="00CD07FE" w:rsidP="00CD07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…</w:t>
      </w:r>
    </w:p>
    <w:p w:rsidR="00CD07FE" w:rsidRPr="00764906" w:rsidRDefault="00CD07FE" w:rsidP="00CD07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главное ы …</w:t>
      </w:r>
    </w:p>
    <w:p w:rsidR="00CD07FE" w:rsidRPr="00764906" w:rsidRDefault="00CD07FE" w:rsidP="00CD07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… 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6490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Развитие исследовательской культуры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Создать условия для развития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(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содействовать развитию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…,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обеспечить развитие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…)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научные методы познания …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формулировать проблемы …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предлагать пути решения проблем …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6490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Развитие культуры самоуправления учебной деятельностью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Создать условия для развития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(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содействовать развитию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…,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обеспечить развитие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…)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ставить цели;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планировать свою деятельность, искать и использовать необходимые средства и способы их достижения;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самоконтроль-самооценку-</w:t>
      </w:r>
      <w:proofErr w:type="spellStart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самокоррекцию</w:t>
      </w:r>
      <w:proofErr w:type="spellEnd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6490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Развитие информационной культуры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Создать условия для развития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(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содействовать развитию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…,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обеспечить развитие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…)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структурировать информацию;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простой и сложный план;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т.д.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6490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Развитие коммуникативной культуры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Создать условия для развития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(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содействовать развитию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…,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обеспечить развитие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…)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общаться;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диалогической и монологической речи;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сознательной ориентации учащихся на позиции других людей;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слушать и вступать в диалог;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коллективном обсуждении;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выражать свои мысли с достаточной полнотой и точностью.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6490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Развитие рефлексивной культуры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Создать условия для развития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(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содействовать развитию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…,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обеспечить развитие умений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…)</w:t>
      </w:r>
    </w:p>
    <w:p w:rsidR="00CD07FE" w:rsidRPr="00764906" w:rsidRDefault="00CD07FE" w:rsidP="00CD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отстраниться, занять любую из возможных позиций по отношению к своей или чужой деятельности как целого.</w:t>
      </w:r>
    </w:p>
    <w:p w:rsidR="00CD07FE" w:rsidRPr="00764906" w:rsidRDefault="00CD07FE" w:rsidP="00CD07F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CD07FE" w:rsidRPr="00764906" w:rsidRDefault="00CD07FE" w:rsidP="00CD0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2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2.</w:t>
      </w:r>
    </w:p>
    <w:p w:rsidR="00CD07FE" w:rsidRDefault="00CD07FE" w:rsidP="00CD07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методическую копилку педагога</w:t>
      </w:r>
    </w:p>
    <w:p w:rsidR="00CD07FE" w:rsidRPr="001C2DA3" w:rsidRDefault="00CD07FE" w:rsidP="00CD07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</w:t>
      </w:r>
      <w:r w:rsidRPr="00764906">
        <w:rPr>
          <w:rFonts w:ascii="Times New Roman" w:hAnsi="Times New Roman" w:cs="Times New Roman"/>
          <w:sz w:val="20"/>
          <w:szCs w:val="20"/>
        </w:rPr>
        <w:t>Существуют различные приемы по формированию действия целеполагания: «Тема-вопрос»,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764906">
        <w:rPr>
          <w:rFonts w:ascii="Times New Roman" w:hAnsi="Times New Roman" w:cs="Times New Roman"/>
          <w:sz w:val="20"/>
          <w:szCs w:val="20"/>
        </w:rPr>
        <w:t>«Работа над понятием»,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764906">
        <w:rPr>
          <w:rFonts w:ascii="Times New Roman" w:hAnsi="Times New Roman" w:cs="Times New Roman"/>
          <w:sz w:val="20"/>
          <w:szCs w:val="20"/>
        </w:rPr>
        <w:t xml:space="preserve">«Яркое </w:t>
      </w:r>
      <w:proofErr w:type="spellStart"/>
      <w:r w:rsidRPr="00764906">
        <w:rPr>
          <w:rFonts w:ascii="Times New Roman" w:hAnsi="Times New Roman" w:cs="Times New Roman"/>
          <w:sz w:val="20"/>
          <w:szCs w:val="20"/>
        </w:rPr>
        <w:t>пятно»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764906">
        <w:rPr>
          <w:rFonts w:ascii="Times New Roman" w:hAnsi="Times New Roman" w:cs="Times New Roman"/>
          <w:sz w:val="20"/>
          <w:szCs w:val="20"/>
        </w:rPr>
        <w:t>«Исключение</w:t>
      </w:r>
      <w:proofErr w:type="spellEnd"/>
      <w:r w:rsidRPr="00764906">
        <w:rPr>
          <w:rFonts w:ascii="Times New Roman" w:hAnsi="Times New Roman" w:cs="Times New Roman"/>
          <w:sz w:val="20"/>
          <w:szCs w:val="20"/>
        </w:rPr>
        <w:t>»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, </w:t>
      </w:r>
      <w:r w:rsidRPr="00764906">
        <w:rPr>
          <w:rFonts w:ascii="Times New Roman" w:hAnsi="Times New Roman" w:cs="Times New Roman"/>
          <w:sz w:val="20"/>
          <w:szCs w:val="20"/>
        </w:rPr>
        <w:t>«Домысливание»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, </w:t>
      </w:r>
      <w:r w:rsidRPr="00764906">
        <w:rPr>
          <w:rFonts w:ascii="Times New Roman" w:hAnsi="Times New Roman" w:cs="Times New Roman"/>
          <w:sz w:val="20"/>
          <w:szCs w:val="20"/>
        </w:rPr>
        <w:t>«Моделирование жизненной ситуации»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, </w:t>
      </w:r>
      <w:r w:rsidRPr="00764906">
        <w:rPr>
          <w:rFonts w:ascii="Times New Roman" w:hAnsi="Times New Roman" w:cs="Times New Roman"/>
          <w:sz w:val="20"/>
          <w:szCs w:val="20"/>
        </w:rPr>
        <w:t>«Группировка»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, </w:t>
      </w:r>
      <w:r w:rsidRPr="00764906">
        <w:rPr>
          <w:rFonts w:ascii="Times New Roman" w:hAnsi="Times New Roman" w:cs="Times New Roman"/>
          <w:sz w:val="20"/>
          <w:szCs w:val="20"/>
        </w:rPr>
        <w:t>«Собери слово»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, </w:t>
      </w:r>
      <w:r w:rsidRPr="00764906">
        <w:rPr>
          <w:rFonts w:ascii="Times New Roman" w:hAnsi="Times New Roman" w:cs="Times New Roman"/>
          <w:sz w:val="20"/>
          <w:szCs w:val="20"/>
        </w:rPr>
        <w:t>«Проблема предыдущего урока»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, </w:t>
      </w:r>
      <w:r w:rsidRPr="00764906">
        <w:rPr>
          <w:rFonts w:ascii="Times New Roman" w:hAnsi="Times New Roman" w:cs="Times New Roman"/>
          <w:sz w:val="20"/>
          <w:szCs w:val="20"/>
        </w:rPr>
        <w:t xml:space="preserve">«Демонстрация множественности смыслов </w:t>
      </w:r>
      <w:proofErr w:type="spellStart"/>
      <w:r w:rsidRPr="00764906">
        <w:rPr>
          <w:rFonts w:ascii="Times New Roman" w:hAnsi="Times New Roman" w:cs="Times New Roman"/>
          <w:sz w:val="20"/>
          <w:szCs w:val="20"/>
        </w:rPr>
        <w:t>слова»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4906">
        <w:rPr>
          <w:rFonts w:ascii="Times New Roman" w:hAnsi="Times New Roman" w:cs="Times New Roman"/>
          <w:sz w:val="20"/>
          <w:szCs w:val="20"/>
        </w:rPr>
        <w:t>«Проблемная</w:t>
      </w:r>
      <w:proofErr w:type="spellEnd"/>
      <w:r w:rsidRPr="00764906">
        <w:rPr>
          <w:rFonts w:ascii="Times New Roman" w:hAnsi="Times New Roman" w:cs="Times New Roman"/>
          <w:sz w:val="20"/>
          <w:szCs w:val="20"/>
        </w:rPr>
        <w:t xml:space="preserve"> ситуация»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, </w:t>
      </w:r>
      <w:r w:rsidRPr="00764906">
        <w:rPr>
          <w:rFonts w:ascii="Times New Roman" w:hAnsi="Times New Roman" w:cs="Times New Roman"/>
          <w:sz w:val="20"/>
          <w:szCs w:val="20"/>
        </w:rPr>
        <w:t>«Индуктор».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При выборе приемов целеполагания необходимо использовать следующие условия: учет уровня знаний и опыта учащихся; доступность; направленность работы на активную мыслительную деятельность. Следует отметить, что все приемы строятся на диалоге. Поэтому учителю необходимо грамотно формировать и выстраивать цепочку вопросов и учить детей отвечать на них.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64906">
        <w:rPr>
          <w:rFonts w:ascii="Times New Roman" w:hAnsi="Times New Roman" w:cs="Times New Roman"/>
          <w:sz w:val="20"/>
          <w:szCs w:val="20"/>
        </w:rPr>
        <w:t>Рассмотрим на примерах использование приемов целеполагания на уроках изучения нового материала.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C22011">
        <w:rPr>
          <w:rFonts w:ascii="Times New Roman" w:hAnsi="Times New Roman" w:cs="Times New Roman"/>
          <w:sz w:val="20"/>
          <w:szCs w:val="20"/>
          <w:u w:val="single"/>
        </w:rPr>
        <w:t>Прием «Яркое пятно».</w:t>
      </w:r>
      <w:r w:rsidRPr="00764906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764906">
        <w:rPr>
          <w:rFonts w:ascii="Times New Roman" w:hAnsi="Times New Roman" w:cs="Times New Roman"/>
          <w:sz w:val="20"/>
          <w:szCs w:val="20"/>
        </w:rPr>
        <w:t>Данный прием состоит в представлении учащимся набора однотипных предметов, слов, ряда чисел, выражений, одно из которых выделено цветом или размером. Через зрительное восприятие концентрируем внимание на выделенном объекте. Затем, совместно выясняем общность предложенного и причину обособленности выделенного объекта. Далее формируется тема и цели урока.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Например, урок по теме «Трапеция» в 8 классе. Учитель предлагает рассмотреть ряд четырехугольников, среди которых трапеция выделена цветом.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E654B4" wp14:editId="6E4C3A61">
            <wp:extent cx="2276475" cy="981075"/>
            <wp:effectExtent l="0" t="0" r="9525" b="9525"/>
            <wp:docPr id="3" name="Рисунок 3" descr="http://www.moluch.ru/conf/ped/archive/69/3741/images/m170ee9e0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uch.ru/conf/ped/archive/69/3741/images/m170ee9e0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Рис. 1. Четырёхугольники.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Вопрос учителя: «Среди представленных фигур, что вы заметили?»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Ответ учащихся: «Фигура № 4 выделена цветом».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Вопрос учителя: «Что общего у этих фигур?»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Ответ учащихся: «Все фигуры являются четырехугольниками».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lastRenderedPageBreak/>
        <w:t>Вопрос учителя: «Чем отличается выделенный четырехугольник от других?»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Ответ учащихся: «Не является параллелограммом. У него две стороны параллельные, а две другие нет».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Вопрос учителя: «А кто знает, как называется этот четырехугольник?» Дети либо ответят, либо нет. Учитель знакомит с названием объекта.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Вопрос учителя: «Как вы думаете какова тема урока?»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Учащиеся формулируют тему урока. По необходимости учитель корректирует тему урока и предлагает сформулировать цели урока. Ученики формулируют цели урока и задачи по их достижению.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C22011">
        <w:rPr>
          <w:rFonts w:ascii="Times New Roman" w:hAnsi="Times New Roman" w:cs="Times New Roman"/>
          <w:sz w:val="20"/>
          <w:szCs w:val="20"/>
          <w:u w:val="single"/>
        </w:rPr>
        <w:t>Прием «Проблемная ситуация».</w:t>
      </w:r>
      <w:r w:rsidRPr="00764906">
        <w:rPr>
          <w:rFonts w:ascii="Times New Roman" w:hAnsi="Times New Roman" w:cs="Times New Roman"/>
          <w:sz w:val="20"/>
          <w:szCs w:val="20"/>
        </w:rPr>
        <w:t xml:space="preserve"> Введение в урок проблемного диалога необходимо для определения учащимися границ знания — незнания. Создание на уроке проблемной ситуации дает возможность учащемуся сформулировать цель занятия и его тему. Виды проблемного диалога: побуждающий и подводящий. Побуждающий диалог заключается в следующем: учитель побуждает учащихся высказывать различные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CD07FE" w:rsidRDefault="00CD07FE" w:rsidP="00CD0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906">
        <w:rPr>
          <w:rFonts w:ascii="Times New Roman" w:hAnsi="Times New Roman" w:cs="Times New Roman"/>
          <w:sz w:val="20"/>
          <w:szCs w:val="20"/>
        </w:rPr>
        <w:t>версии решения проблемы. Подводящий диалог строится на цепочке вопросов, последовательно приводящих к правильному ответу, запланированному учителем.</w:t>
      </w:r>
    </w:p>
    <w:p w:rsidR="00CD07FE" w:rsidRDefault="00CD07FE" w:rsidP="00CD07F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Некоторые приемы целеполагания</w:t>
      </w:r>
    </w:p>
    <w:p w:rsidR="00CD07FE" w:rsidRPr="00764906" w:rsidRDefault="00CD07FE" w:rsidP="00CD07F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Тема-вопрос</w:t>
      </w: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учитель при субъектных отношениях, или выбранный ученик, а учитель в этом случае может лишь высказывать свое мнение и направлять деятельность.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Например, для темы урока "Как изменяются имена прилагательные?" построили план действий:</w:t>
      </w:r>
    </w:p>
    <w:p w:rsidR="00CD07FE" w:rsidRPr="00764906" w:rsidRDefault="00CD07FE" w:rsidP="00CD07FE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  Повторить знания об имени прилагательном.</w:t>
      </w:r>
    </w:p>
    <w:p w:rsidR="00CD07FE" w:rsidRPr="00764906" w:rsidRDefault="00CD07FE" w:rsidP="00CD07FE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Определить, с какими частями речи сочетается.</w:t>
      </w:r>
    </w:p>
    <w:p w:rsidR="00CD07FE" w:rsidRPr="00764906" w:rsidRDefault="00CD07FE" w:rsidP="00CD07FE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3. Изменить несколько прилагательных вместе с именами существительными.</w:t>
      </w:r>
    </w:p>
    <w:p w:rsidR="00CD07FE" w:rsidRPr="00764906" w:rsidRDefault="00CD07FE" w:rsidP="00CD07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Определить закономерность изменений, сделать вывод.</w:t>
      </w:r>
    </w:p>
    <w:p w:rsidR="00CD07FE" w:rsidRPr="00764906" w:rsidRDefault="00CD07FE" w:rsidP="00CD07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сформулированы конкретные учебные цели.</w:t>
      </w:r>
    </w:p>
    <w:p w:rsidR="00CD07FE" w:rsidRPr="00764906" w:rsidRDefault="00CD07FE" w:rsidP="00CD07FE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Работа над понятием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Учащимся предлагаю для зрительного восприятия название темы урока и прошу объяснить значение каждого слова или отыскать в "Толковом словаре". Например, тема урока " Спряжение глаголов". Далее, от значения слова определяем цель урока. Аналогичное можно сделать через подбор родственных слов или через поиск в сложном слове </w:t>
      </w:r>
      <w:proofErr w:type="spellStart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словосоставляющих</w:t>
      </w:r>
      <w:proofErr w:type="spellEnd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основ. Например, темы уроков "Словосочетание", "Прямоугольник".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Подводящий диалог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На этапе актуализации учебного материала ведется беседа, направленная на обобщение, конкретизацию, логику рассуждения. Диалог подвожу к тому, о чем дети не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Ситуация Яркого пятна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Среди множества однотипных предметов, слов, цифр, букв, фигур одно выделено цветом или размером. Через зрительное восприятие внимание концентрируется на выделенном предмете. Совместно определяется причина обособленности и общности всего предложенного. Далее определяется тема и цели урока.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Например, тема урока в 1 классе "Число и цифра 6".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Группировка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Ряд слов, предметов, фигур, цифр предлагаю детям разделить на группы, обосновывая свои высказывания. Основанием классификации будут внешние признаки, а вопрос: "Почему имеют такие признаки?" будет задачей урока.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Например: тему урока "Мягкий знак в именах существительных после шипящих" можно рассмотреть на классификации слов: луч, ночь, речь, сторож, ключ, вещь, мышь, хвощ, печь. Урок математики в 1 классе по теме "Двузначные числа" можно начать с предложения: "Разделите на две группы числа: 6, 12, 17, 5, 46, 1, 21, 72, 9.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Исключение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Прием можно использовать чрез зрительное или слуховое восприятие.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Первый вид.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Повторяется основа приема "Яркое пятно", но в этом случае детям необходимо через анализ общего и отличного, найти лишнее, обосновывая свой выбор.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Например, тема урока "Дикие животные".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Второй вид.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Задаю детям ряд загадок или просто слов, с обязательным неоднократным повтором отгадок или предложенного ряда слов. Анализируя, дети легко определяют лишнее.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Например, Окружающий мир в 1классе по теме урока "Насекомые".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Прослушайте и запомните ряд слов: "Собака, ласточка, медведь, корова, воробей, заяц, бабочка, кошка".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Что общего во всех словах? (Названия животных)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Кто лишний в этом ряде? (Из множества, обоснованных мнений, обязательно прозвучит правильный ответ.) Формулируется учебная цель.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Домысливание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Предлагается тема урока и слова "помощники": 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Повторим</w:t>
      </w: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  Изучим</w:t>
      </w: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  Узнаем</w:t>
      </w: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  Проверим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 слов "помощников" дети формулируют цели урока.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Определить причину объединения слов, букв, предметов, проводя анализ закономерности и опираясь на свои знания. Для урока математика по теме "Порядок арифметических действий в выражениях со скобками" предлагаю детям ряд выражений и ставлю вопрос: "Что объединяет все выражения? Как провести вычисление?".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(63 + 7)/10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24/(16 –  4 * 2)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(42 – 12 + 5)/7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8 * (7 – 2 * 3)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right" w:tblpY="116"/>
        <w:tblW w:w="7522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2594"/>
      </w:tblGrid>
      <w:tr w:rsidR="00CD07FE" w:rsidRPr="00764906" w:rsidTr="00DA5FD8">
        <w:tc>
          <w:tcPr>
            <w:tcW w:w="1526" w:type="dxa"/>
            <w:vAlign w:val="center"/>
            <w:hideMark/>
          </w:tcPr>
          <w:p w:rsidR="00CD07FE" w:rsidRPr="00764906" w:rsidRDefault="00CD07FE" w:rsidP="00DA5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категории учебных целей</w:t>
            </w:r>
          </w:p>
        </w:tc>
        <w:tc>
          <w:tcPr>
            <w:tcW w:w="3402" w:type="dxa"/>
            <w:vAlign w:val="center"/>
            <w:hideMark/>
          </w:tcPr>
          <w:p w:rsidR="00CD07FE" w:rsidRPr="00764906" w:rsidRDefault="00CD07FE" w:rsidP="00DA5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  <w:p w:rsidR="00CD07FE" w:rsidRPr="00764906" w:rsidRDefault="00CD07FE" w:rsidP="00DA5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целей</w:t>
            </w:r>
          </w:p>
        </w:tc>
        <w:tc>
          <w:tcPr>
            <w:tcW w:w="2594" w:type="dxa"/>
            <w:vAlign w:val="center"/>
            <w:hideMark/>
          </w:tcPr>
          <w:p w:rsidR="00CD07FE" w:rsidRPr="00764906" w:rsidRDefault="00CD07FE" w:rsidP="00DA5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Ключевые слова для постановки целей</w:t>
            </w:r>
          </w:p>
        </w:tc>
      </w:tr>
      <w:tr w:rsidR="00CD07FE" w:rsidRPr="00764906" w:rsidTr="00DA5FD8">
        <w:tc>
          <w:tcPr>
            <w:tcW w:w="1526" w:type="dxa"/>
            <w:hideMark/>
          </w:tcPr>
          <w:p w:rsidR="00CD07FE" w:rsidRPr="00764906" w:rsidRDefault="00CD07FE" w:rsidP="00D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Образовательная</w:t>
            </w:r>
          </w:p>
        </w:tc>
        <w:tc>
          <w:tcPr>
            <w:tcW w:w="3402" w:type="dxa"/>
            <w:hideMark/>
          </w:tcPr>
          <w:p w:rsidR="00CD07FE" w:rsidRPr="00764906" w:rsidRDefault="00CD07FE" w:rsidP="00D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sz w:val="20"/>
                <w:szCs w:val="20"/>
              </w:rPr>
              <w:t>Формирование программных знаний и умений на уровне знания, понимания, применения.</w:t>
            </w:r>
          </w:p>
        </w:tc>
        <w:tc>
          <w:tcPr>
            <w:tcW w:w="2594" w:type="dxa"/>
            <w:hideMark/>
          </w:tcPr>
          <w:p w:rsidR="00CD07FE" w:rsidRPr="00764906" w:rsidRDefault="00CD07FE" w:rsidP="00D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sz w:val="20"/>
                <w:szCs w:val="20"/>
              </w:rPr>
              <w:t>Повторить, дать определение,  познакомить, описать, объяснить,  демонстрировать, использовать, проконтролировать, обеспечить, закрепить.</w:t>
            </w:r>
          </w:p>
        </w:tc>
      </w:tr>
      <w:tr w:rsidR="00CD07FE" w:rsidRPr="00764906" w:rsidTr="00DA5FD8">
        <w:tc>
          <w:tcPr>
            <w:tcW w:w="1526" w:type="dxa"/>
            <w:hideMark/>
          </w:tcPr>
          <w:p w:rsidR="00CD07FE" w:rsidRPr="00764906" w:rsidRDefault="00CD07FE" w:rsidP="00D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Развивающая</w:t>
            </w:r>
          </w:p>
        </w:tc>
        <w:tc>
          <w:tcPr>
            <w:tcW w:w="3402" w:type="dxa"/>
            <w:hideMark/>
          </w:tcPr>
          <w:p w:rsidR="00CD07FE" w:rsidRPr="00764906" w:rsidRDefault="00CD07FE" w:rsidP="00D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двигательной (моторики), </w:t>
            </w:r>
            <w:proofErr w:type="spellStart"/>
            <w:r w:rsidRPr="00764906">
              <w:rPr>
                <w:rFonts w:ascii="Times New Roman" w:hAnsi="Times New Roman" w:cs="Times New Roman"/>
                <w:sz w:val="20"/>
                <w:szCs w:val="20"/>
              </w:rPr>
              <w:t>манипулятивной</w:t>
            </w:r>
            <w:proofErr w:type="spellEnd"/>
            <w:r w:rsidRPr="0076490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нервно-мышечной координации; развитие навыков письма, речевых навыков, развитие мыслительных операций.</w:t>
            </w:r>
          </w:p>
        </w:tc>
        <w:tc>
          <w:tcPr>
            <w:tcW w:w="2594" w:type="dxa"/>
            <w:hideMark/>
          </w:tcPr>
          <w:p w:rsidR="00CD07FE" w:rsidRPr="00764906" w:rsidRDefault="00CD07FE" w:rsidP="00D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sz w:val="20"/>
                <w:szCs w:val="20"/>
              </w:rPr>
              <w:t>Обеспечить развитие, способствовать формированию умений.</w:t>
            </w:r>
          </w:p>
        </w:tc>
      </w:tr>
      <w:tr w:rsidR="00CD07FE" w:rsidRPr="00764906" w:rsidTr="00DA5FD8">
        <w:tc>
          <w:tcPr>
            <w:tcW w:w="1526" w:type="dxa"/>
            <w:hideMark/>
          </w:tcPr>
          <w:p w:rsidR="00CD07FE" w:rsidRPr="00764906" w:rsidRDefault="00CD07FE" w:rsidP="00D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Воспитательная</w:t>
            </w:r>
          </w:p>
        </w:tc>
        <w:tc>
          <w:tcPr>
            <w:tcW w:w="3402" w:type="dxa"/>
            <w:hideMark/>
          </w:tcPr>
          <w:p w:rsidR="00CD07FE" w:rsidRPr="00764906" w:rsidRDefault="00CD07FE" w:rsidP="00D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sz w:val="20"/>
                <w:szCs w:val="20"/>
              </w:rPr>
              <w:t>Формирование эмоционально-личностного отношения к явлениям окружающего мира, формирование интересов и склонностей, переживание тех или иных чувств.</w:t>
            </w:r>
          </w:p>
        </w:tc>
        <w:tc>
          <w:tcPr>
            <w:tcW w:w="2594" w:type="dxa"/>
            <w:hideMark/>
          </w:tcPr>
          <w:p w:rsidR="00CD07FE" w:rsidRPr="00764906" w:rsidRDefault="00CD07FE" w:rsidP="00DA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906">
              <w:rPr>
                <w:rFonts w:ascii="Times New Roman" w:hAnsi="Times New Roman" w:cs="Times New Roman"/>
                <w:sz w:val="20"/>
                <w:szCs w:val="20"/>
              </w:rPr>
              <w:t>Обеспечить, содействовать формированию, стимулировать.</w:t>
            </w:r>
          </w:p>
        </w:tc>
      </w:tr>
    </w:tbl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Проблемная ситуация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</w:t>
      </w:r>
      <w:proofErr w:type="spellStart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М.И.Махмутову</w:t>
      </w:r>
      <w:proofErr w:type="spellEnd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Создаётся ситуация противоречия между известным и неизвестным. Последовательность применения данного приема такова: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Самостоятельное решение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Коллективная проверка результатов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Выявление причин разногласий результатов или затруднений выполнения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Постановка цели урока.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Например, на урок математика по теме "Деление на двузначное число" для самостоятельной работы предлагается  ряд выражений: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12 * 6         14 * 3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32 : 16         3 * 16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15 * 4         50 : 10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70 : 7           81 : 27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Проблема предыдущего урока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некоторые из таких приемов целеполагания.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«На запоминание и воспроизведение»: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 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Удивляй!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Хорошо известно, что ничто так не привлекает внимание и не стимулирует работу, как удивительное. Всегда можно найти такой угол зрения, при котором даже обыденное становится удивительным. Это могут быть факты из биографии писателей.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Отсроченная отгадка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Используя работу над изучением этимологии слова, «говорящих фамилий», можно применять этот прием. В конце одного из уроков по числительному можно задать вопрос: «Какое числительное буквально значит  «</w:t>
      </w:r>
      <w:proofErr w:type="spellStart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тысячища</w:t>
      </w:r>
      <w:proofErr w:type="spellEnd"/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>»? Следующий урок нужно начать с ответа на этот вопрос.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 </w:t>
      </w:r>
      <w:r w:rsidRPr="00764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«На понимание и синтез»: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Фантастическая добавка.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 дополняет реальную ситуацию фантастикой. На уроках литературы фантастическая добавка актуальна в таких заданиях: написать письмо  литературному герою; сочинить письмо одного литературного героя  к другому; представить, что встретились с героями  перед дуэлью; рассказать от лица Лизы о судьбе Софьи Фамусовой.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«На понимание и применение»:</w:t>
      </w: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Лови ошибку!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Этот прием позволяет учителю проверить знание деталей литературного произведения, литературоведческих терминов, а ребенку осознать важность внимания.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</w:t>
      </w:r>
      <w:r w:rsidRPr="007649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Практичность теории.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Введение в теорию учитель осуществляет через практическую задачу, полезность решения которой очевидна ученикам. Например, ситуация: с </w:t>
      </w:r>
      <w:r w:rsidRPr="00764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вопросом «чье имя носит улица?» к учащимся обратились иностранцы. Так в 3-4 классе можно начать разговор о жизни и творчестве писателя. </w:t>
      </w:r>
    </w:p>
    <w:p w:rsidR="00CD07FE" w:rsidRPr="004B012E" w:rsidRDefault="00CD07FE" w:rsidP="00CD07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3.</w:t>
      </w:r>
    </w:p>
    <w:p w:rsidR="00CD07FE" w:rsidRDefault="00CD07FE" w:rsidP="00CD07F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07FE" w:rsidRDefault="00CD07FE" w:rsidP="00CD07F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07FE" w:rsidRDefault="00CD07FE" w:rsidP="00CD07F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07FE" w:rsidRDefault="00CD07FE" w:rsidP="00CD07F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07FE" w:rsidRDefault="00CD07FE" w:rsidP="00CD07F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07FE" w:rsidRDefault="00CD07FE" w:rsidP="00CD07F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07FE" w:rsidRDefault="00CD07FE" w:rsidP="00CD07F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07FE" w:rsidRDefault="00CD07FE" w:rsidP="00CD07F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07FE" w:rsidRPr="00764906" w:rsidRDefault="00CD07FE" w:rsidP="00CD07F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95E4" wp14:editId="304B595E">
                <wp:simplePos x="0" y="0"/>
                <wp:positionH relativeFrom="column">
                  <wp:posOffset>266700</wp:posOffset>
                </wp:positionH>
                <wp:positionV relativeFrom="paragraph">
                  <wp:posOffset>75565</wp:posOffset>
                </wp:positionV>
                <wp:extent cx="4267200" cy="1792605"/>
                <wp:effectExtent l="19050" t="19050" r="38100" b="55245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179260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EAF1DD">
                                <a:alpha val="17000"/>
                              </a:srgbClr>
                            </a:gs>
                            <a:gs pos="50000">
                              <a:srgbClr val="DBE5F1"/>
                            </a:gs>
                            <a:gs pos="100000">
                              <a:srgbClr val="EAF1DD">
                                <a:alpha val="17000"/>
                              </a:srgbClr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07FE" w:rsidRPr="001C2DA3" w:rsidRDefault="00CD07FE" w:rsidP="00CD07FE">
                            <w:pPr>
                              <w:rPr>
                                <w:sz w:val="14"/>
                              </w:rPr>
                            </w:pPr>
                          </w:p>
                          <w:p w:rsidR="00CD07FE" w:rsidRPr="001C2DA3" w:rsidRDefault="00CD07FE" w:rsidP="00CD07FE">
                            <w:pPr>
                              <w:jc w:val="center"/>
                              <w:rPr>
                                <w:b/>
                                <w:szCs w:val="36"/>
                              </w:rPr>
                            </w:pPr>
                            <w:r w:rsidRPr="001C2DA3">
                              <w:rPr>
                                <w:b/>
                                <w:szCs w:val="36"/>
                              </w:rPr>
                              <w:t xml:space="preserve">Каждый этап, каждая минута урока должны быть подчинены продвижению </w:t>
                            </w:r>
                          </w:p>
                          <w:p w:rsidR="00CD07FE" w:rsidRPr="001C2DA3" w:rsidRDefault="00CD07FE" w:rsidP="00CD07FE">
                            <w:pPr>
                              <w:jc w:val="center"/>
                              <w:rPr>
                                <w:szCs w:val="36"/>
                                <w:u w:val="single"/>
                              </w:rPr>
                            </w:pPr>
                            <w:r w:rsidRPr="001C2DA3">
                              <w:rPr>
                                <w:b/>
                                <w:szCs w:val="36"/>
                              </w:rPr>
                              <w:t xml:space="preserve">к тому результату, который запланирован в основной цели. </w:t>
                            </w:r>
                          </w:p>
                          <w:p w:rsidR="00CD07FE" w:rsidRPr="001C2DA3" w:rsidRDefault="00CD07FE" w:rsidP="00CD07FE">
                            <w:pPr>
                              <w:jc w:val="center"/>
                              <w:rPr>
                                <w:sz w:val="16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895E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3" o:spid="_x0000_s1026" type="#_x0000_t122" style="position:absolute;margin-left:21pt;margin-top:5.95pt;width:336pt;height:1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" fillcolor="#eaf1dd" strokecolor="#9bbb59" strokeweight="2.25pt">
                <v:fill opacity="11141f" color2="#dbe5f1" angle="135" focus="50%" type="gradient"/>
                <v:shadow on="t" color="#243f60" opacity=".5" offset="1pt"/>
                <v:textbox>
                  <w:txbxContent>
                    <w:p w:rsidR="00CD07FE" w:rsidRPr="001C2DA3" w:rsidRDefault="00CD07FE" w:rsidP="00CD07FE">
                      <w:pPr>
                        <w:rPr>
                          <w:sz w:val="14"/>
                        </w:rPr>
                      </w:pPr>
                    </w:p>
                    <w:p w:rsidR="00CD07FE" w:rsidRPr="001C2DA3" w:rsidRDefault="00CD07FE" w:rsidP="00CD07FE">
                      <w:pPr>
                        <w:jc w:val="center"/>
                        <w:rPr>
                          <w:b/>
                          <w:szCs w:val="36"/>
                        </w:rPr>
                      </w:pPr>
                      <w:r w:rsidRPr="001C2DA3">
                        <w:rPr>
                          <w:b/>
                          <w:szCs w:val="36"/>
                        </w:rPr>
                        <w:t xml:space="preserve">Каждый этап, каждая минута урока должны быть подчинены продвижению </w:t>
                      </w:r>
                    </w:p>
                    <w:p w:rsidR="00CD07FE" w:rsidRPr="001C2DA3" w:rsidRDefault="00CD07FE" w:rsidP="00CD07FE">
                      <w:pPr>
                        <w:jc w:val="center"/>
                        <w:rPr>
                          <w:szCs w:val="36"/>
                          <w:u w:val="single"/>
                        </w:rPr>
                      </w:pPr>
                      <w:r w:rsidRPr="001C2DA3">
                        <w:rPr>
                          <w:b/>
                          <w:szCs w:val="36"/>
                        </w:rPr>
                        <w:t xml:space="preserve">к тому результату, который запланирован в основной цели. </w:t>
                      </w:r>
                    </w:p>
                    <w:p w:rsidR="00CD07FE" w:rsidRPr="001C2DA3" w:rsidRDefault="00CD07FE" w:rsidP="00CD07FE">
                      <w:pPr>
                        <w:jc w:val="center"/>
                        <w:rPr>
                          <w:sz w:val="16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Toc348303884"/>
      <w:r w:rsidRPr="007649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</w:t>
      </w:r>
    </w:p>
    <w:p w:rsidR="00CD07FE" w:rsidRPr="00764906" w:rsidRDefault="00CD07FE" w:rsidP="00CD0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Учить детей сегодня трудно,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раньше было нелегко.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Читать, считать, писать учили: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«Даёт корова молоко».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Век XXI – век открытий,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Век инноваций, новизны,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  от учителя зависит,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Какими дети быть должны.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Желаем вам, чтоб дети  в вашем классе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Светились от улыбок и любви,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Здоровья вам и творческих успехов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9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век инноваций, новизны!</w:t>
      </w: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7FE" w:rsidRPr="00764906" w:rsidRDefault="00CD07FE" w:rsidP="00CD07FE">
      <w:pPr>
        <w:shd w:val="clear" w:color="auto" w:fill="FFFE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bookmarkEnd w:id="2"/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B049A2" wp14:editId="6705A790">
            <wp:extent cx="1428750" cy="1428750"/>
            <wp:effectExtent l="0" t="0" r="0" b="0"/>
            <wp:docPr id="4" name="Рисунок 4" descr="C:\Users\Лазарева Ирина\Videos\Pictures\LifeFrame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зарева Ирина\Videos\Pictures\LifeFrame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Цель урока (локальная цель) начинают формулировать с глагола в неопределённой форме. Цель должна включать в себя:</w:t>
      </w:r>
    </w:p>
    <w:p w:rsidR="00CD07FE" w:rsidRDefault="00CD07FE" w:rsidP="00CD07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3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– это объект воздействия, то на что воздействует педагог, то что формируется педагогом, то над чем работает педагог;</w:t>
      </w:r>
    </w:p>
    <w:p w:rsidR="00CD07FE" w:rsidRDefault="00CD07FE" w:rsidP="00CD07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3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средство  отражает каким образом происходит это воздействие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т.е. средства достижения цели</w:t>
      </w:r>
      <w:r w:rsidRPr="009813E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D07FE" w:rsidRDefault="00CD07FE" w:rsidP="00CD07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конечный результат – это конкретное знание, умение , которому хотят научить детей (обязательно проверяемый с помощью конкретного инструментария);</w:t>
      </w:r>
    </w:p>
    <w:p w:rsidR="00CD07FE" w:rsidRPr="009813E5" w:rsidRDefault="00CD07FE" w:rsidP="00CD07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3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способ действия.</w:t>
      </w:r>
    </w:p>
    <w:p w:rsidR="00CD07FE" w:rsidRPr="009813E5" w:rsidRDefault="00CD07FE" w:rsidP="00CD07FE">
      <w:pPr>
        <w:pStyle w:val="a4"/>
        <w:spacing w:after="0" w:line="240" w:lineRule="auto"/>
        <w:ind w:left="8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FA25BD" wp14:editId="3D86A91D">
            <wp:extent cx="4805680" cy="2803525"/>
            <wp:effectExtent l="0" t="0" r="13970" b="1587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Например: «Развивать умение  составлять рассказ с опорой на сюжетные картинки»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–  умение составлять рассказ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Средство – процесс составления рассказа 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(проверяемый) – составленный ребёнком рассказ 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–  опора на сюжетные картинки.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1B2EA1" w:rsidRDefault="00CD07FE" w:rsidP="00CD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целях и целеполагании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1B2EA1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1B2E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«Удовлетворите всем желаниям человека, но отнимите у него цель в жизни и посмотрите, каким несчастным и ничтожным существом явиться он. Следовательно, не удовлетворение желаний — то, что обыкновенно называют счастьем, а цель в жизни является сердцевиной человеческого достоинства и человеческого счастья» </w:t>
      </w:r>
    </w:p>
    <w:p w:rsidR="00CD07FE" w:rsidRDefault="00CD07FE" w:rsidP="00CD0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 Д. Ушинский </w:t>
      </w:r>
    </w:p>
    <w:p w:rsidR="00CD07FE" w:rsidRPr="00B253ED" w:rsidRDefault="00CD07FE" w:rsidP="00CD0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Вряд ли кто-то будет спорить о том, насколько важно наличие цели жизни. Однако представление об этом не рождается вместе с человеком, а является результатом его развития, результатом становления его личности.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государственный образовательный стандарт среднего (полного) общего образования относит к метапредметные результатам освоения основной образовательной программы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Таким образом, </w:t>
      </w:r>
      <w:r w:rsidRPr="001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перед учителем ставиться проблема обучения школьников приёмам постановки цели, выбору стратегии её достижения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же такое цель? С точки зрения психологии, </w:t>
      </w:r>
      <w:r w:rsidRPr="001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— субъективный образ конечного результата, регулирующий ход деятельности.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2E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Она должна обладать следующими свойствами: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конкретностью, измеримостью, достижимостью, ориентированностью на результат, </w:t>
      </w:r>
      <w:proofErr w:type="spellStart"/>
      <w:r w:rsidRPr="001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соотносимостью</w:t>
      </w:r>
      <w:proofErr w:type="spellEnd"/>
      <w:r w:rsidRPr="001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конкретным сроком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этого можно сформулировать пять правил постановки цели, осознание которых учащимися и должен формировать учитель.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E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Правило 1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. Цель должна быть конкретной, чётко сформулированной. Часто от школьников можно услышать в качестве цели: «Я хочу хорошо учиться». Однако это высказывание не содержит конкретной информации и потому не может быть целью. Необходимо понимание того, каковы будут действия ученика тогда, когда он будет «хорошо учиться». Например, «у меня будут выполнены все домашние задания», «по выходным я буду повторять правила», и т.д.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E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Правило 2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 формулировки цели должно быть понятно достигнута она в конкретный момент или нет.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E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Правило 3.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Надо ставить достижимые цели, т. е. такие цели, которые можно достичь, хотя бы и с малой вероятностью. Необходимо иметь в виду, что недостижимая в данный момент цель, может стать достижимой в будущем.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E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Правило 4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. Формулировать цели надо позитивно. Рассчитывать нужно только на себя. Уверенность в успехе увеличивает шансы успеха в несколько раз.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E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Правило 5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. Цель должна быть соотнесена с конкретным сроком её достижения. В этом правиле заложена возможность своевременной корректировки цели и методов её достижения.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Рассмотрим некоторые приёмы, которые могут способствовать формированию способности к целеполаганию, процессу выбора одной или нескольких целей, на уроках математики.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561047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10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 Формулировка темы в виде вопроса</w:t>
      </w:r>
    </w:p>
    <w:p w:rsidR="00CD07FE" w:rsidRPr="00561047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урока формулируется в виде вопроса. В ходе обсуждения учителя с детьми строится план действий на уроке.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1B2EA1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урока может быть сформулирована так «Как определить свойства функции у=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?»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действий на уроке: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Повторить то, какими свойствами могут обладать функции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Построить графики функций при разных значениях к</w:t>
      </w:r>
    </w:p>
    <w:p w:rsidR="00CD07FE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то, какими свойствами обладают построенные функции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561047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10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2. Выявление неполноты знаний учащихся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начале урока нас этапе актуализации знаний ведётся беседа, которая выявляет определённую неполноту знаний учащихся.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Например. В начале первого урока, посвящённому теме «Квадратное уравнения», решить последовательно уравнения: При решении последнего уравнения возникают сложности. Исходя из этого можно сформулировать тему и план работы над ней.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561047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10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Дополнение цели урока с помощью слов-помощников.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формулирует тему урока и просит учащихся, с помощью слов помощников сформулировать цель урока. Слова помощники: повторим, изучим, узнаем, проверим.</w:t>
      </w:r>
    </w:p>
    <w:p w:rsidR="00CD07FE" w:rsidRPr="00B253ED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7FE" w:rsidRPr="00764906" w:rsidRDefault="00CD07FE" w:rsidP="00CD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Эти приёмы являются универсальными, не требующими больших затрат времени урока и сил учителя. Для желающих ознакомиться с другими приёмами формирования умения целеполагания у учащихся можно рекомендовать книгу Г.О. </w:t>
      </w:r>
      <w:proofErr w:type="spellStart"/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Аствацатурова</w:t>
      </w:r>
      <w:proofErr w:type="spellEnd"/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«Технология </w:t>
      </w:r>
      <w:proofErr w:type="spellStart"/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целепологания</w:t>
      </w:r>
      <w:proofErr w:type="spellEnd"/>
      <w:r w:rsidRPr="00B25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урока», изданную в издательстве «Учитель», Волгоград, 2008 год.</w:t>
      </w:r>
    </w:p>
    <w:p w:rsidR="0042664B" w:rsidRDefault="0042664B"/>
    <w:sectPr w:rsidR="0042664B" w:rsidSect="00100BBE">
      <w:pgSz w:w="16838" w:h="11906" w:orient="landscape"/>
      <w:pgMar w:top="426" w:right="568" w:bottom="56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3933"/>
    <w:multiLevelType w:val="hybridMultilevel"/>
    <w:tmpl w:val="1C1A72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C71BC"/>
    <w:multiLevelType w:val="hybridMultilevel"/>
    <w:tmpl w:val="394203B0"/>
    <w:lvl w:ilvl="0" w:tplc="04190011">
      <w:start w:val="1"/>
      <w:numFmt w:val="decimal"/>
      <w:lvlText w:val="%1)"/>
      <w:lvlJc w:val="left"/>
      <w:pPr>
        <w:ind w:left="874" w:hanging="360"/>
      </w:p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43D15EF3"/>
    <w:multiLevelType w:val="hybridMultilevel"/>
    <w:tmpl w:val="A14C8E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546DD"/>
    <w:multiLevelType w:val="hybridMultilevel"/>
    <w:tmpl w:val="996C74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54A5"/>
    <w:multiLevelType w:val="hybridMultilevel"/>
    <w:tmpl w:val="FF5CFC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6C48610D"/>
    <w:multiLevelType w:val="hybridMultilevel"/>
    <w:tmpl w:val="F52079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FE"/>
    <w:rsid w:val="001F1E4C"/>
    <w:rsid w:val="0042664B"/>
    <w:rsid w:val="00C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9E3A8-6D69-40D9-A9CD-3E894DD0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F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F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hyperlink" Target="http://www.moluch.ru/conf/ped/archive/69/3741/images/m170ee9e0.png" TargetMode="Externa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793E13-0DB5-41B0-9DAE-195EAEBB3946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BAD3F10-ED41-4E07-B468-7BA57CC6DE38}">
      <dgm:prSet phldrT="[Текст]"/>
      <dgm:spPr/>
      <dgm:t>
        <a:bodyPr/>
        <a:lstStyle/>
        <a:p>
          <a:r>
            <a:rPr lang="ru-RU"/>
            <a:t>Цель</a:t>
          </a:r>
        </a:p>
      </dgm:t>
    </dgm:pt>
    <dgm:pt modelId="{ADC1386B-4E8E-4880-A79E-8C6DCFE1274F}" type="parTrans" cxnId="{506E11FD-05F1-43D6-BE14-80B66B9D6EFA}">
      <dgm:prSet/>
      <dgm:spPr/>
      <dgm:t>
        <a:bodyPr/>
        <a:lstStyle/>
        <a:p>
          <a:endParaRPr lang="ru-RU"/>
        </a:p>
      </dgm:t>
    </dgm:pt>
    <dgm:pt modelId="{5324C60B-1090-4666-B155-BC786887C68C}" type="sibTrans" cxnId="{506E11FD-05F1-43D6-BE14-80B66B9D6EFA}">
      <dgm:prSet/>
      <dgm:spPr/>
      <dgm:t>
        <a:bodyPr/>
        <a:lstStyle/>
        <a:p>
          <a:endParaRPr lang="ru-RU"/>
        </a:p>
      </dgm:t>
    </dgm:pt>
    <dgm:pt modelId="{1C65896A-3B57-4CA5-975D-7F253733026D}">
      <dgm:prSet phldrT="[Текст]"/>
      <dgm:spPr/>
      <dgm:t>
        <a:bodyPr/>
        <a:lstStyle/>
        <a:p>
          <a:r>
            <a:rPr lang="ru-RU"/>
            <a:t>предмет</a:t>
          </a:r>
        </a:p>
        <a:p>
          <a:r>
            <a:rPr lang="ru-RU"/>
            <a:t>воздействия</a:t>
          </a:r>
        </a:p>
      </dgm:t>
    </dgm:pt>
    <dgm:pt modelId="{191B97CE-EBDC-42DA-8B47-BD2F78051E34}" type="parTrans" cxnId="{8FB91A44-9D67-4E8E-A155-76BD59FC9AF8}">
      <dgm:prSet/>
      <dgm:spPr/>
      <dgm:t>
        <a:bodyPr/>
        <a:lstStyle/>
        <a:p>
          <a:endParaRPr lang="ru-RU"/>
        </a:p>
      </dgm:t>
    </dgm:pt>
    <dgm:pt modelId="{FACB9067-6CA3-4BC3-8948-3882D19FCC83}" type="sibTrans" cxnId="{8FB91A44-9D67-4E8E-A155-76BD59FC9AF8}">
      <dgm:prSet/>
      <dgm:spPr/>
      <dgm:t>
        <a:bodyPr/>
        <a:lstStyle/>
        <a:p>
          <a:endParaRPr lang="ru-RU"/>
        </a:p>
      </dgm:t>
    </dgm:pt>
    <dgm:pt modelId="{EFC43B72-A882-41CD-9285-5995C4F21A71}">
      <dgm:prSet phldrT="[Текст]"/>
      <dgm:spPr/>
      <dgm:t>
        <a:bodyPr/>
        <a:lstStyle/>
        <a:p>
          <a:r>
            <a:rPr lang="ru-RU"/>
            <a:t>средство</a:t>
          </a:r>
        </a:p>
      </dgm:t>
    </dgm:pt>
    <dgm:pt modelId="{8CFC5C3F-CDA5-44E0-B214-8B618BB2C9B3}" type="parTrans" cxnId="{AABAF237-32FD-4F36-BB8C-D9AE85CAFDD2}">
      <dgm:prSet/>
      <dgm:spPr/>
      <dgm:t>
        <a:bodyPr/>
        <a:lstStyle/>
        <a:p>
          <a:endParaRPr lang="ru-RU"/>
        </a:p>
      </dgm:t>
    </dgm:pt>
    <dgm:pt modelId="{25C9EA95-262F-438E-97D1-6917C166717E}" type="sibTrans" cxnId="{AABAF237-32FD-4F36-BB8C-D9AE85CAFDD2}">
      <dgm:prSet/>
      <dgm:spPr/>
      <dgm:t>
        <a:bodyPr/>
        <a:lstStyle/>
        <a:p>
          <a:endParaRPr lang="ru-RU"/>
        </a:p>
      </dgm:t>
    </dgm:pt>
    <dgm:pt modelId="{5FD560D8-1512-4087-BE0F-463638C3BAF6}">
      <dgm:prSet phldrT="[Текст]"/>
      <dgm:spPr/>
      <dgm:t>
        <a:bodyPr/>
        <a:lstStyle/>
        <a:p>
          <a:r>
            <a:rPr lang="ru-RU"/>
            <a:t>способ действия</a:t>
          </a:r>
        </a:p>
      </dgm:t>
    </dgm:pt>
    <dgm:pt modelId="{1A4F4282-6285-4BC0-8E16-BE207FE3CEA4}" type="parTrans" cxnId="{9AF3656E-6392-4973-B24D-F76D5CD5E194}">
      <dgm:prSet/>
      <dgm:spPr/>
      <dgm:t>
        <a:bodyPr/>
        <a:lstStyle/>
        <a:p>
          <a:endParaRPr lang="ru-RU"/>
        </a:p>
      </dgm:t>
    </dgm:pt>
    <dgm:pt modelId="{11125632-A850-44CA-AB10-137310B493EA}" type="sibTrans" cxnId="{9AF3656E-6392-4973-B24D-F76D5CD5E194}">
      <dgm:prSet/>
      <dgm:spPr/>
      <dgm:t>
        <a:bodyPr/>
        <a:lstStyle/>
        <a:p>
          <a:endParaRPr lang="ru-RU"/>
        </a:p>
      </dgm:t>
    </dgm:pt>
    <dgm:pt modelId="{EDB4F8E6-9E3C-4BD1-9263-ED89F7DA0286}">
      <dgm:prSet phldrT="[Текст]"/>
      <dgm:spPr/>
      <dgm:t>
        <a:bodyPr/>
        <a:lstStyle/>
        <a:p>
          <a:r>
            <a:rPr lang="ru-RU"/>
            <a:t>конечный результат</a:t>
          </a:r>
        </a:p>
      </dgm:t>
    </dgm:pt>
    <dgm:pt modelId="{2930A718-3D4C-4DD4-9A0E-BF63FF1EDD34}" type="parTrans" cxnId="{CF235CE2-23AA-45EF-A353-AFC21CF4BB18}">
      <dgm:prSet/>
      <dgm:spPr/>
      <dgm:t>
        <a:bodyPr/>
        <a:lstStyle/>
        <a:p>
          <a:endParaRPr lang="ru-RU"/>
        </a:p>
      </dgm:t>
    </dgm:pt>
    <dgm:pt modelId="{16C88A4F-8097-4093-B9B9-4F390A64C99D}" type="sibTrans" cxnId="{CF235CE2-23AA-45EF-A353-AFC21CF4BB18}">
      <dgm:prSet/>
      <dgm:spPr/>
      <dgm:t>
        <a:bodyPr/>
        <a:lstStyle/>
        <a:p>
          <a:endParaRPr lang="ru-RU"/>
        </a:p>
      </dgm:t>
    </dgm:pt>
    <dgm:pt modelId="{F47CFEA2-5162-4158-9B49-4BAFEBA3F213}" type="pres">
      <dgm:prSet presAssocID="{22793E13-0DB5-41B0-9DAE-195EAEBB3946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E8CA74F-3DDC-4035-B299-9197FC0E9067}" type="pres">
      <dgm:prSet presAssocID="{22793E13-0DB5-41B0-9DAE-195EAEBB3946}" presName="matrix" presStyleCnt="0"/>
      <dgm:spPr/>
    </dgm:pt>
    <dgm:pt modelId="{0B2AC334-BE0C-4DEE-A13E-C5662D3852A7}" type="pres">
      <dgm:prSet presAssocID="{22793E13-0DB5-41B0-9DAE-195EAEBB3946}" presName="tile1" presStyleLbl="node1" presStyleIdx="0" presStyleCnt="4"/>
      <dgm:spPr/>
      <dgm:t>
        <a:bodyPr/>
        <a:lstStyle/>
        <a:p>
          <a:endParaRPr lang="ru-RU"/>
        </a:p>
      </dgm:t>
    </dgm:pt>
    <dgm:pt modelId="{B3AEF7B4-3633-43F8-BA0D-67CBE338C46B}" type="pres">
      <dgm:prSet presAssocID="{22793E13-0DB5-41B0-9DAE-195EAEBB3946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BABC2E-EC0F-4FE7-AF2F-4B1D8CAAC567}" type="pres">
      <dgm:prSet presAssocID="{22793E13-0DB5-41B0-9DAE-195EAEBB3946}" presName="tile2" presStyleLbl="node1" presStyleIdx="1" presStyleCnt="4"/>
      <dgm:spPr/>
      <dgm:t>
        <a:bodyPr/>
        <a:lstStyle/>
        <a:p>
          <a:endParaRPr lang="ru-RU"/>
        </a:p>
      </dgm:t>
    </dgm:pt>
    <dgm:pt modelId="{10590AA1-C9C2-4558-B9D5-FCBB292473C8}" type="pres">
      <dgm:prSet presAssocID="{22793E13-0DB5-41B0-9DAE-195EAEBB3946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D72F11-293E-4154-8186-83A9EE52ACFF}" type="pres">
      <dgm:prSet presAssocID="{22793E13-0DB5-41B0-9DAE-195EAEBB3946}" presName="tile3" presStyleLbl="node1" presStyleIdx="2" presStyleCnt="4"/>
      <dgm:spPr/>
      <dgm:t>
        <a:bodyPr/>
        <a:lstStyle/>
        <a:p>
          <a:endParaRPr lang="ru-RU"/>
        </a:p>
      </dgm:t>
    </dgm:pt>
    <dgm:pt modelId="{1991C14F-A571-45FB-AE91-EE2825A2B414}" type="pres">
      <dgm:prSet presAssocID="{22793E13-0DB5-41B0-9DAE-195EAEBB3946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8D793B-4DFA-478D-AB17-8757C3EAB0E8}" type="pres">
      <dgm:prSet presAssocID="{22793E13-0DB5-41B0-9DAE-195EAEBB3946}" presName="tile4" presStyleLbl="node1" presStyleIdx="3" presStyleCnt="4" custLinFactNeighborX="242" custLinFactNeighborY="6989"/>
      <dgm:spPr/>
      <dgm:t>
        <a:bodyPr/>
        <a:lstStyle/>
        <a:p>
          <a:endParaRPr lang="ru-RU"/>
        </a:p>
      </dgm:t>
    </dgm:pt>
    <dgm:pt modelId="{2CA29891-5B97-4B27-8BEC-2D002550FEF0}" type="pres">
      <dgm:prSet presAssocID="{22793E13-0DB5-41B0-9DAE-195EAEBB3946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783085-DE34-482F-88AB-74A641F5B101}" type="pres">
      <dgm:prSet presAssocID="{22793E13-0DB5-41B0-9DAE-195EAEBB3946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AA21BE16-B794-4227-ACFE-DB025C7FF718}" type="presOf" srcId="{5FD560D8-1512-4087-BE0F-463638C3BAF6}" destId="{06D72F11-293E-4154-8186-83A9EE52ACFF}" srcOrd="0" destOrd="0" presId="urn:microsoft.com/office/officeart/2005/8/layout/matrix1"/>
    <dgm:cxn modelId="{12C7DCE1-0BB3-455B-A2A0-BD1B7F927392}" type="presOf" srcId="{5FD560D8-1512-4087-BE0F-463638C3BAF6}" destId="{1991C14F-A571-45FB-AE91-EE2825A2B414}" srcOrd="1" destOrd="0" presId="urn:microsoft.com/office/officeart/2005/8/layout/matrix1"/>
    <dgm:cxn modelId="{378F0C9E-63FD-483F-921F-01F71EB2A868}" type="presOf" srcId="{EFC43B72-A882-41CD-9285-5995C4F21A71}" destId="{B9BABC2E-EC0F-4FE7-AF2F-4B1D8CAAC567}" srcOrd="0" destOrd="0" presId="urn:microsoft.com/office/officeart/2005/8/layout/matrix1"/>
    <dgm:cxn modelId="{AA9CBBB5-60DD-42C6-A653-AABC2AB46803}" type="presOf" srcId="{EBAD3F10-ED41-4E07-B468-7BA57CC6DE38}" destId="{21783085-DE34-482F-88AB-74A641F5B101}" srcOrd="0" destOrd="0" presId="urn:microsoft.com/office/officeart/2005/8/layout/matrix1"/>
    <dgm:cxn modelId="{506E11FD-05F1-43D6-BE14-80B66B9D6EFA}" srcId="{22793E13-0DB5-41B0-9DAE-195EAEBB3946}" destId="{EBAD3F10-ED41-4E07-B468-7BA57CC6DE38}" srcOrd="0" destOrd="0" parTransId="{ADC1386B-4E8E-4880-A79E-8C6DCFE1274F}" sibTransId="{5324C60B-1090-4666-B155-BC786887C68C}"/>
    <dgm:cxn modelId="{924AF6B6-043B-4B77-A334-F1806AEE2557}" type="presOf" srcId="{EFC43B72-A882-41CD-9285-5995C4F21A71}" destId="{10590AA1-C9C2-4558-B9D5-FCBB292473C8}" srcOrd="1" destOrd="0" presId="urn:microsoft.com/office/officeart/2005/8/layout/matrix1"/>
    <dgm:cxn modelId="{12E79844-A3BA-4E4A-A59F-96B7BF2180D2}" type="presOf" srcId="{22793E13-0DB5-41B0-9DAE-195EAEBB3946}" destId="{F47CFEA2-5162-4158-9B49-4BAFEBA3F213}" srcOrd="0" destOrd="0" presId="urn:microsoft.com/office/officeart/2005/8/layout/matrix1"/>
    <dgm:cxn modelId="{6CB05FCF-013D-47FF-A0D0-CCC201ADE726}" type="presOf" srcId="{1C65896A-3B57-4CA5-975D-7F253733026D}" destId="{B3AEF7B4-3633-43F8-BA0D-67CBE338C46B}" srcOrd="1" destOrd="0" presId="urn:microsoft.com/office/officeart/2005/8/layout/matrix1"/>
    <dgm:cxn modelId="{AABAF237-32FD-4F36-BB8C-D9AE85CAFDD2}" srcId="{EBAD3F10-ED41-4E07-B468-7BA57CC6DE38}" destId="{EFC43B72-A882-41CD-9285-5995C4F21A71}" srcOrd="1" destOrd="0" parTransId="{8CFC5C3F-CDA5-44E0-B214-8B618BB2C9B3}" sibTransId="{25C9EA95-262F-438E-97D1-6917C166717E}"/>
    <dgm:cxn modelId="{E182C297-B4D5-4467-9386-FBD15F384B73}" type="presOf" srcId="{1C65896A-3B57-4CA5-975D-7F253733026D}" destId="{0B2AC334-BE0C-4DEE-A13E-C5662D3852A7}" srcOrd="0" destOrd="0" presId="urn:microsoft.com/office/officeart/2005/8/layout/matrix1"/>
    <dgm:cxn modelId="{CF235CE2-23AA-45EF-A353-AFC21CF4BB18}" srcId="{EBAD3F10-ED41-4E07-B468-7BA57CC6DE38}" destId="{EDB4F8E6-9E3C-4BD1-9263-ED89F7DA0286}" srcOrd="3" destOrd="0" parTransId="{2930A718-3D4C-4DD4-9A0E-BF63FF1EDD34}" sibTransId="{16C88A4F-8097-4093-B9B9-4F390A64C99D}"/>
    <dgm:cxn modelId="{63F1CF3B-E11E-404B-887F-EE75583BE7CE}" type="presOf" srcId="{EDB4F8E6-9E3C-4BD1-9263-ED89F7DA0286}" destId="{2CA29891-5B97-4B27-8BEC-2D002550FEF0}" srcOrd="1" destOrd="0" presId="urn:microsoft.com/office/officeart/2005/8/layout/matrix1"/>
    <dgm:cxn modelId="{9AF3656E-6392-4973-B24D-F76D5CD5E194}" srcId="{EBAD3F10-ED41-4E07-B468-7BA57CC6DE38}" destId="{5FD560D8-1512-4087-BE0F-463638C3BAF6}" srcOrd="2" destOrd="0" parTransId="{1A4F4282-6285-4BC0-8E16-BE207FE3CEA4}" sibTransId="{11125632-A850-44CA-AB10-137310B493EA}"/>
    <dgm:cxn modelId="{5D46BDBD-4D72-4069-87DD-8D7196567BC1}" type="presOf" srcId="{EDB4F8E6-9E3C-4BD1-9263-ED89F7DA0286}" destId="{B48D793B-4DFA-478D-AB17-8757C3EAB0E8}" srcOrd="0" destOrd="0" presId="urn:microsoft.com/office/officeart/2005/8/layout/matrix1"/>
    <dgm:cxn modelId="{8FB91A44-9D67-4E8E-A155-76BD59FC9AF8}" srcId="{EBAD3F10-ED41-4E07-B468-7BA57CC6DE38}" destId="{1C65896A-3B57-4CA5-975D-7F253733026D}" srcOrd="0" destOrd="0" parTransId="{191B97CE-EBDC-42DA-8B47-BD2F78051E34}" sibTransId="{FACB9067-6CA3-4BC3-8948-3882D19FCC83}"/>
    <dgm:cxn modelId="{4F4337F8-FF21-4F03-9426-6E98669EC726}" type="presParOf" srcId="{F47CFEA2-5162-4158-9B49-4BAFEBA3F213}" destId="{DE8CA74F-3DDC-4035-B299-9197FC0E9067}" srcOrd="0" destOrd="0" presId="urn:microsoft.com/office/officeart/2005/8/layout/matrix1"/>
    <dgm:cxn modelId="{C9AFCCFE-5A98-467F-B409-432F23ADC28C}" type="presParOf" srcId="{DE8CA74F-3DDC-4035-B299-9197FC0E9067}" destId="{0B2AC334-BE0C-4DEE-A13E-C5662D3852A7}" srcOrd="0" destOrd="0" presId="urn:microsoft.com/office/officeart/2005/8/layout/matrix1"/>
    <dgm:cxn modelId="{3B73C165-BFE2-4C82-8055-806A9873EB83}" type="presParOf" srcId="{DE8CA74F-3DDC-4035-B299-9197FC0E9067}" destId="{B3AEF7B4-3633-43F8-BA0D-67CBE338C46B}" srcOrd="1" destOrd="0" presId="urn:microsoft.com/office/officeart/2005/8/layout/matrix1"/>
    <dgm:cxn modelId="{A5497E78-F1E7-4CBB-B42A-C46F38E3359F}" type="presParOf" srcId="{DE8CA74F-3DDC-4035-B299-9197FC0E9067}" destId="{B9BABC2E-EC0F-4FE7-AF2F-4B1D8CAAC567}" srcOrd="2" destOrd="0" presId="urn:microsoft.com/office/officeart/2005/8/layout/matrix1"/>
    <dgm:cxn modelId="{63DA662F-24F1-4BD7-B1DD-E612CCE5162B}" type="presParOf" srcId="{DE8CA74F-3DDC-4035-B299-9197FC0E9067}" destId="{10590AA1-C9C2-4558-B9D5-FCBB292473C8}" srcOrd="3" destOrd="0" presId="urn:microsoft.com/office/officeart/2005/8/layout/matrix1"/>
    <dgm:cxn modelId="{CA1533C4-8831-4BD2-9003-B0B7494608BE}" type="presParOf" srcId="{DE8CA74F-3DDC-4035-B299-9197FC0E9067}" destId="{06D72F11-293E-4154-8186-83A9EE52ACFF}" srcOrd="4" destOrd="0" presId="urn:microsoft.com/office/officeart/2005/8/layout/matrix1"/>
    <dgm:cxn modelId="{ED5D3037-AA85-48B5-BC67-84BAEC5D88FD}" type="presParOf" srcId="{DE8CA74F-3DDC-4035-B299-9197FC0E9067}" destId="{1991C14F-A571-45FB-AE91-EE2825A2B414}" srcOrd="5" destOrd="0" presId="urn:microsoft.com/office/officeart/2005/8/layout/matrix1"/>
    <dgm:cxn modelId="{51AEA6F6-C79C-42BE-889E-4B520074ABAF}" type="presParOf" srcId="{DE8CA74F-3DDC-4035-B299-9197FC0E9067}" destId="{B48D793B-4DFA-478D-AB17-8757C3EAB0E8}" srcOrd="6" destOrd="0" presId="urn:microsoft.com/office/officeart/2005/8/layout/matrix1"/>
    <dgm:cxn modelId="{34E0087F-AD0E-49CE-9EB0-3728085C6768}" type="presParOf" srcId="{DE8CA74F-3DDC-4035-B299-9197FC0E9067}" destId="{2CA29891-5B97-4B27-8BEC-2D002550FEF0}" srcOrd="7" destOrd="0" presId="urn:microsoft.com/office/officeart/2005/8/layout/matrix1"/>
    <dgm:cxn modelId="{66026A26-756C-4CC0-9C6D-1321C1FCE422}" type="presParOf" srcId="{F47CFEA2-5162-4158-9B49-4BAFEBA3F213}" destId="{21783085-DE34-482F-88AB-74A641F5B10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2AC334-BE0C-4DEE-A13E-C5662D3852A7}">
      <dsp:nvSpPr>
        <dsp:cNvPr id="0" name=""/>
        <dsp:cNvSpPr/>
      </dsp:nvSpPr>
      <dsp:spPr>
        <a:xfrm rot="16200000">
          <a:off x="500538" y="-500538"/>
          <a:ext cx="1401762" cy="240284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предмет</a:t>
          </a:r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воздействия</a:t>
          </a:r>
        </a:p>
      </dsp:txBody>
      <dsp:txXfrm rot="5400000">
        <a:off x="0" y="0"/>
        <a:ext cx="2402840" cy="1051321"/>
      </dsp:txXfrm>
    </dsp:sp>
    <dsp:sp modelId="{B9BABC2E-EC0F-4FE7-AF2F-4B1D8CAAC567}">
      <dsp:nvSpPr>
        <dsp:cNvPr id="0" name=""/>
        <dsp:cNvSpPr/>
      </dsp:nvSpPr>
      <dsp:spPr>
        <a:xfrm>
          <a:off x="2402840" y="0"/>
          <a:ext cx="2402840" cy="140176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средство</a:t>
          </a:r>
        </a:p>
      </dsp:txBody>
      <dsp:txXfrm>
        <a:off x="2402840" y="0"/>
        <a:ext cx="2402840" cy="1051321"/>
      </dsp:txXfrm>
    </dsp:sp>
    <dsp:sp modelId="{06D72F11-293E-4154-8186-83A9EE52ACFF}">
      <dsp:nvSpPr>
        <dsp:cNvPr id="0" name=""/>
        <dsp:cNvSpPr/>
      </dsp:nvSpPr>
      <dsp:spPr>
        <a:xfrm rot="10800000">
          <a:off x="0" y="1401762"/>
          <a:ext cx="2402840" cy="140176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способ действия</a:t>
          </a:r>
        </a:p>
      </dsp:txBody>
      <dsp:txXfrm rot="10800000">
        <a:off x="0" y="1752203"/>
        <a:ext cx="2402840" cy="1051321"/>
      </dsp:txXfrm>
    </dsp:sp>
    <dsp:sp modelId="{B48D793B-4DFA-478D-AB17-8757C3EAB0E8}">
      <dsp:nvSpPr>
        <dsp:cNvPr id="0" name=""/>
        <dsp:cNvSpPr/>
      </dsp:nvSpPr>
      <dsp:spPr>
        <a:xfrm rot="5400000">
          <a:off x="2903378" y="901223"/>
          <a:ext cx="1401762" cy="240284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конечный результат</a:t>
          </a:r>
        </a:p>
      </dsp:txBody>
      <dsp:txXfrm rot="-5400000">
        <a:off x="2402840" y="1752203"/>
        <a:ext cx="2402840" cy="1051321"/>
      </dsp:txXfrm>
    </dsp:sp>
    <dsp:sp modelId="{21783085-DE34-482F-88AB-74A641F5B101}">
      <dsp:nvSpPr>
        <dsp:cNvPr id="0" name=""/>
        <dsp:cNvSpPr/>
      </dsp:nvSpPr>
      <dsp:spPr>
        <a:xfrm>
          <a:off x="1681988" y="1051321"/>
          <a:ext cx="1441704" cy="700881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Цель</a:t>
          </a:r>
        </a:p>
      </dsp:txBody>
      <dsp:txXfrm>
        <a:off x="1716202" y="1085535"/>
        <a:ext cx="1373276" cy="632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4222</Words>
  <Characters>24069</Characters>
  <Application>Microsoft Office Word</Application>
  <DocSecurity>0</DocSecurity>
  <Lines>200</Lines>
  <Paragraphs>56</Paragraphs>
  <ScaleCrop>false</ScaleCrop>
  <Company/>
  <LinksUpToDate>false</LinksUpToDate>
  <CharactersWithSpaces>28235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2020-10-25T19:23:00Z</dcterms:created>
  <dcterms:modified xsi:type="dcterms:W3CDTF">2020-10-25T19:25:00Z</dcterms:modified>
</cp:coreProperties>
</file>