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45" w:rsidRDefault="00825693" w:rsidP="00F31645">
      <w:pPr>
        <w:spacing w:before="73"/>
        <w:ind w:left="4020" w:right="182" w:firstLine="2657"/>
        <w:jc w:val="right"/>
        <w:rPr>
          <w:rFonts w:ascii="Times New Roman" w:hAnsi="Times New Roman"/>
          <w:i/>
          <w:spacing w:val="-57"/>
          <w:sz w:val="24"/>
        </w:rPr>
      </w:pPr>
      <w:r>
        <w:rPr>
          <w:rFonts w:ascii="Times New Roman" w:hAnsi="Times New Roman"/>
          <w:i/>
          <w:sz w:val="24"/>
        </w:rPr>
        <w:t>Разработано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педагогом-психологом</w:t>
      </w:r>
      <w:r w:rsidR="00F31645">
        <w:rPr>
          <w:rFonts w:ascii="Times New Roman" w:hAnsi="Times New Roman"/>
          <w:i/>
          <w:spacing w:val="-57"/>
          <w:sz w:val="24"/>
        </w:rPr>
        <w:t xml:space="preserve">           </w:t>
      </w:r>
    </w:p>
    <w:p w:rsidR="00F31645" w:rsidRDefault="00F31645" w:rsidP="00F31645">
      <w:pPr>
        <w:spacing w:before="73"/>
        <w:ind w:left="4020" w:right="182" w:firstLine="2657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</w:t>
      </w:r>
      <w:r w:rsidR="00825693">
        <w:rPr>
          <w:rFonts w:ascii="Times New Roman" w:hAnsi="Times New Roman"/>
          <w:i/>
          <w:sz w:val="24"/>
        </w:rPr>
        <w:t>ДОУ</w:t>
      </w:r>
      <w:r w:rsidR="00825693">
        <w:rPr>
          <w:rFonts w:ascii="Times New Roman" w:hAnsi="Times New Roman"/>
          <w:i/>
          <w:spacing w:val="-4"/>
          <w:sz w:val="24"/>
        </w:rPr>
        <w:t xml:space="preserve"> </w:t>
      </w:r>
      <w:r w:rsidR="00825693"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i/>
          <w:sz w:val="24"/>
        </w:rPr>
        <w:t>Центр развития ребенка – детский сад №182</w:t>
      </w:r>
      <w:r w:rsidR="00825693">
        <w:rPr>
          <w:rFonts w:ascii="Times New Roman" w:hAnsi="Times New Roman"/>
          <w:i/>
          <w:sz w:val="24"/>
        </w:rPr>
        <w:t>»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г. </w:t>
      </w:r>
      <w:proofErr w:type="spellStart"/>
      <w:r>
        <w:rPr>
          <w:rFonts w:ascii="Times New Roman" w:hAnsi="Times New Roman"/>
          <w:i/>
          <w:sz w:val="24"/>
        </w:rPr>
        <w:t>Магнитогорска</w:t>
      </w:r>
      <w:proofErr w:type="spellEnd"/>
    </w:p>
    <w:p w:rsidR="00FC4205" w:rsidRDefault="00F31645" w:rsidP="00F31645">
      <w:pPr>
        <w:spacing w:before="73"/>
        <w:ind w:left="4020" w:right="182" w:firstLine="2657"/>
        <w:jc w:val="right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Катасоновой</w:t>
      </w:r>
      <w:proofErr w:type="spellEnd"/>
      <w:r>
        <w:rPr>
          <w:rFonts w:ascii="Times New Roman" w:hAnsi="Times New Roman"/>
          <w:i/>
          <w:sz w:val="24"/>
        </w:rPr>
        <w:t xml:space="preserve"> А.А</w:t>
      </w:r>
    </w:p>
    <w:p w:rsidR="00FC4205" w:rsidRDefault="00825693">
      <w:pPr>
        <w:pStyle w:val="a4"/>
      </w:pPr>
      <w:r>
        <w:rPr>
          <w:color w:val="528135"/>
        </w:rPr>
        <w:t>Особенности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детей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с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задержкой</w:t>
      </w:r>
      <w:r>
        <w:rPr>
          <w:color w:val="528135"/>
          <w:spacing w:val="1"/>
        </w:rPr>
        <w:t xml:space="preserve"> </w:t>
      </w:r>
      <w:r>
        <w:rPr>
          <w:color w:val="528135"/>
        </w:rPr>
        <w:t>психического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развития</w:t>
      </w:r>
    </w:p>
    <w:p w:rsidR="00FC4205" w:rsidRDefault="00825693">
      <w:pPr>
        <w:pStyle w:val="a3"/>
        <w:tabs>
          <w:tab w:val="left" w:pos="2705"/>
          <w:tab w:val="left" w:pos="2932"/>
        </w:tabs>
        <w:spacing w:before="336"/>
        <w:ind w:left="220" w:right="6676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2974339</wp:posOffset>
            </wp:positionH>
            <wp:positionV relativeFrom="paragraph">
              <wp:posOffset>172850</wp:posOffset>
            </wp:positionV>
            <wp:extent cx="4037965" cy="213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психического</w:t>
      </w:r>
      <w:r>
        <w:tab/>
      </w:r>
      <w:r>
        <w:tab/>
      </w:r>
      <w:r>
        <w:rPr>
          <w:spacing w:val="-1"/>
        </w:rPr>
        <w:t>развития</w:t>
      </w:r>
      <w:r>
        <w:rPr>
          <w:spacing w:val="-65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tab/>
      </w:r>
      <w:r>
        <w:rPr>
          <w:spacing w:val="-1"/>
        </w:rPr>
        <w:t>школьном</w:t>
      </w:r>
      <w:r>
        <w:rPr>
          <w:spacing w:val="-65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-64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необх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димостью</w:t>
      </w:r>
      <w:proofErr w:type="spellEnd"/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выстраивать</w:t>
      </w:r>
      <w:r>
        <w:rPr>
          <w:spacing w:val="-64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концентрироваться на каком-</w:t>
      </w:r>
      <w:r>
        <w:rPr>
          <w:spacing w:val="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одном занятии.</w:t>
      </w:r>
    </w:p>
    <w:p w:rsidR="00FC4205" w:rsidRDefault="00825693">
      <w:pPr>
        <w:spacing w:before="68"/>
        <w:ind w:left="220" w:right="179"/>
        <w:jc w:val="both"/>
        <w:rPr>
          <w:sz w:val="24"/>
        </w:rPr>
      </w:pPr>
      <w:r>
        <w:rPr>
          <w:sz w:val="24"/>
        </w:rPr>
        <w:t xml:space="preserve">Это вызвано в основном </w:t>
      </w:r>
      <w:r>
        <w:rPr>
          <w:b/>
          <w:color w:val="385522"/>
          <w:sz w:val="24"/>
        </w:rPr>
        <w:t>медленным созреванием центральной нервной системы</w:t>
      </w:r>
      <w:r>
        <w:rPr>
          <w:color w:val="313131"/>
          <w:sz w:val="24"/>
        </w:rPr>
        <w:t>,</w:t>
      </w:r>
      <w:r>
        <w:rPr>
          <w:color w:val="313131"/>
          <w:spacing w:val="1"/>
          <w:sz w:val="24"/>
        </w:rPr>
        <w:t xml:space="preserve"> </w:t>
      </w:r>
      <w:r>
        <w:rPr>
          <w:sz w:val="24"/>
        </w:rPr>
        <w:t>поэтому при своевременной ко</w:t>
      </w:r>
      <w:r>
        <w:rPr>
          <w:sz w:val="24"/>
        </w:rPr>
        <w:t>ррекции дети с ЗПР догоняют своих сверстников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обычной школе.</w:t>
      </w:r>
    </w:p>
    <w:p w:rsidR="00FC4205" w:rsidRDefault="00825693">
      <w:pPr>
        <w:pStyle w:val="a3"/>
        <w:spacing w:before="1"/>
        <w:ind w:left="220" w:right="183"/>
      </w:pPr>
      <w:r>
        <w:t xml:space="preserve">Процесс коррекции – сложный, тонкий и длительный. Его основа </w:t>
      </w:r>
      <w:proofErr w:type="gramStart"/>
      <w:r>
        <w:t>–д</w:t>
      </w:r>
      <w:proofErr w:type="gramEnd"/>
      <w:r>
        <w:t>оверительные</w:t>
      </w:r>
      <w:r>
        <w:rPr>
          <w:spacing w:val="1"/>
        </w:rPr>
        <w:t xml:space="preserve"> </w:t>
      </w:r>
      <w:r>
        <w:t>отношения с ребенком и учет его индивидуальных особенностей. Родители должны</w:t>
      </w:r>
      <w:r>
        <w:rPr>
          <w:spacing w:val="-64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</w:t>
      </w:r>
      <w:r>
        <w:t>ствует,</w:t>
      </w:r>
      <w:r>
        <w:rPr>
          <w:spacing w:val="1"/>
        </w:rPr>
        <w:t xml:space="preserve"> </w:t>
      </w:r>
      <w:r>
        <w:t>думает,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ему</w:t>
      </w:r>
      <w:r>
        <w:rPr>
          <w:spacing w:val="-64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помощь,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выстроить</w:t>
      </w:r>
      <w:r>
        <w:rPr>
          <w:spacing w:val="-3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2"/>
        </w:rPr>
        <w:t xml:space="preserve"> </w:t>
      </w:r>
      <w:r>
        <w:t>занятий и</w:t>
      </w:r>
      <w:r>
        <w:rPr>
          <w:spacing w:val="-1"/>
        </w:rPr>
        <w:t xml:space="preserve"> </w:t>
      </w:r>
      <w:r>
        <w:t>т.д.</w:t>
      </w:r>
    </w:p>
    <w:p w:rsidR="00FC4205" w:rsidRDefault="00825693">
      <w:pPr>
        <w:pStyle w:val="Heading1"/>
        <w:spacing w:before="185"/>
      </w:pPr>
      <w:r>
        <w:rPr>
          <w:color w:val="528135"/>
        </w:rPr>
        <w:t>Особенности</w:t>
      </w:r>
      <w:r>
        <w:rPr>
          <w:color w:val="528135"/>
          <w:spacing w:val="-7"/>
        </w:rPr>
        <w:t xml:space="preserve"> </w:t>
      </w:r>
      <w:r>
        <w:rPr>
          <w:color w:val="528135"/>
        </w:rPr>
        <w:t>развития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познавательной</w:t>
      </w:r>
      <w:r>
        <w:rPr>
          <w:color w:val="528135"/>
          <w:spacing w:val="-6"/>
        </w:rPr>
        <w:t xml:space="preserve"> </w:t>
      </w:r>
      <w:r>
        <w:rPr>
          <w:color w:val="528135"/>
        </w:rPr>
        <w:t>сферы</w:t>
      </w:r>
    </w:p>
    <w:p w:rsidR="00FC4205" w:rsidRDefault="00FC4205">
      <w:pPr>
        <w:pStyle w:val="a3"/>
        <w:spacing w:before="287"/>
        <w:ind w:left="1917" w:right="183"/>
      </w:pPr>
      <w:r>
        <w:pict>
          <v:group id="docshapegroup1" o:spid="_x0000_s1030" style="position:absolute;left:0;text-align:left;margin-left:30.6pt;margin-top:9.25pt;width:84.9pt;height:337pt;z-index:15729152;mso-position-horizontal-relative:page" coordorigin="612,185" coordsize="1698,6740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left:612;top:4570;width:1698;height:2355" fillcolor="#a8d08d" stroked="f">
              <v:textbox inset="0,0,0,0">
                <w:txbxContent>
                  <w:p w:rsidR="00FC4205" w:rsidRDefault="00FC4205">
                    <w:pPr>
                      <w:rPr>
                        <w:color w:val="000000"/>
                        <w:sz w:val="28"/>
                      </w:rPr>
                    </w:pPr>
                  </w:p>
                  <w:p w:rsidR="00FC4205" w:rsidRDefault="00FC4205">
                    <w:pPr>
                      <w:rPr>
                        <w:color w:val="000000"/>
                        <w:sz w:val="28"/>
                      </w:rPr>
                    </w:pPr>
                  </w:p>
                  <w:p w:rsidR="00FC4205" w:rsidRDefault="00825693">
                    <w:pPr>
                      <w:spacing w:before="200"/>
                      <w:ind w:left="405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Память</w:t>
                    </w:r>
                  </w:p>
                </w:txbxContent>
              </v:textbox>
            </v:shape>
            <v:shape id="docshape3" o:spid="_x0000_s1032" type="#_x0000_t202" style="position:absolute;left:612;top:2143;width:1698;height:2427" fillcolor="#c5dfb3" stroked="f">
              <v:textbox inset="0,0,0,0">
                <w:txbxContent>
                  <w:p w:rsidR="00FC4205" w:rsidRDefault="00FC4205">
                    <w:pPr>
                      <w:rPr>
                        <w:color w:val="000000"/>
                        <w:sz w:val="28"/>
                      </w:rPr>
                    </w:pPr>
                  </w:p>
                  <w:p w:rsidR="00FC4205" w:rsidRDefault="00FC4205">
                    <w:pPr>
                      <w:rPr>
                        <w:color w:val="000000"/>
                        <w:sz w:val="28"/>
                      </w:rPr>
                    </w:pPr>
                  </w:p>
                  <w:p w:rsidR="00FC4205" w:rsidRDefault="00825693">
                    <w:pPr>
                      <w:spacing w:before="236"/>
                      <w:ind w:left="240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Внимание</w:t>
                    </w:r>
                  </w:p>
                </w:txbxContent>
              </v:textbox>
            </v:shape>
            <v:shape id="docshape4" o:spid="_x0000_s1031" type="#_x0000_t202" style="position:absolute;left:612;top:185;width:1698;height:1959" fillcolor="#a8d08d" stroked="f">
              <v:textbox inset="0,0,0,0">
                <w:txbxContent>
                  <w:p w:rsidR="00FC4205" w:rsidRDefault="00FC4205">
                    <w:pPr>
                      <w:rPr>
                        <w:color w:val="000000"/>
                        <w:sz w:val="28"/>
                      </w:rPr>
                    </w:pPr>
                  </w:p>
                  <w:p w:rsidR="00FC4205" w:rsidRDefault="00FC4205">
                    <w:pPr>
                      <w:spacing w:before="3"/>
                      <w:rPr>
                        <w:color w:val="000000"/>
                        <w:sz w:val="28"/>
                      </w:rPr>
                    </w:pPr>
                  </w:p>
                  <w:p w:rsidR="00FC4205" w:rsidRDefault="00825693">
                    <w:pPr>
                      <w:ind w:left="124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Восприятие</w:t>
                    </w:r>
                  </w:p>
                </w:txbxContent>
              </v:textbox>
            </v:shape>
            <w10:wrap anchorx="page"/>
          </v:group>
        </w:pict>
      </w:r>
      <w:r w:rsidR="00825693">
        <w:t>Из-за плохой памяти о многих предметах, понятиях, явлениях у детей с</w:t>
      </w:r>
      <w:r w:rsidR="00825693">
        <w:rPr>
          <w:spacing w:val="-64"/>
        </w:rPr>
        <w:t xml:space="preserve"> </w:t>
      </w:r>
      <w:r w:rsidR="00825693">
        <w:t>ЗПР складывается фрагментарное представление: общая картинка</w:t>
      </w:r>
      <w:r w:rsidR="00825693">
        <w:rPr>
          <w:spacing w:val="1"/>
        </w:rPr>
        <w:t xml:space="preserve"> </w:t>
      </w:r>
      <w:r w:rsidR="00825693">
        <w:t>есть,</w:t>
      </w:r>
      <w:r w:rsidR="00825693">
        <w:rPr>
          <w:spacing w:val="-3"/>
        </w:rPr>
        <w:t xml:space="preserve"> </w:t>
      </w:r>
      <w:r w:rsidR="00825693">
        <w:t>но</w:t>
      </w:r>
      <w:r w:rsidR="00825693">
        <w:rPr>
          <w:spacing w:val="-2"/>
        </w:rPr>
        <w:t xml:space="preserve"> </w:t>
      </w:r>
      <w:r w:rsidR="00825693">
        <w:t>часть</w:t>
      </w:r>
      <w:r w:rsidR="00825693">
        <w:rPr>
          <w:spacing w:val="-1"/>
        </w:rPr>
        <w:t xml:space="preserve"> </w:t>
      </w:r>
      <w:r w:rsidR="00825693">
        <w:t>кусочков</w:t>
      </w:r>
      <w:r w:rsidR="00825693">
        <w:rPr>
          <w:spacing w:val="1"/>
        </w:rPr>
        <w:t xml:space="preserve"> </w:t>
      </w:r>
      <w:r w:rsidR="00825693">
        <w:t>мозаики отсутствует.</w:t>
      </w:r>
    </w:p>
    <w:p w:rsidR="00FC4205" w:rsidRDefault="00825693">
      <w:pPr>
        <w:pStyle w:val="a3"/>
        <w:ind w:left="1917" w:right="189"/>
      </w:pPr>
      <w:r>
        <w:t>Доказано, что наглядный материал усваивается намного лучше, чем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рисунки,</w:t>
      </w:r>
      <w:r>
        <w:rPr>
          <w:spacing w:val="-2"/>
        </w:rPr>
        <w:t xml:space="preserve"> </w:t>
      </w:r>
      <w:r>
        <w:t>простые схемы и т.д.</w:t>
      </w:r>
    </w:p>
    <w:p w:rsidR="00FC4205" w:rsidRDefault="00FC4205">
      <w:pPr>
        <w:pStyle w:val="a3"/>
        <w:spacing w:before="7"/>
        <w:ind w:left="0"/>
        <w:jc w:val="left"/>
        <w:rPr>
          <w:sz w:val="22"/>
        </w:rPr>
      </w:pPr>
    </w:p>
    <w:p w:rsidR="00FC4205" w:rsidRDefault="00825693">
      <w:pPr>
        <w:pStyle w:val="a3"/>
        <w:ind w:left="1917" w:right="190"/>
      </w:pPr>
      <w:r>
        <w:t>При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или занятии,</w:t>
      </w:r>
      <w:r>
        <w:rPr>
          <w:spacing w:val="-3"/>
        </w:rPr>
        <w:t xml:space="preserve"> </w:t>
      </w:r>
      <w:r>
        <w:t>он постоянно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отвлекается.</w:t>
      </w:r>
    </w:p>
    <w:p w:rsidR="00FC4205" w:rsidRDefault="00825693">
      <w:pPr>
        <w:pStyle w:val="a3"/>
        <w:spacing w:before="2"/>
        <w:ind w:left="1917" w:right="184"/>
      </w:pPr>
      <w:r>
        <w:t>Чтобы сделать занятия в детском саду и дома более эффективными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частая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67"/>
        </w:rPr>
        <w:t xml:space="preserve"> </w:t>
      </w:r>
      <w:r>
        <w:t>где</w:t>
      </w:r>
      <w:r>
        <w:rPr>
          <w:spacing w:val="-64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раздражителей</w:t>
      </w:r>
      <w:r>
        <w:rPr>
          <w:spacing w:val="1"/>
        </w:rPr>
        <w:t xml:space="preserve"> </w:t>
      </w:r>
      <w:r>
        <w:t>– компьютера,</w:t>
      </w:r>
      <w:r>
        <w:rPr>
          <w:spacing w:val="-3"/>
        </w:rPr>
        <w:t xml:space="preserve"> </w:t>
      </w:r>
      <w:r>
        <w:t>телевизора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FC4205" w:rsidRDefault="00825693">
      <w:pPr>
        <w:pStyle w:val="a3"/>
        <w:spacing w:before="183"/>
        <w:ind w:left="1917" w:right="181"/>
      </w:pPr>
      <w:r>
        <w:t>Дети с ЗПР плохо запоминают информацию, потому что объем их</w:t>
      </w:r>
      <w:r>
        <w:rPr>
          <w:spacing w:val="1"/>
        </w:rPr>
        <w:t xml:space="preserve"> </w:t>
      </w:r>
      <w:r>
        <w:t>краткосрочной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ограничен,</w:t>
      </w:r>
      <w:r>
        <w:rPr>
          <w:spacing w:val="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воспоминания</w:t>
      </w:r>
      <w:r>
        <w:rPr>
          <w:spacing w:val="1"/>
        </w:rPr>
        <w:t xml:space="preserve"> </w:t>
      </w:r>
      <w:r>
        <w:t>отрывочны,</w:t>
      </w:r>
      <w:r>
        <w:rPr>
          <w:spacing w:val="-64"/>
        </w:rPr>
        <w:t xml:space="preserve"> </w:t>
      </w:r>
      <w:r>
        <w:t>неполны, только что выученный материал, быстро забывается. Плохая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</w:t>
      </w:r>
      <w:r>
        <w:t>ремя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приходится</w:t>
      </w:r>
      <w:r>
        <w:rPr>
          <w:spacing w:val="-4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напоминать</w:t>
      </w:r>
      <w:r>
        <w:rPr>
          <w:spacing w:val="2"/>
        </w:rPr>
        <w:t xml:space="preserve"> </w:t>
      </w:r>
      <w:r>
        <w:t>задание,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путает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 т.д.</w:t>
      </w:r>
    </w:p>
    <w:p w:rsidR="00FC4205" w:rsidRDefault="00825693">
      <w:pPr>
        <w:pStyle w:val="a3"/>
        <w:ind w:left="1917" w:right="181"/>
      </w:pPr>
      <w:r>
        <w:t>Им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попыток,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что-то,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8"/>
        </w:rPr>
        <w:t xml:space="preserve"> </w:t>
      </w:r>
      <w:r>
        <w:t>многократное</w:t>
      </w:r>
      <w:r>
        <w:rPr>
          <w:spacing w:val="19"/>
        </w:rPr>
        <w:t xml:space="preserve"> </w:t>
      </w:r>
      <w:r>
        <w:t>повторение</w:t>
      </w:r>
      <w:r>
        <w:rPr>
          <w:spacing w:val="20"/>
        </w:rPr>
        <w:t xml:space="preserve"> </w:t>
      </w:r>
      <w:r>
        <w:t>новой</w:t>
      </w:r>
      <w:r>
        <w:rPr>
          <w:spacing w:val="19"/>
        </w:rPr>
        <w:t xml:space="preserve"> </w:t>
      </w:r>
      <w:r>
        <w:t>информации.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ее</w:t>
      </w:r>
    </w:p>
    <w:p w:rsidR="00FC4205" w:rsidRDefault="00FC4205">
      <w:pPr>
        <w:sectPr w:rsidR="00FC4205">
          <w:type w:val="continuous"/>
          <w:pgSz w:w="11910" w:h="16840"/>
          <w:pgMar w:top="620" w:right="760" w:bottom="280" w:left="500" w:header="720" w:footer="720" w:gutter="0"/>
          <w:cols w:space="720"/>
        </w:sectPr>
      </w:pPr>
    </w:p>
    <w:p w:rsidR="00FC4205" w:rsidRDefault="00FC4205">
      <w:pPr>
        <w:pStyle w:val="a3"/>
        <w:spacing w:before="85"/>
        <w:ind w:left="1917" w:right="189"/>
      </w:pPr>
      <w:r>
        <w:lastRenderedPageBreak/>
        <w:pict>
          <v:group id="docshapegroup5" o:spid="_x0000_s1027" style="position:absolute;left:0;text-align:left;margin-left:30.6pt;margin-top:4.1pt;width:84.9pt;height:156.75pt;z-index:15729664;mso-position-horizontal-relative:page" coordorigin="612,82" coordsize="1698,3135">
            <v:rect id="docshape6" o:spid="_x0000_s1029" style="position:absolute;left:612;top:81;width:1698;height:588" fillcolor="#a8d08d" stroked="f"/>
            <v:shape id="docshape7" o:spid="_x0000_s1028" type="#_x0000_t202" style="position:absolute;left:612;top:669;width:1698;height:2547" fillcolor="#c5dfb3" stroked="f">
              <v:textbox inset="0,0,0,0">
                <w:txbxContent>
                  <w:p w:rsidR="00FC4205" w:rsidRDefault="00FC4205">
                    <w:pPr>
                      <w:rPr>
                        <w:color w:val="000000"/>
                        <w:sz w:val="28"/>
                      </w:rPr>
                    </w:pPr>
                  </w:p>
                  <w:p w:rsidR="00FC4205" w:rsidRDefault="00FC4205">
                    <w:pPr>
                      <w:rPr>
                        <w:color w:val="000000"/>
                        <w:sz w:val="28"/>
                      </w:rPr>
                    </w:pPr>
                  </w:p>
                  <w:p w:rsidR="00FC4205" w:rsidRDefault="00FC4205">
                    <w:pPr>
                      <w:spacing w:before="1"/>
                      <w:rPr>
                        <w:color w:val="000000"/>
                        <w:sz w:val="36"/>
                      </w:rPr>
                    </w:pPr>
                  </w:p>
                  <w:p w:rsidR="00FC4205" w:rsidRDefault="00825693">
                    <w:pPr>
                      <w:ind w:left="177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Мышление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825693">
        <w:t>воспроизведении</w:t>
      </w:r>
      <w:proofErr w:type="gramEnd"/>
      <w:r w:rsidR="00825693">
        <w:t xml:space="preserve"> ребенку с ЗПР также нужно больше времени, так</w:t>
      </w:r>
      <w:r w:rsidR="00825693">
        <w:rPr>
          <w:spacing w:val="1"/>
        </w:rPr>
        <w:t xml:space="preserve"> </w:t>
      </w:r>
      <w:r w:rsidR="00825693">
        <w:t>как</w:t>
      </w:r>
      <w:r w:rsidR="00825693">
        <w:rPr>
          <w:spacing w:val="-1"/>
        </w:rPr>
        <w:t xml:space="preserve"> </w:t>
      </w:r>
      <w:r w:rsidR="00825693">
        <w:t>он долго</w:t>
      </w:r>
      <w:r w:rsidR="00825693">
        <w:rPr>
          <w:spacing w:val="-2"/>
        </w:rPr>
        <w:t xml:space="preserve"> </w:t>
      </w:r>
      <w:r w:rsidR="00825693">
        <w:t>подбирает</w:t>
      </w:r>
      <w:r w:rsidR="00825693">
        <w:rPr>
          <w:spacing w:val="-2"/>
        </w:rPr>
        <w:t xml:space="preserve"> </w:t>
      </w:r>
      <w:r w:rsidR="00825693">
        <w:t>нужные слова.</w:t>
      </w:r>
    </w:p>
    <w:p w:rsidR="00FC4205" w:rsidRDefault="00825693">
      <w:pPr>
        <w:pStyle w:val="a3"/>
        <w:spacing w:before="242"/>
        <w:ind w:left="1917" w:right="188"/>
      </w:pPr>
      <w:r>
        <w:t>Образное мышление у таких детей нарушено, то есть они не могут</w:t>
      </w:r>
      <w:r>
        <w:rPr>
          <w:spacing w:val="1"/>
        </w:rPr>
        <w:t xml:space="preserve"> </w:t>
      </w:r>
      <w:r>
        <w:t>представить детально конкретную ситуацию или предмет в уме, что</w:t>
      </w:r>
      <w:r>
        <w:rPr>
          <w:spacing w:val="1"/>
        </w:rPr>
        <w:t xml:space="preserve"> </w:t>
      </w:r>
      <w:r>
        <w:t>необходимо,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</w:t>
      </w:r>
      <w:r>
        <w:t>тиях</w:t>
      </w:r>
      <w:r>
        <w:rPr>
          <w:spacing w:val="-1"/>
        </w:rPr>
        <w:t xml:space="preserve"> </w:t>
      </w:r>
      <w:r>
        <w:t>по математике.</w:t>
      </w:r>
    </w:p>
    <w:p w:rsidR="00FC4205" w:rsidRDefault="00825693">
      <w:pPr>
        <w:pStyle w:val="a3"/>
        <w:ind w:left="1917" w:right="181"/>
      </w:pPr>
      <w:r>
        <w:t>Самостоятельно ребенок не может сделать какой-то общий вывод,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 сравнить, найти различия и общее между ними, найти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FC4205" w:rsidRDefault="00FC4205">
      <w:pPr>
        <w:pStyle w:val="a3"/>
        <w:spacing w:before="244"/>
        <w:ind w:left="1917" w:right="184"/>
      </w:pPr>
      <w:r>
        <w:pict>
          <v:shape id="docshape8" o:spid="_x0000_s1026" type="#_x0000_t202" style="position:absolute;left:0;text-align:left;margin-left:30.6pt;margin-top:12.05pt;width:84.9pt;height:147.15pt;z-index:15730688;mso-position-horizontal-relative:page" fillcolor="#a8d08d" stroked="f">
            <v:textbox inset="0,0,0,0">
              <w:txbxContent>
                <w:p w:rsidR="00FC4205" w:rsidRDefault="00FC4205">
                  <w:pPr>
                    <w:pStyle w:val="a3"/>
                    <w:ind w:left="0"/>
                    <w:jc w:val="left"/>
                    <w:rPr>
                      <w:color w:val="000000"/>
                      <w:sz w:val="28"/>
                    </w:rPr>
                  </w:pPr>
                </w:p>
                <w:p w:rsidR="00FC4205" w:rsidRDefault="00FC4205">
                  <w:pPr>
                    <w:pStyle w:val="a3"/>
                    <w:ind w:left="0"/>
                    <w:jc w:val="left"/>
                    <w:rPr>
                      <w:color w:val="000000"/>
                      <w:sz w:val="28"/>
                    </w:rPr>
                  </w:pPr>
                </w:p>
                <w:p w:rsidR="00FC4205" w:rsidRDefault="00FC4205">
                  <w:pPr>
                    <w:pStyle w:val="a3"/>
                    <w:ind w:left="0"/>
                    <w:jc w:val="left"/>
                    <w:rPr>
                      <w:color w:val="000000"/>
                      <w:sz w:val="28"/>
                    </w:rPr>
                  </w:pPr>
                </w:p>
                <w:p w:rsidR="00FC4205" w:rsidRDefault="00FC4205">
                  <w:pPr>
                    <w:pStyle w:val="a3"/>
                    <w:spacing w:before="1"/>
                    <w:ind w:left="0"/>
                    <w:jc w:val="left"/>
                    <w:rPr>
                      <w:color w:val="000000"/>
                    </w:rPr>
                  </w:pPr>
                </w:p>
                <w:p w:rsidR="00FC4205" w:rsidRDefault="00825693">
                  <w:pPr>
                    <w:ind w:left="557" w:right="557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Речь</w:t>
                  </w:r>
                </w:p>
              </w:txbxContent>
            </v:textbox>
            <w10:wrap anchorx="page"/>
          </v:shape>
        </w:pict>
      </w:r>
      <w:r w:rsidR="00825693">
        <w:t>Задержку психического развития часто сопровождают такие речевые</w:t>
      </w:r>
      <w:r w:rsidR="00825693">
        <w:rPr>
          <w:spacing w:val="-64"/>
        </w:rPr>
        <w:t xml:space="preserve"> </w:t>
      </w:r>
      <w:r w:rsidR="00825693">
        <w:t>нарушения,</w:t>
      </w:r>
      <w:r w:rsidR="00825693">
        <w:rPr>
          <w:spacing w:val="1"/>
        </w:rPr>
        <w:t xml:space="preserve"> </w:t>
      </w:r>
      <w:r w:rsidR="00825693">
        <w:t>как:</w:t>
      </w:r>
      <w:r w:rsidR="00825693">
        <w:rPr>
          <w:spacing w:val="1"/>
        </w:rPr>
        <w:t xml:space="preserve"> </w:t>
      </w:r>
      <w:proofErr w:type="spellStart"/>
      <w:r w:rsidR="00825693">
        <w:t>дислалия</w:t>
      </w:r>
      <w:proofErr w:type="spellEnd"/>
      <w:r w:rsidR="00825693">
        <w:rPr>
          <w:spacing w:val="1"/>
        </w:rPr>
        <w:t xml:space="preserve"> </w:t>
      </w:r>
      <w:r w:rsidR="00825693">
        <w:t>(неспособность</w:t>
      </w:r>
      <w:r w:rsidR="00825693">
        <w:rPr>
          <w:spacing w:val="1"/>
        </w:rPr>
        <w:t xml:space="preserve"> </w:t>
      </w:r>
      <w:r w:rsidR="00825693">
        <w:t>правильно</w:t>
      </w:r>
      <w:r w:rsidR="00825693">
        <w:rPr>
          <w:spacing w:val="1"/>
        </w:rPr>
        <w:t xml:space="preserve"> </w:t>
      </w:r>
      <w:r w:rsidR="00825693">
        <w:t>произнести</w:t>
      </w:r>
      <w:r w:rsidR="00825693">
        <w:rPr>
          <w:spacing w:val="1"/>
        </w:rPr>
        <w:t xml:space="preserve"> </w:t>
      </w:r>
      <w:r w:rsidR="00825693">
        <w:t xml:space="preserve">звуки при нормально развитых органах речи), </w:t>
      </w:r>
      <w:proofErr w:type="spellStart"/>
      <w:r w:rsidR="00825693">
        <w:t>дисграфия</w:t>
      </w:r>
      <w:proofErr w:type="spellEnd"/>
      <w:r w:rsidR="00825693">
        <w:t xml:space="preserve"> (трудности</w:t>
      </w:r>
      <w:r w:rsidR="00825693">
        <w:rPr>
          <w:spacing w:val="1"/>
        </w:rPr>
        <w:t xml:space="preserve"> </w:t>
      </w:r>
      <w:r w:rsidR="00825693">
        <w:t>при</w:t>
      </w:r>
      <w:r w:rsidR="00825693">
        <w:rPr>
          <w:spacing w:val="1"/>
        </w:rPr>
        <w:t xml:space="preserve"> </w:t>
      </w:r>
      <w:r w:rsidR="00825693">
        <w:t>овладении</w:t>
      </w:r>
      <w:r w:rsidR="00825693">
        <w:rPr>
          <w:spacing w:val="1"/>
        </w:rPr>
        <w:t xml:space="preserve"> </w:t>
      </w:r>
      <w:r w:rsidR="00825693">
        <w:t>письмом)</w:t>
      </w:r>
      <w:r w:rsidR="00825693">
        <w:rPr>
          <w:spacing w:val="1"/>
        </w:rPr>
        <w:t xml:space="preserve"> </w:t>
      </w:r>
      <w:r w:rsidR="00825693">
        <w:t>и</w:t>
      </w:r>
      <w:r w:rsidR="00825693">
        <w:rPr>
          <w:spacing w:val="1"/>
        </w:rPr>
        <w:t xml:space="preserve"> </w:t>
      </w:r>
      <w:proofErr w:type="spellStart"/>
      <w:r w:rsidR="00825693">
        <w:t>дислексия</w:t>
      </w:r>
      <w:proofErr w:type="spellEnd"/>
      <w:r w:rsidR="00825693">
        <w:rPr>
          <w:spacing w:val="1"/>
        </w:rPr>
        <w:t xml:space="preserve"> </w:t>
      </w:r>
      <w:r w:rsidR="00825693">
        <w:t>(сложности</w:t>
      </w:r>
      <w:r w:rsidR="00825693">
        <w:rPr>
          <w:spacing w:val="1"/>
        </w:rPr>
        <w:t xml:space="preserve"> </w:t>
      </w:r>
      <w:r w:rsidR="00825693">
        <w:t>при</w:t>
      </w:r>
      <w:r w:rsidR="00825693">
        <w:rPr>
          <w:spacing w:val="1"/>
        </w:rPr>
        <w:t xml:space="preserve"> </w:t>
      </w:r>
      <w:r w:rsidR="00825693">
        <w:t>овладении</w:t>
      </w:r>
      <w:r w:rsidR="00825693">
        <w:rPr>
          <w:spacing w:val="-64"/>
        </w:rPr>
        <w:t xml:space="preserve"> </w:t>
      </w:r>
      <w:r w:rsidR="00825693">
        <w:t>чтение</w:t>
      </w:r>
      <w:r w:rsidR="00825693">
        <w:t>м).</w:t>
      </w:r>
    </w:p>
    <w:p w:rsidR="00FC4205" w:rsidRDefault="00825693">
      <w:pPr>
        <w:pStyle w:val="a3"/>
        <w:ind w:left="1917" w:right="187"/>
      </w:pPr>
      <w:r>
        <w:t>Дети с ЗПР часто поздно начинают хорошо говорить, неправильно</w:t>
      </w:r>
      <w:r>
        <w:rPr>
          <w:spacing w:val="1"/>
        </w:rPr>
        <w:t xml:space="preserve"> </w:t>
      </w:r>
      <w:r>
        <w:t>произносят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длинное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необходима</w:t>
      </w:r>
      <w:r>
        <w:rPr>
          <w:spacing w:val="-64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логопеда.</w:t>
      </w:r>
    </w:p>
    <w:p w:rsidR="00FC4205" w:rsidRDefault="00FC4205">
      <w:pPr>
        <w:pStyle w:val="a3"/>
        <w:spacing w:before="3"/>
        <w:ind w:left="0"/>
        <w:jc w:val="left"/>
        <w:rPr>
          <w:sz w:val="38"/>
        </w:rPr>
      </w:pPr>
    </w:p>
    <w:p w:rsidR="00FC4205" w:rsidRDefault="00825693">
      <w:pPr>
        <w:pStyle w:val="Heading1"/>
        <w:ind w:left="1132"/>
      </w:pPr>
      <w:r>
        <w:rPr>
          <w:color w:val="528135"/>
        </w:rPr>
        <w:t>Особенности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эмоционально-волевой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сферы</w:t>
      </w:r>
    </w:p>
    <w:p w:rsidR="00FC4205" w:rsidRDefault="00825693">
      <w:pPr>
        <w:pStyle w:val="a3"/>
        <w:spacing w:before="179"/>
        <w:ind w:left="220" w:right="185"/>
      </w:pPr>
      <w:r>
        <w:t>ЗПР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собственной слабой эмоционально-волевой сферы:</w:t>
      </w:r>
    </w:p>
    <w:p w:rsidR="00FC4205" w:rsidRDefault="00FC4205">
      <w:pPr>
        <w:pStyle w:val="a3"/>
        <w:spacing w:before="11"/>
        <w:ind w:left="0"/>
        <w:jc w:val="left"/>
        <w:rPr>
          <w:sz w:val="23"/>
        </w:rPr>
      </w:pPr>
    </w:p>
    <w:p w:rsidR="00FC4205" w:rsidRDefault="00825693">
      <w:pPr>
        <w:pStyle w:val="a5"/>
        <w:numPr>
          <w:ilvl w:val="0"/>
          <w:numId w:val="2"/>
        </w:numPr>
        <w:tabs>
          <w:tab w:val="left" w:pos="539"/>
          <w:tab w:val="left" w:pos="540"/>
          <w:tab w:val="left" w:pos="2446"/>
          <w:tab w:val="left" w:pos="3713"/>
        </w:tabs>
        <w:ind w:right="5678"/>
        <w:jc w:val="left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3802126</wp:posOffset>
            </wp:positionH>
            <wp:positionV relativeFrom="paragraph">
              <wp:posOffset>20831</wp:posOffset>
            </wp:positionV>
            <wp:extent cx="3149980" cy="238937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980" cy="238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85522"/>
          <w:sz w:val="24"/>
        </w:rPr>
        <w:t>постоянные</w:t>
      </w:r>
      <w:r>
        <w:rPr>
          <w:b/>
          <w:color w:val="385522"/>
          <w:sz w:val="24"/>
        </w:rPr>
        <w:tab/>
        <w:t>резкие</w:t>
      </w:r>
      <w:r>
        <w:rPr>
          <w:b/>
          <w:color w:val="385522"/>
          <w:sz w:val="24"/>
        </w:rPr>
        <w:tab/>
        <w:t>перепады</w:t>
      </w:r>
      <w:r>
        <w:rPr>
          <w:b/>
          <w:color w:val="385522"/>
          <w:spacing w:val="-65"/>
          <w:sz w:val="24"/>
        </w:rPr>
        <w:t xml:space="preserve"> </w:t>
      </w:r>
      <w:r>
        <w:rPr>
          <w:b/>
          <w:color w:val="385522"/>
          <w:sz w:val="24"/>
        </w:rPr>
        <w:t>настроения;</w:t>
      </w:r>
    </w:p>
    <w:p w:rsidR="00FC4205" w:rsidRDefault="00825693">
      <w:pPr>
        <w:pStyle w:val="a5"/>
        <w:numPr>
          <w:ilvl w:val="0"/>
          <w:numId w:val="2"/>
        </w:numPr>
        <w:tabs>
          <w:tab w:val="left" w:pos="539"/>
          <w:tab w:val="left" w:pos="540"/>
        </w:tabs>
        <w:jc w:val="left"/>
        <w:rPr>
          <w:b/>
          <w:sz w:val="24"/>
        </w:rPr>
      </w:pPr>
      <w:r>
        <w:rPr>
          <w:b/>
          <w:color w:val="385522"/>
          <w:sz w:val="24"/>
        </w:rPr>
        <w:t>частые</w:t>
      </w:r>
      <w:r>
        <w:rPr>
          <w:b/>
          <w:color w:val="385522"/>
          <w:spacing w:val="-7"/>
          <w:sz w:val="24"/>
        </w:rPr>
        <w:t xml:space="preserve"> </w:t>
      </w:r>
      <w:r>
        <w:rPr>
          <w:b/>
          <w:color w:val="385522"/>
          <w:sz w:val="24"/>
        </w:rPr>
        <w:t>проявления</w:t>
      </w:r>
      <w:r>
        <w:rPr>
          <w:b/>
          <w:color w:val="385522"/>
          <w:spacing w:val="-9"/>
          <w:sz w:val="24"/>
        </w:rPr>
        <w:t xml:space="preserve"> </w:t>
      </w:r>
      <w:r>
        <w:rPr>
          <w:b/>
          <w:color w:val="385522"/>
          <w:sz w:val="24"/>
        </w:rPr>
        <w:t>агрессии;</w:t>
      </w:r>
    </w:p>
    <w:p w:rsidR="00FC4205" w:rsidRDefault="00825693">
      <w:pPr>
        <w:pStyle w:val="a5"/>
        <w:numPr>
          <w:ilvl w:val="0"/>
          <w:numId w:val="2"/>
        </w:numPr>
        <w:tabs>
          <w:tab w:val="left" w:pos="539"/>
          <w:tab w:val="left" w:pos="540"/>
        </w:tabs>
        <w:spacing w:before="1" w:line="294" w:lineRule="exact"/>
        <w:jc w:val="left"/>
        <w:rPr>
          <w:b/>
          <w:sz w:val="24"/>
        </w:rPr>
      </w:pPr>
      <w:r>
        <w:rPr>
          <w:b/>
          <w:color w:val="385522"/>
          <w:sz w:val="24"/>
        </w:rPr>
        <w:t>повышенная</w:t>
      </w:r>
      <w:r>
        <w:rPr>
          <w:b/>
          <w:color w:val="385522"/>
          <w:spacing w:val="-7"/>
          <w:sz w:val="24"/>
        </w:rPr>
        <w:t xml:space="preserve"> </w:t>
      </w:r>
      <w:r>
        <w:rPr>
          <w:b/>
          <w:color w:val="385522"/>
          <w:sz w:val="24"/>
        </w:rPr>
        <w:t>тревожность,</w:t>
      </w:r>
      <w:r>
        <w:rPr>
          <w:b/>
          <w:color w:val="385522"/>
          <w:spacing w:val="-7"/>
          <w:sz w:val="24"/>
        </w:rPr>
        <w:t xml:space="preserve"> </w:t>
      </w:r>
      <w:r>
        <w:rPr>
          <w:b/>
          <w:color w:val="385522"/>
          <w:sz w:val="24"/>
        </w:rPr>
        <w:t>страхи;</w:t>
      </w:r>
    </w:p>
    <w:p w:rsidR="00FC4205" w:rsidRDefault="00825693">
      <w:pPr>
        <w:pStyle w:val="a5"/>
        <w:numPr>
          <w:ilvl w:val="0"/>
          <w:numId w:val="2"/>
        </w:numPr>
        <w:tabs>
          <w:tab w:val="left" w:pos="539"/>
          <w:tab w:val="left" w:pos="540"/>
        </w:tabs>
        <w:ind w:right="5703"/>
        <w:jc w:val="left"/>
        <w:rPr>
          <w:b/>
          <w:sz w:val="24"/>
        </w:rPr>
      </w:pPr>
      <w:proofErr w:type="gramStart"/>
      <w:r>
        <w:rPr>
          <w:b/>
          <w:color w:val="385522"/>
          <w:sz w:val="24"/>
        </w:rPr>
        <w:t>недостаточная</w:t>
      </w:r>
      <w:proofErr w:type="gramEnd"/>
      <w:r>
        <w:rPr>
          <w:b/>
          <w:color w:val="385522"/>
          <w:spacing w:val="1"/>
          <w:sz w:val="24"/>
        </w:rPr>
        <w:t xml:space="preserve"> </w:t>
      </w:r>
      <w:proofErr w:type="spellStart"/>
      <w:r>
        <w:rPr>
          <w:b/>
          <w:color w:val="385522"/>
          <w:spacing w:val="-1"/>
          <w:sz w:val="24"/>
        </w:rPr>
        <w:t>сформированность</w:t>
      </w:r>
      <w:proofErr w:type="spellEnd"/>
      <w:r>
        <w:rPr>
          <w:b/>
          <w:color w:val="385522"/>
          <w:spacing w:val="-9"/>
          <w:sz w:val="24"/>
        </w:rPr>
        <w:t xml:space="preserve"> </w:t>
      </w:r>
      <w:r>
        <w:rPr>
          <w:b/>
          <w:color w:val="385522"/>
          <w:sz w:val="24"/>
        </w:rPr>
        <w:t>самосознания;</w:t>
      </w:r>
    </w:p>
    <w:p w:rsidR="00FC4205" w:rsidRDefault="00825693">
      <w:pPr>
        <w:pStyle w:val="a5"/>
        <w:numPr>
          <w:ilvl w:val="0"/>
          <w:numId w:val="2"/>
        </w:numPr>
        <w:tabs>
          <w:tab w:val="left" w:pos="539"/>
          <w:tab w:val="left" w:pos="540"/>
        </w:tabs>
        <w:spacing w:before="1" w:line="294" w:lineRule="exact"/>
        <w:jc w:val="left"/>
        <w:rPr>
          <w:b/>
          <w:sz w:val="24"/>
        </w:rPr>
      </w:pPr>
      <w:r>
        <w:rPr>
          <w:b/>
          <w:color w:val="385522"/>
          <w:sz w:val="24"/>
        </w:rPr>
        <w:t>не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желание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что-либо</w:t>
      </w:r>
      <w:r>
        <w:rPr>
          <w:b/>
          <w:color w:val="385522"/>
          <w:spacing w:val="-3"/>
          <w:sz w:val="24"/>
        </w:rPr>
        <w:t xml:space="preserve"> </w:t>
      </w:r>
      <w:r>
        <w:rPr>
          <w:b/>
          <w:color w:val="385522"/>
          <w:sz w:val="24"/>
        </w:rPr>
        <w:t>сделать;</w:t>
      </w:r>
    </w:p>
    <w:p w:rsidR="00FC4205" w:rsidRDefault="00825693">
      <w:pPr>
        <w:pStyle w:val="a5"/>
        <w:numPr>
          <w:ilvl w:val="0"/>
          <w:numId w:val="2"/>
        </w:numPr>
        <w:tabs>
          <w:tab w:val="left" w:pos="539"/>
          <w:tab w:val="left" w:pos="540"/>
          <w:tab w:val="left" w:pos="4837"/>
        </w:tabs>
        <w:spacing w:line="294" w:lineRule="exact"/>
        <w:jc w:val="left"/>
        <w:rPr>
          <w:b/>
          <w:sz w:val="24"/>
        </w:rPr>
      </w:pPr>
      <w:r>
        <w:rPr>
          <w:b/>
          <w:color w:val="385522"/>
          <w:sz w:val="24"/>
        </w:rPr>
        <w:t>неспособность</w:t>
      </w:r>
      <w:r>
        <w:rPr>
          <w:b/>
          <w:color w:val="385522"/>
          <w:sz w:val="24"/>
        </w:rPr>
        <w:tab/>
      </w:r>
      <w:proofErr w:type="gramStart"/>
      <w:r>
        <w:rPr>
          <w:b/>
          <w:color w:val="385522"/>
          <w:sz w:val="24"/>
        </w:rPr>
        <w:t>к</w:t>
      </w:r>
      <w:proofErr w:type="gramEnd"/>
    </w:p>
    <w:p w:rsidR="00FC4205" w:rsidRDefault="00825693">
      <w:pPr>
        <w:spacing w:before="1" w:line="294" w:lineRule="exact"/>
        <w:ind w:left="539"/>
        <w:rPr>
          <w:b/>
          <w:sz w:val="24"/>
        </w:rPr>
      </w:pPr>
      <w:r>
        <w:rPr>
          <w:b/>
          <w:color w:val="385522"/>
          <w:sz w:val="24"/>
        </w:rPr>
        <w:t>самостоятельным</w:t>
      </w:r>
      <w:r>
        <w:rPr>
          <w:b/>
          <w:color w:val="385522"/>
          <w:spacing w:val="-8"/>
          <w:sz w:val="24"/>
        </w:rPr>
        <w:t xml:space="preserve"> </w:t>
      </w:r>
      <w:r>
        <w:rPr>
          <w:b/>
          <w:color w:val="385522"/>
          <w:sz w:val="24"/>
        </w:rPr>
        <w:t>действиям;</w:t>
      </w:r>
    </w:p>
    <w:p w:rsidR="00FC4205" w:rsidRDefault="00825693">
      <w:pPr>
        <w:pStyle w:val="a5"/>
        <w:numPr>
          <w:ilvl w:val="0"/>
          <w:numId w:val="2"/>
        </w:numPr>
        <w:tabs>
          <w:tab w:val="left" w:pos="540"/>
        </w:tabs>
        <w:spacing w:line="294" w:lineRule="exact"/>
        <w:rPr>
          <w:b/>
          <w:sz w:val="24"/>
        </w:rPr>
      </w:pPr>
      <w:proofErr w:type="spellStart"/>
      <w:r>
        <w:rPr>
          <w:b/>
          <w:color w:val="385522"/>
          <w:sz w:val="24"/>
        </w:rPr>
        <w:t>гиперактивность</w:t>
      </w:r>
      <w:proofErr w:type="spellEnd"/>
      <w:r>
        <w:rPr>
          <w:b/>
          <w:color w:val="385522"/>
          <w:sz w:val="24"/>
        </w:rPr>
        <w:t>;</w:t>
      </w:r>
    </w:p>
    <w:p w:rsidR="00FC4205" w:rsidRDefault="00825693">
      <w:pPr>
        <w:pStyle w:val="a5"/>
        <w:numPr>
          <w:ilvl w:val="0"/>
          <w:numId w:val="2"/>
        </w:numPr>
        <w:tabs>
          <w:tab w:val="left" w:pos="540"/>
        </w:tabs>
        <w:spacing w:before="1"/>
        <w:ind w:right="5676"/>
        <w:rPr>
          <w:b/>
          <w:sz w:val="24"/>
        </w:rPr>
      </w:pPr>
      <w:r>
        <w:rPr>
          <w:b/>
          <w:color w:val="385522"/>
          <w:sz w:val="24"/>
        </w:rPr>
        <w:t>нередко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совершает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поступки,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находясь в сильном возбуждении, в</w:t>
      </w:r>
      <w:r>
        <w:rPr>
          <w:b/>
          <w:color w:val="385522"/>
          <w:spacing w:val="-65"/>
          <w:sz w:val="24"/>
        </w:rPr>
        <w:t xml:space="preserve"> </w:t>
      </w:r>
      <w:r>
        <w:rPr>
          <w:b/>
          <w:color w:val="385522"/>
          <w:sz w:val="24"/>
        </w:rPr>
        <w:t>состоянии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аффекта.</w:t>
      </w:r>
    </w:p>
    <w:p w:rsidR="00FC4205" w:rsidRDefault="00FC4205">
      <w:pPr>
        <w:pStyle w:val="a3"/>
        <w:spacing w:before="11"/>
        <w:ind w:left="0"/>
        <w:jc w:val="left"/>
        <w:rPr>
          <w:b/>
          <w:sz w:val="23"/>
        </w:rPr>
      </w:pPr>
    </w:p>
    <w:p w:rsidR="00FC4205" w:rsidRDefault="00825693">
      <w:pPr>
        <w:pStyle w:val="a3"/>
        <w:ind w:left="220" w:right="187"/>
      </w:pPr>
      <w:r>
        <w:t>В силу того, что ребенок с ЗПР плохо говорит, с трудом различает эмоции, он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-64"/>
        </w:rPr>
        <w:t xml:space="preserve"> </w:t>
      </w:r>
      <w:r>
        <w:t>устал или расстроен, ему скучно. Также он не в состоянии идентифицировать</w:t>
      </w:r>
      <w:r>
        <w:rPr>
          <w:spacing w:val="1"/>
        </w:rPr>
        <w:t xml:space="preserve"> </w:t>
      </w:r>
      <w:r>
        <w:t>эмоции у</w:t>
      </w:r>
      <w:r>
        <w:rPr>
          <w:spacing w:val="-1"/>
        </w:rPr>
        <w:t xml:space="preserve"> </w:t>
      </w:r>
      <w:r>
        <w:t>других людей.</w:t>
      </w:r>
    </w:p>
    <w:p w:rsidR="00FC4205" w:rsidRDefault="00825693">
      <w:pPr>
        <w:pStyle w:val="a3"/>
        <w:spacing w:before="2"/>
        <w:ind w:left="220" w:right="182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«наставника»,</w:t>
      </w:r>
      <w:r>
        <w:rPr>
          <w:spacing w:val="1"/>
        </w:rPr>
        <w:t xml:space="preserve"> </w:t>
      </w:r>
      <w:r>
        <w:t>авторитетного</w:t>
      </w:r>
      <w:r>
        <w:rPr>
          <w:spacing w:val="1"/>
        </w:rPr>
        <w:t xml:space="preserve"> </w:t>
      </w:r>
      <w:r>
        <w:t>ровесника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привязан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подражать.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нормальные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сверстниками:</w:t>
      </w:r>
      <w:r>
        <w:rPr>
          <w:spacing w:val="-3"/>
        </w:rPr>
        <w:t xml:space="preserve"> </w:t>
      </w:r>
      <w:r>
        <w:t>он неохотно</w:t>
      </w:r>
      <w:r>
        <w:rPr>
          <w:spacing w:val="-2"/>
        </w:rPr>
        <w:t xml:space="preserve"> </w:t>
      </w:r>
      <w:r>
        <w:t>ид</w:t>
      </w:r>
      <w:r>
        <w:t>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контакт.</w:t>
      </w:r>
    </w:p>
    <w:p w:rsidR="00FC4205" w:rsidRDefault="00FC4205">
      <w:pPr>
        <w:sectPr w:rsidR="00FC4205">
          <w:pgSz w:w="11910" w:h="16840"/>
          <w:pgMar w:top="620" w:right="760" w:bottom="280" w:left="500" w:header="720" w:footer="720" w:gutter="0"/>
          <w:cols w:space="720"/>
        </w:sectPr>
      </w:pPr>
    </w:p>
    <w:p w:rsidR="00FC4205" w:rsidRDefault="00825693">
      <w:pPr>
        <w:pStyle w:val="Heading1"/>
        <w:spacing w:before="73"/>
        <w:ind w:left="1799" w:right="1765"/>
        <w:jc w:val="center"/>
      </w:pPr>
      <w:r>
        <w:rPr>
          <w:color w:val="528135"/>
        </w:rPr>
        <w:lastRenderedPageBreak/>
        <w:t>Особенности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учебной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деятельности</w:t>
      </w:r>
    </w:p>
    <w:p w:rsidR="00FC4205" w:rsidRDefault="00825693">
      <w:pPr>
        <w:pStyle w:val="a3"/>
        <w:spacing w:before="147"/>
        <w:ind w:left="220"/>
      </w:pPr>
      <w:r>
        <w:t>При</w:t>
      </w:r>
      <w:r>
        <w:rPr>
          <w:spacing w:val="-3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следующее:</w:t>
      </w:r>
    </w:p>
    <w:p w:rsidR="00FC4205" w:rsidRDefault="00FC4205">
      <w:pPr>
        <w:pStyle w:val="a3"/>
        <w:ind w:left="0"/>
        <w:jc w:val="left"/>
      </w:pPr>
    </w:p>
    <w:p w:rsidR="00FC4205" w:rsidRDefault="00825693">
      <w:pPr>
        <w:pStyle w:val="a5"/>
        <w:numPr>
          <w:ilvl w:val="1"/>
          <w:numId w:val="2"/>
        </w:numPr>
        <w:tabs>
          <w:tab w:val="left" w:pos="5211"/>
        </w:tabs>
        <w:ind w:hanging="361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584174</wp:posOffset>
            </wp:positionH>
            <wp:positionV relativeFrom="paragraph">
              <wp:posOffset>53978</wp:posOffset>
            </wp:positionV>
            <wp:extent cx="2613787" cy="196253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787" cy="19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85522"/>
          <w:sz w:val="24"/>
        </w:rPr>
        <w:t>они</w:t>
      </w:r>
      <w:r>
        <w:rPr>
          <w:b/>
          <w:color w:val="385522"/>
          <w:spacing w:val="-6"/>
          <w:sz w:val="24"/>
        </w:rPr>
        <w:t xml:space="preserve"> </w:t>
      </w:r>
      <w:r>
        <w:rPr>
          <w:b/>
          <w:color w:val="385522"/>
          <w:sz w:val="24"/>
        </w:rPr>
        <w:t>охотно</w:t>
      </w:r>
      <w:r>
        <w:rPr>
          <w:b/>
          <w:color w:val="385522"/>
          <w:spacing w:val="-5"/>
          <w:sz w:val="24"/>
        </w:rPr>
        <w:t xml:space="preserve"> </w:t>
      </w:r>
      <w:r>
        <w:rPr>
          <w:b/>
          <w:color w:val="385522"/>
          <w:sz w:val="24"/>
        </w:rPr>
        <w:t>принимают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помощь;</w:t>
      </w:r>
    </w:p>
    <w:p w:rsidR="00FC4205" w:rsidRDefault="00825693">
      <w:pPr>
        <w:pStyle w:val="a5"/>
        <w:numPr>
          <w:ilvl w:val="1"/>
          <w:numId w:val="2"/>
        </w:numPr>
        <w:tabs>
          <w:tab w:val="left" w:pos="5211"/>
          <w:tab w:val="left" w:pos="7094"/>
          <w:tab w:val="left" w:pos="8082"/>
          <w:tab w:val="left" w:pos="8791"/>
          <w:tab w:val="left" w:pos="8891"/>
          <w:tab w:val="left" w:pos="9256"/>
        </w:tabs>
        <w:spacing w:before="1"/>
        <w:ind w:right="179"/>
        <w:rPr>
          <w:b/>
          <w:sz w:val="24"/>
        </w:rPr>
      </w:pPr>
      <w:r>
        <w:rPr>
          <w:b/>
          <w:color w:val="385522"/>
          <w:sz w:val="24"/>
        </w:rPr>
        <w:t>занятие</w:t>
      </w:r>
      <w:r>
        <w:rPr>
          <w:b/>
          <w:color w:val="385522"/>
          <w:sz w:val="24"/>
        </w:rPr>
        <w:tab/>
        <w:t>нужно</w:t>
      </w:r>
      <w:r>
        <w:rPr>
          <w:b/>
          <w:color w:val="385522"/>
          <w:sz w:val="24"/>
        </w:rPr>
        <w:tab/>
      </w:r>
      <w:r>
        <w:rPr>
          <w:b/>
          <w:color w:val="385522"/>
          <w:sz w:val="24"/>
        </w:rPr>
        <w:tab/>
        <w:t>максимально</w:t>
      </w:r>
      <w:r>
        <w:rPr>
          <w:b/>
          <w:color w:val="385522"/>
          <w:spacing w:val="-65"/>
          <w:sz w:val="24"/>
        </w:rPr>
        <w:t xml:space="preserve"> </w:t>
      </w:r>
      <w:r>
        <w:rPr>
          <w:b/>
          <w:color w:val="385522"/>
          <w:sz w:val="24"/>
        </w:rPr>
        <w:t>разнообразить</w:t>
      </w:r>
      <w:r>
        <w:rPr>
          <w:b/>
          <w:color w:val="385522"/>
          <w:sz w:val="24"/>
        </w:rPr>
        <w:tab/>
      </w:r>
      <w:r>
        <w:rPr>
          <w:b/>
          <w:color w:val="385522"/>
          <w:sz w:val="24"/>
        </w:rPr>
        <w:tab/>
        <w:t>с</w:t>
      </w:r>
      <w:r>
        <w:rPr>
          <w:b/>
          <w:color w:val="385522"/>
          <w:sz w:val="24"/>
        </w:rPr>
        <w:tab/>
      </w:r>
      <w:r>
        <w:rPr>
          <w:b/>
          <w:color w:val="385522"/>
          <w:sz w:val="24"/>
        </w:rPr>
        <w:tab/>
      </w:r>
      <w:r>
        <w:rPr>
          <w:b/>
          <w:color w:val="385522"/>
          <w:sz w:val="24"/>
        </w:rPr>
        <w:tab/>
        <w:t>помощью</w:t>
      </w:r>
      <w:r>
        <w:rPr>
          <w:b/>
          <w:color w:val="385522"/>
          <w:spacing w:val="-65"/>
          <w:sz w:val="24"/>
        </w:rPr>
        <w:t xml:space="preserve"> </w:t>
      </w:r>
      <w:r>
        <w:rPr>
          <w:b/>
          <w:color w:val="385522"/>
          <w:sz w:val="24"/>
        </w:rPr>
        <w:t>дидактических</w:t>
      </w:r>
      <w:r>
        <w:rPr>
          <w:b/>
          <w:color w:val="385522"/>
          <w:sz w:val="24"/>
        </w:rPr>
        <w:tab/>
      </w:r>
      <w:r>
        <w:rPr>
          <w:b/>
          <w:color w:val="385522"/>
          <w:sz w:val="24"/>
        </w:rPr>
        <w:tab/>
      </w:r>
      <w:r>
        <w:rPr>
          <w:b/>
          <w:color w:val="385522"/>
          <w:sz w:val="24"/>
        </w:rPr>
        <w:tab/>
      </w:r>
      <w:r>
        <w:rPr>
          <w:b/>
          <w:color w:val="385522"/>
          <w:sz w:val="24"/>
        </w:rPr>
        <w:tab/>
        <w:t>материалов,</w:t>
      </w:r>
      <w:r>
        <w:rPr>
          <w:b/>
          <w:color w:val="385522"/>
          <w:spacing w:val="-65"/>
          <w:sz w:val="24"/>
        </w:rPr>
        <w:t xml:space="preserve"> </w:t>
      </w:r>
      <w:r>
        <w:rPr>
          <w:b/>
          <w:color w:val="385522"/>
          <w:sz w:val="24"/>
        </w:rPr>
        <w:t xml:space="preserve">дополнительных упражнений и </w:t>
      </w:r>
      <w:proofErr w:type="spellStart"/>
      <w:r>
        <w:rPr>
          <w:b/>
          <w:color w:val="385522"/>
          <w:sz w:val="24"/>
        </w:rPr>
        <w:t>физкуль</w:t>
      </w:r>
      <w:proofErr w:type="gramStart"/>
      <w:r>
        <w:rPr>
          <w:b/>
          <w:color w:val="385522"/>
          <w:sz w:val="24"/>
        </w:rPr>
        <w:t>т</w:t>
      </w:r>
      <w:proofErr w:type="spellEnd"/>
      <w:r>
        <w:rPr>
          <w:b/>
          <w:color w:val="385522"/>
          <w:sz w:val="24"/>
        </w:rPr>
        <w:t>-</w:t>
      </w:r>
      <w:proofErr w:type="gramEnd"/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минуток;</w:t>
      </w:r>
    </w:p>
    <w:p w:rsidR="00FC4205" w:rsidRDefault="00825693">
      <w:pPr>
        <w:pStyle w:val="a5"/>
        <w:numPr>
          <w:ilvl w:val="1"/>
          <w:numId w:val="2"/>
        </w:numPr>
        <w:tabs>
          <w:tab w:val="left" w:pos="5211"/>
        </w:tabs>
        <w:ind w:right="184"/>
        <w:rPr>
          <w:b/>
          <w:sz w:val="24"/>
        </w:rPr>
      </w:pPr>
      <w:r>
        <w:rPr>
          <w:b/>
          <w:color w:val="385522"/>
          <w:sz w:val="24"/>
        </w:rPr>
        <w:t>они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лучше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понимают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сказанное,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благодаря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картинкам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и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наглядным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пособиям</w:t>
      </w:r>
      <w:r>
        <w:rPr>
          <w:b/>
          <w:color w:val="385522"/>
          <w:spacing w:val="-7"/>
          <w:sz w:val="24"/>
        </w:rPr>
        <w:t xml:space="preserve"> </w:t>
      </w:r>
      <w:r>
        <w:rPr>
          <w:b/>
          <w:color w:val="385522"/>
          <w:sz w:val="24"/>
        </w:rPr>
        <w:t>и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многократному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повторению;</w:t>
      </w:r>
    </w:p>
    <w:p w:rsidR="00FC4205" w:rsidRDefault="00825693">
      <w:pPr>
        <w:pStyle w:val="a5"/>
        <w:numPr>
          <w:ilvl w:val="1"/>
          <w:numId w:val="2"/>
        </w:numPr>
        <w:tabs>
          <w:tab w:val="left" w:pos="5211"/>
        </w:tabs>
        <w:ind w:right="184"/>
        <w:rPr>
          <w:b/>
          <w:sz w:val="24"/>
        </w:rPr>
      </w:pPr>
      <w:r>
        <w:rPr>
          <w:b/>
          <w:color w:val="385522"/>
          <w:sz w:val="24"/>
        </w:rPr>
        <w:t>они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могут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уловить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сюжет,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понять</w:t>
      </w:r>
      <w:r>
        <w:rPr>
          <w:b/>
          <w:color w:val="385522"/>
          <w:spacing w:val="68"/>
          <w:sz w:val="24"/>
        </w:rPr>
        <w:t xml:space="preserve"> </w:t>
      </w:r>
      <w:r>
        <w:rPr>
          <w:b/>
          <w:color w:val="385522"/>
          <w:sz w:val="24"/>
        </w:rPr>
        <w:t>и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решить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задачу,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что-то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запомнить.</w:t>
      </w:r>
    </w:p>
    <w:p w:rsidR="00FC4205" w:rsidRDefault="00FC4205">
      <w:pPr>
        <w:pStyle w:val="a3"/>
        <w:spacing w:before="1"/>
        <w:ind w:left="0"/>
        <w:jc w:val="left"/>
        <w:rPr>
          <w:b/>
        </w:rPr>
      </w:pPr>
    </w:p>
    <w:p w:rsidR="00FC4205" w:rsidRDefault="00825693">
      <w:pPr>
        <w:pStyle w:val="a3"/>
        <w:ind w:left="220" w:right="184"/>
      </w:pPr>
      <w:r>
        <w:t>Ребята с ЗПР обычно очень активны в начале обучения. Могут работать вместе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вертеться,</w:t>
      </w:r>
      <w:r>
        <w:rPr>
          <w:spacing w:val="1"/>
        </w:rPr>
        <w:t xml:space="preserve"> </w:t>
      </w:r>
      <w:r>
        <w:t>отвлекаются,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возникают</w:t>
      </w:r>
      <w:r>
        <w:rPr>
          <w:spacing w:val="-64"/>
        </w:rPr>
        <w:t xml:space="preserve"> </w:t>
      </w:r>
      <w:r>
        <w:t>серьезные</w:t>
      </w:r>
      <w:r>
        <w:rPr>
          <w:spacing w:val="-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знаниях.</w:t>
      </w:r>
    </w:p>
    <w:p w:rsidR="00FC4205" w:rsidRDefault="00825693">
      <w:pPr>
        <w:pStyle w:val="a3"/>
        <w:ind w:left="220" w:right="180"/>
      </w:pPr>
      <w:r>
        <w:t>Дети, у которых выявлена задержка психического развития, могут в дальнейшем</w:t>
      </w:r>
      <w:r>
        <w:rPr>
          <w:spacing w:val="1"/>
        </w:rPr>
        <w:t xml:space="preserve"> </w:t>
      </w:r>
      <w:r>
        <w:t>обучаться в обычной школе, если данное нарушение не приобрело запущенную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поражениями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 системы. Поэтому при выборе меж</w:t>
      </w:r>
      <w:r>
        <w:t>ду обычной школой и коррекционной,</w:t>
      </w:r>
      <w:r>
        <w:rPr>
          <w:spacing w:val="1"/>
        </w:rPr>
        <w:t xml:space="preserve"> </w:t>
      </w:r>
      <w:r>
        <w:t>родителям необходимо ознакомиться с рекомендациями психолога, дефектолога</w:t>
      </w:r>
      <w:r>
        <w:rPr>
          <w:spacing w:val="-6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невролога,</w:t>
      </w:r>
      <w:r>
        <w:rPr>
          <w:spacing w:val="-2"/>
        </w:rPr>
        <w:t xml:space="preserve"> </w:t>
      </w:r>
      <w:proofErr w:type="gramStart"/>
      <w:r>
        <w:t>которые</w:t>
      </w:r>
      <w:proofErr w:type="gramEnd"/>
      <w:r>
        <w:t xml:space="preserve"> занимаются с</w:t>
      </w:r>
      <w:r>
        <w:rPr>
          <w:spacing w:val="3"/>
        </w:rPr>
        <w:t xml:space="preserve"> </w:t>
      </w:r>
      <w:r>
        <w:t>ребенком.</w:t>
      </w:r>
    </w:p>
    <w:p w:rsidR="00FC4205" w:rsidRDefault="00825693">
      <w:pPr>
        <w:pStyle w:val="Heading1"/>
        <w:spacing w:before="95"/>
        <w:ind w:left="1804" w:right="1765"/>
        <w:jc w:val="center"/>
      </w:pPr>
      <w:r>
        <w:rPr>
          <w:color w:val="528135"/>
        </w:rPr>
        <w:t>Рекомендации для родителей детей с</w:t>
      </w:r>
      <w:r>
        <w:rPr>
          <w:color w:val="528135"/>
          <w:spacing w:val="-98"/>
        </w:rPr>
        <w:t xml:space="preserve"> </w:t>
      </w:r>
      <w:r>
        <w:rPr>
          <w:color w:val="528135"/>
        </w:rPr>
        <w:t>задержкой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психического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развития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spacing w:before="98"/>
        <w:ind w:right="179"/>
        <w:rPr>
          <w:b/>
          <w:sz w:val="24"/>
        </w:rPr>
      </w:pPr>
      <w:r>
        <w:rPr>
          <w:sz w:val="24"/>
        </w:rPr>
        <w:t>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b/>
          <w:color w:val="385522"/>
          <w:sz w:val="24"/>
        </w:rPr>
        <w:t>родителей,</w:t>
      </w:r>
      <w:r>
        <w:rPr>
          <w:b/>
          <w:color w:val="385522"/>
          <w:spacing w:val="-65"/>
          <w:sz w:val="24"/>
        </w:rPr>
        <w:t xml:space="preserve"> </w:t>
      </w:r>
      <w:r>
        <w:rPr>
          <w:b/>
          <w:color w:val="385522"/>
          <w:sz w:val="24"/>
        </w:rPr>
        <w:t>воспитателей,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учителя-дефектолога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и</w:t>
      </w:r>
      <w:r>
        <w:rPr>
          <w:b/>
          <w:color w:val="385522"/>
          <w:spacing w:val="-4"/>
          <w:sz w:val="24"/>
        </w:rPr>
        <w:t xml:space="preserve"> </w:t>
      </w:r>
      <w:r>
        <w:rPr>
          <w:b/>
          <w:color w:val="385522"/>
          <w:sz w:val="24"/>
        </w:rPr>
        <w:t>педагога-психолога.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ind w:right="183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 отстают в развитии мыслительные процессы, поэтому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 изученный материал в детском саду и дома. Для этого 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темы.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spacing w:before="2"/>
        <w:ind w:right="184"/>
        <w:rPr>
          <w:sz w:val="24"/>
        </w:rPr>
      </w:pPr>
      <w:r>
        <w:rPr>
          <w:sz w:val="24"/>
        </w:rPr>
        <w:t>Первоначально задания выполняются ребенком с активной помощью роди</w:t>
      </w:r>
      <w:r>
        <w:rPr>
          <w:sz w:val="24"/>
        </w:rPr>
        <w:t>теля,</w:t>
      </w:r>
      <w:r>
        <w:rPr>
          <w:spacing w:val="-64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приучая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ind w:right="189"/>
        <w:rPr>
          <w:sz w:val="24"/>
        </w:rPr>
      </w:pPr>
      <w:r>
        <w:rPr>
          <w:sz w:val="24"/>
        </w:rPr>
        <w:t>Необходимо приучать ребенка к самостоятельному выполнению заданий. 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спешить, показывая, как нужно выполнять задание. Помощь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ind w:right="182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(15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ind w:right="18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убедиться,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вам все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понятно.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spacing w:line="294" w:lineRule="exact"/>
        <w:ind w:hanging="361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регулярными.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ind w:right="189"/>
        <w:rPr>
          <w:sz w:val="24"/>
        </w:rPr>
      </w:pPr>
      <w:r>
        <w:rPr>
          <w:sz w:val="24"/>
        </w:rPr>
        <w:t>Закрепление знаний может проводиться во время прогулок, поездок, по дороге</w:t>
      </w:r>
      <w:r>
        <w:rPr>
          <w:spacing w:val="-64"/>
          <w:sz w:val="24"/>
        </w:rPr>
        <w:t xml:space="preserve"> </w:t>
      </w:r>
      <w:r>
        <w:rPr>
          <w:sz w:val="24"/>
        </w:rPr>
        <w:t>в детский сад. Но некоторые виды занятий требуют обязательной спокойной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отвлекающих факторов.</w:t>
      </w:r>
    </w:p>
    <w:p w:rsidR="00FC4205" w:rsidRDefault="00FC4205">
      <w:pPr>
        <w:jc w:val="both"/>
        <w:rPr>
          <w:sz w:val="24"/>
        </w:rPr>
        <w:sectPr w:rsidR="00FC4205">
          <w:pgSz w:w="11910" w:h="16840"/>
          <w:pgMar w:top="780" w:right="760" w:bottom="280" w:left="500" w:header="720" w:footer="720" w:gutter="0"/>
          <w:cols w:space="720"/>
        </w:sectPr>
      </w:pP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spacing w:before="85"/>
        <w:ind w:right="187"/>
        <w:rPr>
          <w:sz w:val="24"/>
        </w:rPr>
      </w:pPr>
      <w:r>
        <w:rPr>
          <w:sz w:val="24"/>
        </w:rPr>
        <w:lastRenderedPageBreak/>
        <w:t>Необходимо разнообразить формы и методы проведения занятия, чередовать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64"/>
          <w:sz w:val="24"/>
        </w:rPr>
        <w:t xml:space="preserve"> </w:t>
      </w:r>
      <w:r>
        <w:rPr>
          <w:sz w:val="24"/>
        </w:rPr>
        <w:t>мышления.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ind w:right="187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ind w:right="183"/>
        <w:rPr>
          <w:sz w:val="24"/>
        </w:rPr>
      </w:pPr>
      <w:r>
        <w:rPr>
          <w:sz w:val="24"/>
        </w:rPr>
        <w:t>Будьте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терпеливы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6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требовательны.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spacing w:line="294" w:lineRule="exact"/>
        <w:ind w:hanging="361"/>
        <w:rPr>
          <w:sz w:val="24"/>
        </w:rPr>
      </w:pPr>
      <w:r>
        <w:rPr>
          <w:sz w:val="24"/>
        </w:rPr>
        <w:t>Отмечайте</w:t>
      </w:r>
      <w:r>
        <w:rPr>
          <w:spacing w:val="-6"/>
          <w:sz w:val="24"/>
        </w:rPr>
        <w:t xml:space="preserve"> </w:t>
      </w:r>
      <w:r>
        <w:rPr>
          <w:sz w:val="24"/>
        </w:rPr>
        <w:t>малейшие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успехи,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трудности.</w:t>
      </w:r>
    </w:p>
    <w:p w:rsidR="00FC4205" w:rsidRDefault="00825693">
      <w:pPr>
        <w:pStyle w:val="a5"/>
        <w:numPr>
          <w:ilvl w:val="0"/>
          <w:numId w:val="1"/>
        </w:numPr>
        <w:tabs>
          <w:tab w:val="left" w:pos="681"/>
        </w:tabs>
        <w:spacing w:before="1"/>
        <w:ind w:hanging="361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консультируйтесь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врачей.</w:t>
      </w:r>
    </w:p>
    <w:sectPr w:rsidR="00FC4205" w:rsidSect="00FC4205">
      <w:pgSz w:w="11910" w:h="16840"/>
      <w:pgMar w:top="620" w:right="7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E4A"/>
    <w:multiLevelType w:val="hybridMultilevel"/>
    <w:tmpl w:val="C954464C"/>
    <w:lvl w:ilvl="0" w:tplc="5D4CB4FC">
      <w:numFmt w:val="bullet"/>
      <w:lvlText w:val=""/>
      <w:lvlJc w:val="left"/>
      <w:pPr>
        <w:ind w:left="539" w:hanging="308"/>
      </w:pPr>
      <w:rPr>
        <w:rFonts w:ascii="Symbol" w:eastAsia="Symbol" w:hAnsi="Symbol" w:cs="Symbol" w:hint="default"/>
        <w:b w:val="0"/>
        <w:bCs w:val="0"/>
        <w:i w:val="0"/>
        <w:iCs w:val="0"/>
        <w:color w:val="385522"/>
        <w:w w:val="99"/>
        <w:position w:val="3"/>
        <w:sz w:val="20"/>
        <w:szCs w:val="20"/>
        <w:lang w:val="ru-RU" w:eastAsia="en-US" w:bidi="ar-SA"/>
      </w:rPr>
    </w:lvl>
    <w:lvl w:ilvl="1" w:tplc="95E8561E">
      <w:numFmt w:val="bullet"/>
      <w:lvlText w:val=""/>
      <w:lvlJc w:val="left"/>
      <w:pPr>
        <w:ind w:left="521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85522"/>
        <w:w w:val="99"/>
        <w:position w:val="3"/>
        <w:sz w:val="20"/>
        <w:szCs w:val="20"/>
        <w:lang w:val="ru-RU" w:eastAsia="en-US" w:bidi="ar-SA"/>
      </w:rPr>
    </w:lvl>
    <w:lvl w:ilvl="2" w:tplc="11A2D18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3" w:tplc="C55041CC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4" w:tplc="BDDAD804">
      <w:numFmt w:val="bullet"/>
      <w:lvlText w:val="•"/>
      <w:lvlJc w:val="left"/>
      <w:pPr>
        <w:ind w:left="7028" w:hanging="360"/>
      </w:pPr>
      <w:rPr>
        <w:rFonts w:hint="default"/>
        <w:lang w:val="ru-RU" w:eastAsia="en-US" w:bidi="ar-SA"/>
      </w:rPr>
    </w:lvl>
    <w:lvl w:ilvl="5" w:tplc="92180796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6" w:tplc="7C041D32">
      <w:numFmt w:val="bullet"/>
      <w:lvlText w:val="•"/>
      <w:lvlJc w:val="left"/>
      <w:pPr>
        <w:ind w:left="8234" w:hanging="360"/>
      </w:pPr>
      <w:rPr>
        <w:rFonts w:hint="default"/>
        <w:lang w:val="ru-RU" w:eastAsia="en-US" w:bidi="ar-SA"/>
      </w:rPr>
    </w:lvl>
    <w:lvl w:ilvl="7" w:tplc="7342212E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  <w:lvl w:ilvl="8" w:tplc="4CEA1330">
      <w:numFmt w:val="bullet"/>
      <w:lvlText w:val="•"/>
      <w:lvlJc w:val="left"/>
      <w:pPr>
        <w:ind w:left="9440" w:hanging="360"/>
      </w:pPr>
      <w:rPr>
        <w:rFonts w:hint="default"/>
        <w:lang w:val="ru-RU" w:eastAsia="en-US" w:bidi="ar-SA"/>
      </w:rPr>
    </w:lvl>
  </w:abstractNum>
  <w:abstractNum w:abstractNumId="1">
    <w:nsid w:val="29B24F2B"/>
    <w:multiLevelType w:val="hybridMultilevel"/>
    <w:tmpl w:val="497A6420"/>
    <w:lvl w:ilvl="0" w:tplc="945283EC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FA867A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2" w:tplc="848EC1E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FBFED172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9F70307E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A38222D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8AEC046E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6C42ADFA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EAFEC57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4205"/>
    <w:rsid w:val="00825693"/>
    <w:rsid w:val="00F31645"/>
    <w:rsid w:val="00FC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205"/>
    <w:rPr>
      <w:rFonts w:ascii="Century Gothic" w:eastAsia="Century Gothic" w:hAnsi="Century Gothic" w:cs="Century Gothic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4205"/>
    <w:pPr>
      <w:ind w:left="68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C4205"/>
    <w:pPr>
      <w:ind w:left="954"/>
      <w:outlineLvl w:val="1"/>
    </w:pPr>
    <w:rPr>
      <w:b/>
      <w:bCs/>
      <w:sz w:val="36"/>
      <w:szCs w:val="36"/>
    </w:rPr>
  </w:style>
  <w:style w:type="paragraph" w:styleId="a4">
    <w:name w:val="Title"/>
    <w:basedOn w:val="a"/>
    <w:uiPriority w:val="1"/>
    <w:qFormat/>
    <w:rsid w:val="00FC4205"/>
    <w:pPr>
      <w:spacing w:before="7"/>
      <w:ind w:left="220" w:right="182"/>
      <w:jc w:val="both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FC4205"/>
    <w:pPr>
      <w:ind w:left="6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C42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5972</Characters>
  <Application>Microsoft Office Word</Application>
  <DocSecurity>0</DocSecurity>
  <Lines>49</Lines>
  <Paragraphs>14</Paragraphs>
  <ScaleCrop>false</ScaleCrop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2021-07-02T04:45:00Z</dcterms:created>
  <dcterms:modified xsi:type="dcterms:W3CDTF">2021-07-07T15:41:00Z</dcterms:modified>
</cp:coreProperties>
</file>