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F" w:rsidRPr="002857EB" w:rsidRDefault="0090304F" w:rsidP="009030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7EB">
        <w:rPr>
          <w:rFonts w:ascii="Times New Roman" w:hAnsi="Times New Roman" w:cs="Times New Roman"/>
          <w:i/>
          <w:sz w:val="24"/>
          <w:szCs w:val="24"/>
        </w:rPr>
        <w:t xml:space="preserve">ФОРМИРОВАНИЕ  УНИВЕРСАЛЬНЫХ УЧЕБНЫХ ДЕЙСТВИЙ ШКОЛЬНИКОВ  С ПОМОЩЬЮ МЕТОДА ПРОЕКТОВ ПРИ  ОБУЧЕНИИ МАТЕМАТИКИ.      </w:t>
      </w:r>
    </w:p>
    <w:p w:rsidR="0090304F" w:rsidRPr="0090304F" w:rsidRDefault="0090304F" w:rsidP="00B26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sz w:val="24"/>
          <w:szCs w:val="24"/>
        </w:rPr>
        <w:t>Математические знания во все времена были необходимы практически во всех профессиях, прежде всего в тех, которые связаны с естественными науками, техникой, экономикой.  Однако в последние годы математика всё чаще стала проникать в области традиционно «нематематические» – управление государством, медицину, лингвистику, психологию и другие. В наше время математическое образование необходимо для успешной профессиональной деятельности.  К сожалению,  традиционное обучение математике не позволяет обучающимся успешно адаптироваться в современном мире. Поэтому в последние годы особое значение в обучении математике  приобретает</w:t>
      </w:r>
      <w:r w:rsidRPr="0090304F">
        <w:rPr>
          <w:rStyle w:val="dash041e005f0431005f044b005f0447005f043d005f044b005f0439005f005fchar1char1"/>
        </w:rPr>
        <w:t xml:space="preserve"> системно-деятельностный подход</w:t>
      </w:r>
      <w:r w:rsidRPr="0090304F">
        <w:rPr>
          <w:rFonts w:ascii="Times New Roman" w:hAnsi="Times New Roman" w:cs="Times New Roman"/>
          <w:sz w:val="24"/>
          <w:szCs w:val="24"/>
        </w:rPr>
        <w:t xml:space="preserve">.  Главная роль отводится формированию ключевых компетентностей обучающихся: предметных, метапредметных, личностных. Важной составляющей математической компетентности обучающихся является сформированность   универсальных учебных действий (УУД). «Овладение учащимися универсальными учебными действиями  выступает как  </w:t>
      </w:r>
      <w:r w:rsidRPr="0090304F">
        <w:rPr>
          <w:rFonts w:ascii="Times New Roman" w:hAnsi="Times New Roman" w:cs="Times New Roman"/>
          <w:b/>
          <w:i/>
          <w:sz w:val="24"/>
          <w:szCs w:val="24"/>
        </w:rPr>
        <w:t>способность</w:t>
      </w:r>
      <w:r w:rsidRPr="0090304F">
        <w:rPr>
          <w:rFonts w:ascii="Times New Roman" w:hAnsi="Times New Roman" w:cs="Times New Roman"/>
          <w:sz w:val="24"/>
          <w:szCs w:val="24"/>
        </w:rPr>
        <w:t xml:space="preserve"> </w:t>
      </w:r>
      <w:r w:rsidRPr="0090304F">
        <w:rPr>
          <w:rFonts w:ascii="Times New Roman" w:hAnsi="Times New Roman" w:cs="Times New Roman"/>
          <w:b/>
          <w:i/>
          <w:sz w:val="24"/>
          <w:szCs w:val="24"/>
        </w:rPr>
        <w:t>к саморазвитию и самосовершенствованию</w:t>
      </w:r>
      <w:r w:rsidRPr="0090304F">
        <w:rPr>
          <w:rFonts w:ascii="Times New Roman" w:hAnsi="Times New Roman" w:cs="Times New Roman"/>
          <w:sz w:val="24"/>
          <w:szCs w:val="24"/>
        </w:rPr>
        <w:t xml:space="preserve"> путем сознательного и активного присвоения нового социального опыта.  УУД  создают возможность самостоятельного успешного усвоения новых знаний, умений и компетентностей, включая организацию усвоения, то есть </w:t>
      </w:r>
      <w:r w:rsidRPr="0090304F">
        <w:rPr>
          <w:rFonts w:ascii="Times New Roman" w:hAnsi="Times New Roman" w:cs="Times New Roman"/>
          <w:b/>
          <w:i/>
          <w:sz w:val="24"/>
          <w:szCs w:val="24"/>
        </w:rPr>
        <w:t>умения учиться</w:t>
      </w:r>
      <w:r w:rsidRPr="0090304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304F" w:rsidRPr="0090304F" w:rsidRDefault="0090304F" w:rsidP="00B26A90">
      <w:pPr>
        <w:pStyle w:val="a3"/>
        <w:spacing w:before="0" w:beforeAutospacing="0" w:after="0" w:afterAutospacing="0"/>
        <w:ind w:firstLine="900"/>
        <w:jc w:val="both"/>
      </w:pPr>
      <w:r w:rsidRPr="0090304F">
        <w:t xml:space="preserve">В основу формирования УУД положена концепция структуры динамики психологического возраста и теория задач развития, описанные  Л. С. Выготским и Р. Хевигхерстом.    В своей педагогической деятельности  формирую  следующие виды УУД: </w:t>
      </w:r>
      <w:r w:rsidRPr="0090304F">
        <w:rPr>
          <w:b/>
          <w:i/>
        </w:rPr>
        <w:t xml:space="preserve">личностные, регулятивные, познавательные, коммуникативные. </w:t>
      </w:r>
    </w:p>
    <w:p w:rsidR="0090304F" w:rsidRPr="0090304F" w:rsidRDefault="0090304F" w:rsidP="0090304F">
      <w:pPr>
        <w:pStyle w:val="a3"/>
        <w:spacing w:before="0" w:beforeAutospacing="0" w:after="0" w:afterAutospacing="0"/>
        <w:ind w:firstLine="900"/>
        <w:jc w:val="both"/>
      </w:pPr>
      <w:r w:rsidRPr="0090304F">
        <w:t xml:space="preserve"> Личностные универсальные учебные действия определяются как «действия самоопределения, смыслообразования и нравственно-этического оценивания, реализуемые на основе ценностно-смысловой ориентации учащихся». </w:t>
      </w:r>
      <w:r w:rsidRPr="0090304F">
        <w:rPr>
          <w:color w:val="FF0000"/>
        </w:rPr>
        <w:t xml:space="preserve"> </w:t>
      </w:r>
      <w:r w:rsidRPr="0090304F">
        <w:t>В процессе самоопределения ученик решает две задачи: построение индивидуальных  ценностей, смыслов и построение жизненных планов в перспективе.   «Действия смыслообразования – действия, направленные на установление обучающимися связи между целью учебной деятельности и её мотивом»</w:t>
      </w:r>
      <w:r w:rsidRPr="0090304F">
        <w:rPr>
          <w:vertAlign w:val="superscript"/>
        </w:rPr>
        <w:t>2</w:t>
      </w:r>
      <w:r w:rsidRPr="0090304F">
        <w:t xml:space="preserve">,  продуктом обучения и значимостью этого продукта. </w:t>
      </w:r>
    </w:p>
    <w:p w:rsidR="0090304F" w:rsidRPr="0090304F" w:rsidRDefault="0090304F" w:rsidP="0090304F">
      <w:pPr>
        <w:pStyle w:val="a3"/>
        <w:spacing w:before="0" w:beforeAutospacing="0" w:after="0" w:afterAutospacing="0"/>
        <w:ind w:firstLine="900"/>
        <w:jc w:val="both"/>
      </w:pPr>
      <w:r w:rsidRPr="0090304F">
        <w:t xml:space="preserve">  Регулятивные универсальные учебные действия – действия, направленные на организацию учебной деятельности обучающихся. К ним относятся: целеполагание (постановка целей и задач своей деятельности), планирование (разработка плана своих дальнейших действий), прогнозирование (прогноз результата), контроль, оценка (оценка деятельности). </w:t>
      </w:r>
    </w:p>
    <w:p w:rsidR="0090304F" w:rsidRPr="0090304F" w:rsidRDefault="0090304F" w:rsidP="0090304F">
      <w:pPr>
        <w:pStyle w:val="a3"/>
        <w:spacing w:before="0" w:beforeAutospacing="0" w:after="0" w:afterAutospacing="0"/>
        <w:ind w:firstLine="900"/>
        <w:jc w:val="both"/>
      </w:pPr>
      <w:r w:rsidRPr="0090304F">
        <w:t>К познавательным универсальным учебным действиям относятся  общеучебные, логические, действия постановки и решения проблемы. К познавательным действиям можно отнести поиск и систематизацию информации по проблеме,  моделирование объектов и способов возможного решения проблемы, осуществление планируемых шагов для достижения сформулированных целей, выбор наиболее эффективных средств и способов решения поставленных задач и т. д.</w:t>
      </w:r>
    </w:p>
    <w:p w:rsidR="0090304F" w:rsidRPr="0090304F" w:rsidRDefault="0090304F" w:rsidP="0090304F">
      <w:pPr>
        <w:pStyle w:val="a3"/>
        <w:spacing w:before="0" w:beforeAutospacing="0" w:after="0" w:afterAutospacing="0"/>
        <w:ind w:firstLine="900"/>
        <w:jc w:val="both"/>
      </w:pPr>
      <w:r w:rsidRPr="0090304F">
        <w:t>Коммуникативные универсальные учебные действия – действия, позволяющие обучающимся не только гибко адаптироваться в системе межличностных отношений «ученик – ученик», «ученик–  учитель» и др., но и самому строить эффективное партнёрское сотрудничество для достижения целей. К этому виду УУД относятся: планирование учебного сотрудничества, согласование действий с партнёром, построение речевых высказываний, умение разрешать конфликтные ситуации и т. д.</w:t>
      </w:r>
    </w:p>
    <w:p w:rsidR="0090304F" w:rsidRPr="0090304F" w:rsidRDefault="0090304F" w:rsidP="0090304F">
      <w:pPr>
        <w:pStyle w:val="a3"/>
        <w:spacing w:before="0" w:beforeAutospacing="0" w:after="0" w:afterAutospacing="0"/>
        <w:jc w:val="both"/>
      </w:pPr>
      <w:r w:rsidRPr="0090304F">
        <w:t xml:space="preserve">      Успешность   формирования УУД   зависит от многих факторов, один из них: благоприятная  развивающая среда, созданная учителем. </w:t>
      </w:r>
      <w:r w:rsidRPr="0090304F">
        <w:rPr>
          <w:b/>
          <w:i/>
        </w:rPr>
        <w:t>Главная задача учителя – «организация  условий, инициирующих детское действие, позволяющее ребёнку качественно развиваться»</w:t>
      </w:r>
      <w:r>
        <w:rPr>
          <w:rStyle w:val="a6"/>
          <w:b/>
          <w:i/>
        </w:rPr>
        <w:t>.</w:t>
      </w:r>
      <w:r w:rsidRPr="0090304F">
        <w:rPr>
          <w:b/>
          <w:i/>
        </w:rPr>
        <w:t xml:space="preserve"> </w:t>
      </w:r>
      <w:r w:rsidRPr="0090304F">
        <w:t xml:space="preserve"> Считаю, что использование   метода проектов  в обучении </w:t>
      </w:r>
      <w:r w:rsidRPr="0090304F">
        <w:lastRenderedPageBreak/>
        <w:t xml:space="preserve">математике позволяет создать  наиболее благоприятную развивающую среду для каждого  обучающегося и успешно формировать УУД. Среди всех современных технологий обучения именно  технология проектного обучения  позволяет сочетать  все виды УУД наиболее гармонично на  каждом этапе проектной деятельности обучающихся. </w:t>
      </w:r>
    </w:p>
    <w:p w:rsidR="0090304F" w:rsidRPr="0090304F" w:rsidRDefault="0090304F" w:rsidP="0090304F">
      <w:pPr>
        <w:jc w:val="both"/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sz w:val="24"/>
          <w:szCs w:val="24"/>
        </w:rPr>
        <w:t xml:space="preserve">    На организационно - подготовительном этапе формирую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90304F">
        <w:rPr>
          <w:rFonts w:ascii="Times New Roman" w:hAnsi="Times New Roman" w:cs="Times New Roman"/>
          <w:sz w:val="24"/>
          <w:szCs w:val="24"/>
        </w:rPr>
        <w:t xml:space="preserve"> личностные и регулятивные УУД.  Совместно с учениками    осуществляем выбор тем  проектов, определяем цели   исследований, намечаем предварительный план, некоторые методы и приемы исследования.  Основными критериями  выбора  тем являются: - индивидуальные особенности обучающихся, практическая, социальная значимость проекта, воспитательный потенциал проекта, связь темы проекта с изучаемым материалом курса и возможность реализации  предметных и метапредметных связей, а также  наличие у  обучающихся необходимых знаний и личного опыта. </w:t>
      </w:r>
    </w:p>
    <w:p w:rsidR="0090304F" w:rsidRPr="0090304F" w:rsidRDefault="0090304F" w:rsidP="009030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04F">
        <w:rPr>
          <w:rFonts w:ascii="Times New Roman" w:hAnsi="Times New Roman" w:cs="Times New Roman"/>
          <w:sz w:val="24"/>
          <w:szCs w:val="24"/>
        </w:rPr>
        <w:t xml:space="preserve">      На втором – поисково-исследовательском этапе обучающиеся осуществляют сбор и анализ информации, </w:t>
      </w:r>
      <w:r w:rsidRPr="00903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структурируют  ее, </w:t>
      </w:r>
      <w:r w:rsidRPr="0090304F">
        <w:rPr>
          <w:rFonts w:ascii="Times New Roman" w:hAnsi="Times New Roman" w:cs="Times New Roman"/>
          <w:sz w:val="24"/>
          <w:szCs w:val="24"/>
        </w:rPr>
        <w:t xml:space="preserve"> </w:t>
      </w:r>
      <w:r w:rsidRPr="00903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моделируют изученное  содержание,  </w:t>
      </w:r>
      <w:r w:rsidRPr="0090304F">
        <w:rPr>
          <w:rFonts w:ascii="Times New Roman" w:hAnsi="Times New Roman" w:cs="Times New Roman"/>
          <w:sz w:val="24"/>
          <w:szCs w:val="24"/>
        </w:rPr>
        <w:t xml:space="preserve">  разрабатывают  программу исследования, проводят анализ выполненной работы, формулируют  выводы, готовят презентации результатов исследований. Таким образом, формирую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90304F">
        <w:rPr>
          <w:rFonts w:ascii="Times New Roman" w:hAnsi="Times New Roman" w:cs="Times New Roman"/>
          <w:sz w:val="24"/>
          <w:szCs w:val="24"/>
        </w:rPr>
        <w:t xml:space="preserve">  </w:t>
      </w:r>
      <w:r w:rsidRPr="00903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познавательные УУД. А также регулятивные и коммуникативные УУД, так как    обучающиеся сами организуют,  планируют, контролируют и корректируют свою деятельность. </w:t>
      </w:r>
    </w:p>
    <w:p w:rsidR="0090304F" w:rsidRPr="0090304F" w:rsidRDefault="0090304F" w:rsidP="0090304F">
      <w:pPr>
        <w:jc w:val="both"/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На третьем  - </w:t>
      </w:r>
      <w:r w:rsidRPr="0090304F">
        <w:rPr>
          <w:rFonts w:ascii="Times New Roman" w:hAnsi="Times New Roman" w:cs="Times New Roman"/>
          <w:sz w:val="24"/>
          <w:szCs w:val="24"/>
        </w:rPr>
        <w:t>информационно – презентативном этапе формирую</w:t>
      </w:r>
      <w:r w:rsidR="00B26A90">
        <w:rPr>
          <w:rFonts w:ascii="Times New Roman" w:hAnsi="Times New Roman" w:cs="Times New Roman"/>
          <w:sz w:val="24"/>
          <w:szCs w:val="24"/>
        </w:rPr>
        <w:t>тся</w:t>
      </w:r>
      <w:r w:rsidRPr="0090304F">
        <w:rPr>
          <w:rFonts w:ascii="Times New Roman" w:hAnsi="Times New Roman" w:cs="Times New Roman"/>
          <w:sz w:val="24"/>
          <w:szCs w:val="24"/>
        </w:rPr>
        <w:t xml:space="preserve"> личностные, регулятивные УУД. Обучающиеся представляют свои результаты, продукт проекта, выполняют его оценку и самооценку своей работы (рефлексию). Защищая проект, ученики реализуют свои творческие способности, корректируют оценку успешности его выполнения. Защита проектов происходит на уроке, школьной конференции. </w:t>
      </w:r>
    </w:p>
    <w:p w:rsidR="00964DC2" w:rsidRPr="0090304F" w:rsidRDefault="0090304F" w:rsidP="0090304F">
      <w:pPr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</w:t>
      </w:r>
      <w:r w:rsidRPr="0090304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Педагогическая работа в рамках технологии проектного обучения позволяет мне, как учителю, раскрывать творческий и интеллектуальный потенциал каждого ребёнка,   усиливать волевую саморегуляцию слабых учащихся, создавать ситуацию успеха,  повышать не только мотивацию обучения, но и  качество математического образования.</w:t>
      </w:r>
      <w:r w:rsidRPr="0090304F">
        <w:rPr>
          <w:rFonts w:ascii="Times New Roman" w:hAnsi="Times New Roman" w:cs="Times New Roman"/>
          <w:sz w:val="24"/>
          <w:szCs w:val="24"/>
        </w:rPr>
        <w:t xml:space="preserve"> Главная ценность-   метод проектов делает обучение математики</w:t>
      </w:r>
      <w:r w:rsidRPr="009030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3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осмысленным, повышает значимость решения учебных задач,  связывает  их с реальными жизненными целями и ситуациями, развивает умение учеников быть конкурентно способными в жизни.</w:t>
      </w:r>
      <w:r w:rsidRPr="009030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04F" w:rsidRPr="0090304F" w:rsidRDefault="0090304F" w:rsidP="0090304F">
      <w:pPr>
        <w:jc w:val="both"/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sz w:val="24"/>
          <w:szCs w:val="24"/>
        </w:rPr>
        <w:t>В  процессе работы над проектом  происходит развитие и становление личности учащихся  с помощью формирования универсальных учебных действий. Проектная деятельность позволяет наиболее полно раскрыть воспитательный потенциал математики.  Ведь с помощью   универсальных учебных действий дети  смогут разумно строить отношения с природой и социумом, оценивать последствия, риски принимаемых решений в различных жизненных ситуациях.</w:t>
      </w:r>
    </w:p>
    <w:p w:rsidR="0090304F" w:rsidRPr="0090304F" w:rsidRDefault="0090304F" w:rsidP="0090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F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90304F" w:rsidRPr="0090304F" w:rsidRDefault="0090304F" w:rsidP="0090304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304F">
        <w:rPr>
          <w:sz w:val="24"/>
          <w:szCs w:val="24"/>
        </w:rPr>
        <w:t xml:space="preserve">Л. П. Кезина, А. А. Кузнецов и др. ФГОС общего образования. Окончательный вариант    Москва- 2010 г.   </w:t>
      </w:r>
    </w:p>
    <w:p w:rsidR="0090304F" w:rsidRPr="0090304F" w:rsidRDefault="0090304F" w:rsidP="0090304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304F">
        <w:rPr>
          <w:sz w:val="24"/>
          <w:szCs w:val="24"/>
        </w:rPr>
        <w:t>А. Г. Асмолова Учебные действия в основной школе: от действия к мысли. М.: «Просвещение» - 2012г. 67 стр.</w:t>
      </w:r>
    </w:p>
    <w:p w:rsidR="0090304F" w:rsidRPr="0090304F" w:rsidRDefault="0090304F" w:rsidP="0090304F">
      <w:pPr>
        <w:pStyle w:val="3"/>
        <w:numPr>
          <w:ilvl w:val="0"/>
          <w:numId w:val="1"/>
        </w:numPr>
        <w:jc w:val="left"/>
      </w:pPr>
      <w:r w:rsidRPr="0090304F">
        <w:t>Поливанова К. Н. Проектная деятельность школьников. М.: «Просвещение» - 2011. 135 стр.</w:t>
      </w:r>
    </w:p>
    <w:p w:rsidR="0090304F" w:rsidRPr="0090304F" w:rsidRDefault="0090304F" w:rsidP="00903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04F" w:rsidRPr="0090304F" w:rsidSect="0090304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26" w:rsidRDefault="00A00C26" w:rsidP="0090304F">
      <w:pPr>
        <w:spacing w:after="0" w:line="240" w:lineRule="auto"/>
      </w:pPr>
      <w:r>
        <w:separator/>
      </w:r>
    </w:p>
  </w:endnote>
  <w:endnote w:type="continuationSeparator" w:id="1">
    <w:p w:rsidR="00A00C26" w:rsidRDefault="00A00C26" w:rsidP="0090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26" w:rsidRDefault="00A00C26" w:rsidP="0090304F">
      <w:pPr>
        <w:spacing w:after="0" w:line="240" w:lineRule="auto"/>
      </w:pPr>
      <w:r>
        <w:separator/>
      </w:r>
    </w:p>
  </w:footnote>
  <w:footnote w:type="continuationSeparator" w:id="1">
    <w:p w:rsidR="00A00C26" w:rsidRDefault="00A00C26" w:rsidP="0090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4C16"/>
    <w:multiLevelType w:val="hybridMultilevel"/>
    <w:tmpl w:val="A5AE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0304F"/>
    <w:rsid w:val="002857EB"/>
    <w:rsid w:val="003C13EE"/>
    <w:rsid w:val="0090304F"/>
    <w:rsid w:val="00964DC2"/>
    <w:rsid w:val="00A00C26"/>
    <w:rsid w:val="00B2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030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90304F"/>
  </w:style>
  <w:style w:type="paragraph" w:styleId="a4">
    <w:name w:val="footnote text"/>
    <w:basedOn w:val="a"/>
    <w:link w:val="a5"/>
    <w:uiPriority w:val="99"/>
    <w:semiHidden/>
    <w:unhideWhenUsed/>
    <w:rsid w:val="0090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304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304F"/>
    <w:rPr>
      <w:vertAlign w:val="superscript"/>
    </w:rPr>
  </w:style>
  <w:style w:type="paragraph" w:styleId="a7">
    <w:name w:val="List Paragraph"/>
    <w:basedOn w:val="a"/>
    <w:uiPriority w:val="34"/>
    <w:qFormat/>
    <w:rsid w:val="009030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9030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030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2021-07-12T22:08:00Z</dcterms:created>
  <dcterms:modified xsi:type="dcterms:W3CDTF">2021-07-12T23:15:00Z</dcterms:modified>
</cp:coreProperties>
</file>