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39" w:rsidRDefault="00E56484" w:rsidP="009D7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делопроизводства и документооборота на предприятии</w:t>
      </w:r>
      <w:r w:rsidR="00EB5239" w:rsidRPr="009D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B5239" w:rsidRPr="009D7F25">
        <w:rPr>
          <w:rFonts w:ascii="Times New Roman" w:hAnsi="Times New Roman" w:cs="Times New Roman"/>
          <w:b/>
          <w:sz w:val="24"/>
          <w:szCs w:val="24"/>
        </w:rPr>
        <w:t>Электронное делопроизводство.</w:t>
      </w:r>
    </w:p>
    <w:p w:rsidR="000970EE" w:rsidRPr="000970EE" w:rsidRDefault="000970EE" w:rsidP="0009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70EE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бязаннос</w:t>
      </w:r>
      <w:r w:rsidR="00982B4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вести делопроизводство в основном</w:t>
      </w:r>
      <w:r w:rsidRPr="0009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секретаря. Должность эта не требует наличия специального образования, и часто на нее принимают соискателей с минимальным опытом работы. Но </w:t>
      </w:r>
      <w:r w:rsidR="0064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понимать, что </w:t>
      </w:r>
      <w:r w:rsidRPr="0009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r w:rsidR="00643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 -</w:t>
      </w:r>
      <w:r w:rsidRPr="0009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ответственное и важное, от его точности и правильности во многом зав</w:t>
      </w:r>
      <w:r w:rsidR="006435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исит успешная работа организации</w:t>
      </w:r>
      <w:r w:rsidRPr="0009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6484" w:rsidRPr="009D7F25" w:rsidRDefault="00E56484" w:rsidP="009D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Делопроизводство и документооборот</w:t>
      </w:r>
      <w:r w:rsidRPr="009D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2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которые многие считают синонимами, однак</w:t>
      </w:r>
      <w:r w:rsidR="0098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это не так. Делопроизводство </w:t>
      </w:r>
      <w:r w:rsid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все, что касается работы с документами, начиная от их создания и заканчивая передачей в архив. Здесь имеется в виду обеспечение создания документов, передачи их из отдела в отдел и хранения после выполнения своей задачи.</w:t>
      </w:r>
    </w:p>
    <w:p w:rsidR="00E56484" w:rsidRPr="009D7F25" w:rsidRDefault="0022243C" w:rsidP="009D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документооборотом </w:t>
      </w:r>
      <w:bookmarkStart w:id="0" w:name="_GoBack"/>
      <w:bookmarkEnd w:id="0"/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подразумевают движение документов, т. е. фактически это этап, который находится между созданием документа и его уничтожением или передачей в архив. Делопроизводство и документооборот на предприятии находятся в тесной связи, поскольку последний является частью первого.</w:t>
      </w:r>
    </w:p>
    <w:p w:rsidR="00E56484" w:rsidRPr="009D7F25" w:rsidRDefault="00E56484" w:rsidP="009D7F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 и документооборот: важность для организации</w:t>
      </w:r>
    </w:p>
    <w:p w:rsidR="002D46B4" w:rsidRDefault="004A1066" w:rsidP="009D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сложнее становятся 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бизнес-процессы, и чем больше людей вовлекаются в каждый из них, тем меньше будет эффективность без налаженного делопроизводства и документообо</w:t>
      </w:r>
      <w:r w:rsidR="002D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рота. Вы вольны выбирать форму - 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или бумажную, однако совсем без них</w:t>
      </w:r>
      <w:r w:rsidR="002D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обойтись нельзя. </w:t>
      </w:r>
    </w:p>
    <w:p w:rsidR="00E56484" w:rsidRPr="009D7F25" w:rsidRDefault="002D46B4" w:rsidP="009D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6484" w:rsidRPr="009D7F25" w:rsidRDefault="00E56484" w:rsidP="009D7F2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эффективный бухгалтерский, налоговый, управленческий учет;</w:t>
      </w:r>
    </w:p>
    <w:p w:rsidR="00E56484" w:rsidRDefault="00E56484" w:rsidP="009D7F2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 помощью </w:t>
      </w:r>
      <w:r w:rsidRPr="00F22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делопроизводства и документооборота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оперативное реагирование на вх</w:t>
      </w:r>
      <w:r w:rsidR="00EC25B0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одящие сообщения: письма из государственных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 жалобы клиентов, коммерческие предложения и так далее. Необходимо назначить ответственного, организовать взаимодействие различных отделов по обсуждению вопросов, которые находятся в компетенции нескольких подразделений одновременно, и контролировать скорость обработки информации;</w:t>
      </w:r>
    </w:p>
    <w:p w:rsidR="00F22892" w:rsidRPr="009D7F25" w:rsidRDefault="00F22892" w:rsidP="00F2289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 помощью </w:t>
      </w:r>
      <w:r w:rsidRPr="00F22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делопроизводства и документооборота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кадровой службы с бухгалтерией, хозяйственной частью, службой защиты информации на предприятии: своевременную смену кодов доступа при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ольнении сотрудника, блокировки либо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приостановки учетной записи, обеспечение нового сотрудни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оборудованным рабочим местом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необходимыми инструментами, и материалами для работы;</w:t>
      </w:r>
    </w:p>
    <w:p w:rsidR="00E56484" w:rsidRPr="009D7F25" w:rsidRDefault="00E56484" w:rsidP="009D7F2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эффективную обратную связь «снизу»: обсуждение и внедрение предложений по улучшению работы, претензии подразделений друг к другу, сообщения об изменениях в процессах и тому подобное;</w:t>
      </w:r>
    </w:p>
    <w:p w:rsidR="00E56484" w:rsidRPr="009D7F25" w:rsidRDefault="00E56484" w:rsidP="009D7F2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эффективную систему учета показателей работы и выплаты премий по их результатам;</w:t>
      </w:r>
    </w:p>
    <w:p w:rsidR="00E56484" w:rsidRPr="009D7F25" w:rsidRDefault="00E56484" w:rsidP="009D7F2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автоматизацию рутинных операций, </w:t>
      </w:r>
      <w:r w:rsidR="00F2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13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2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ускорить обработку заявок клиентов.</w:t>
      </w:r>
    </w:p>
    <w:p w:rsidR="00E56484" w:rsidRPr="009D7F25" w:rsidRDefault="00E56484" w:rsidP="009D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это только небольшая часть задач, которые можно решить с помощью эффективного </w:t>
      </w:r>
      <w:r w:rsidRPr="009D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делопроизводства и документооборота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предприятии. Кроме того, в зависимости от вида деятельности организации и размера штата задачи могут сильно отличаться и дробиться.</w:t>
      </w:r>
    </w:p>
    <w:p w:rsidR="00E56484" w:rsidRPr="009D7F25" w:rsidRDefault="008C366D" w:rsidP="009D7F2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входящих </w:t>
      </w:r>
      <w:r w:rsidR="00E56484" w:rsidRPr="009D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</w:t>
      </w:r>
    </w:p>
    <w:p w:rsidR="00E56484" w:rsidRPr="009D7F25" w:rsidRDefault="00E56484" w:rsidP="009D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документация, которая создается в других организациях и учреждениях и поступает на предприятие в бумажном или электронном виде: письма, коммерческие предложения,</w:t>
      </w:r>
      <w:r w:rsidR="00C47AE7" w:rsidRPr="00C4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претензии,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на оплату и тому подобное. В их отношении для эффективного делопроизводства и документооборота необходимо обеспечить:</w:t>
      </w:r>
    </w:p>
    <w:p w:rsidR="00E56484" w:rsidRDefault="00E56484" w:rsidP="009D7F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документа, т. е. отметку даты поступления и присвоение ему входящего номера (опционально);</w:t>
      </w:r>
    </w:p>
    <w:p w:rsidR="003A0D4E" w:rsidRPr="009D7F25" w:rsidRDefault="003A0D4E" w:rsidP="003A0D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отметки об исполнении/ ответе/ принятых мерах по документу;</w:t>
      </w:r>
    </w:p>
    <w:p w:rsidR="00E56484" w:rsidRPr="009D7F25" w:rsidRDefault="00E56484" w:rsidP="009D7F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входящего документа в установленные графиком документооборота сроки в подразделение, которое занимается этим вопросом, или в несколько подразделений;</w:t>
      </w:r>
    </w:p>
    <w:p w:rsidR="00E56484" w:rsidRPr="009D7F25" w:rsidRDefault="00E56484" w:rsidP="009D7F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принятия документа ответственными лицами в работу;</w:t>
      </w:r>
    </w:p>
    <w:p w:rsidR="00E56484" w:rsidRPr="009D7F25" w:rsidRDefault="00E56484" w:rsidP="009D7F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обработанного документа на хранение.</w:t>
      </w:r>
    </w:p>
    <w:p w:rsidR="00E56484" w:rsidRPr="009D7F25" w:rsidRDefault="00E56484" w:rsidP="009D7F2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r w:rsidR="006A2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исходящих </w:t>
      </w:r>
      <w:r w:rsidRPr="009D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</w:t>
      </w:r>
    </w:p>
    <w:p w:rsidR="00E56484" w:rsidRPr="009D7F25" w:rsidRDefault="007F6C88" w:rsidP="009D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в делопроизводстве и документообороте предприятия обычно начинается в самом «низу» организационной структуры предприятия. После создания они проходят путь согласования и визирования в несколь</w:t>
      </w:r>
      <w:r w:rsidR="000D5846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структурных подразделениях 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посл</w:t>
      </w:r>
      <w:r w:rsidR="007571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еднюю очередь</w:t>
      </w:r>
      <w:r w:rsidR="000D5846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руководства,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отправляются во внешние инстанции: торговым партнерам, поставщикам и покупателям, в контролирующие органы и так далее. Для исходящих документов необходимо разработать:</w:t>
      </w:r>
    </w:p>
    <w:p w:rsidR="00956F23" w:rsidRPr="009D7F25" w:rsidRDefault="00956F23" w:rsidP="00956F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эффективный порядок согласования документа в различных отделах, с соблюдением определенных сроков;</w:t>
      </w:r>
    </w:p>
    <w:p w:rsidR="00E56484" w:rsidRPr="009D7F25" w:rsidRDefault="00E56484" w:rsidP="009D7F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ответственных лиц по созданию, проверке и доработке исходящих документов в каждом подразделении;</w:t>
      </w:r>
    </w:p>
    <w:p w:rsidR="00E56484" w:rsidRPr="009D7F25" w:rsidRDefault="00E56484" w:rsidP="009D7F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документа при его отправке адресату.</w:t>
      </w:r>
    </w:p>
    <w:p w:rsidR="00E56484" w:rsidRPr="009D7F25" w:rsidRDefault="006A71BC" w:rsidP="009D7F2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внутренних </w:t>
      </w:r>
      <w:r w:rsidR="00E56484" w:rsidRPr="009D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</w:t>
      </w:r>
    </w:p>
    <w:p w:rsidR="00E56484" w:rsidRPr="009D7F25" w:rsidRDefault="009D0248" w:rsidP="009D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самым обширный участком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делопроизводства и документооборота на крупн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предприятиях. При этом 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их движение является наиболее неупорядоченным. Внутренние документы могут объединять в себе черты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и исходящих документов. Например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путь какого-то документа может начинаться от специалиста или отдела в качестве проекта, пройти согласование и визирование в вышестоящих подразделениях, поступить на подпись к руководству и уже с его разрешительной резолю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 отправиться обратно вниз - </w:t>
      </w:r>
      <w:r w:rsidR="00E56484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к исполнению сотрудникам определенного отдела или всего предприятия.</w:t>
      </w:r>
    </w:p>
    <w:p w:rsidR="00E56484" w:rsidRPr="009D7F25" w:rsidRDefault="00E56484" w:rsidP="009D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результативного делопроизводства и документооборота необходимо разработать наименее затратные по времени пути движения документов как от исполнителей «наверх» при разработке проекта документа, так и «вниз», к исполнению уже готового, а так</w:t>
      </w:r>
      <w:r w:rsidR="00057889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контроль их исполнения. Так же н</w:t>
      </w:r>
      <w:r w:rsidR="009D024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избегать повторной регистрации одного и того же документа, поскольку это означает потери времени и непродуктивную нагрузку на исполнителей.</w:t>
      </w:r>
    </w:p>
    <w:p w:rsidR="00676A5B" w:rsidRPr="009D7F25" w:rsidRDefault="00676A5B" w:rsidP="009D7F25">
      <w:pPr>
        <w:pStyle w:val="2"/>
        <w:jc w:val="both"/>
        <w:rPr>
          <w:bCs w:val="0"/>
          <w:sz w:val="24"/>
          <w:szCs w:val="24"/>
        </w:rPr>
      </w:pPr>
      <w:r w:rsidRPr="009D7F25">
        <w:rPr>
          <w:bCs w:val="0"/>
          <w:sz w:val="24"/>
          <w:szCs w:val="24"/>
        </w:rPr>
        <w:t>Специфические вопросы документооборота</w:t>
      </w:r>
    </w:p>
    <w:p w:rsidR="00676A5B" w:rsidRPr="009D7F25" w:rsidRDefault="00676A5B" w:rsidP="009D7F25">
      <w:pPr>
        <w:pStyle w:val="a3"/>
        <w:jc w:val="both"/>
      </w:pPr>
      <w:r w:rsidRPr="009D7F25">
        <w:lastRenderedPageBreak/>
        <w:t>Вышеперечисленные темы актуальны для любого сотрудника от секретаря до руководителя. Но есть и узкоспециализированные, предназначенные для конкретных категорий специалистов:</w:t>
      </w:r>
    </w:p>
    <w:p w:rsidR="00676A5B" w:rsidRPr="009D7F25" w:rsidRDefault="00094484" w:rsidP="009D7F25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кадровым относятся </w:t>
      </w:r>
      <w:r w:rsidR="00676A5B" w:rsidRPr="009D7F25">
        <w:rPr>
          <w:rFonts w:ascii="Times New Roman" w:hAnsi="Times New Roman" w:cs="Times New Roman"/>
          <w:sz w:val="24"/>
          <w:szCs w:val="24"/>
        </w:rPr>
        <w:t>правила ведения документов по личному составу, в том числе трудовых книжек.</w:t>
      </w:r>
    </w:p>
    <w:p w:rsidR="00676A5B" w:rsidRDefault="00676A5B" w:rsidP="009D7F25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Бухгалтерские. Здесь особое внимание уделяется арифметической проверке бумаг, таксировке (расчету такс), контировке (подбору бухгалтерских проводок под задокументированные операции).</w:t>
      </w:r>
    </w:p>
    <w:p w:rsidR="00F348B0" w:rsidRPr="009D7F25" w:rsidRDefault="00F348B0" w:rsidP="00F348B0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 xml:space="preserve">Секретные. Если деятельность организации подпадает под </w:t>
      </w:r>
      <w:hyperlink r:id="rId8" w:tgtFrame="_blank" w:history="1">
        <w:r w:rsidRPr="009D7F2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РФ № 5485-1 от 21.07.1993</w:t>
        </w:r>
      </w:hyperlink>
      <w:r w:rsidRPr="009D7F25">
        <w:rPr>
          <w:rFonts w:ascii="Times New Roman" w:hAnsi="Times New Roman" w:cs="Times New Roman"/>
          <w:sz w:val="24"/>
          <w:szCs w:val="24"/>
        </w:rPr>
        <w:t>, то делопроизводство должно вестись с учетом соблюдения государственной тайны.</w:t>
      </w:r>
    </w:p>
    <w:p w:rsidR="00676A5B" w:rsidRPr="009D7F25" w:rsidRDefault="00D045B0" w:rsidP="009D7F25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Производственные. О</w:t>
      </w:r>
      <w:r w:rsidR="00676A5B" w:rsidRPr="009D7F25">
        <w:rPr>
          <w:rFonts w:ascii="Times New Roman" w:hAnsi="Times New Roman" w:cs="Times New Roman"/>
          <w:sz w:val="24"/>
          <w:szCs w:val="24"/>
        </w:rPr>
        <w:t>собое внимание стоит уделить аналитическим отчетам по запасам, издержкам, динамике активов, хранению и товарообороту.</w:t>
      </w:r>
    </w:p>
    <w:p w:rsidR="00067B4E" w:rsidRDefault="00166605" w:rsidP="009D7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25">
        <w:rPr>
          <w:rFonts w:ascii="Times New Roman" w:hAnsi="Times New Roman" w:cs="Times New Roman"/>
          <w:b/>
          <w:sz w:val="24"/>
          <w:szCs w:val="24"/>
        </w:rPr>
        <w:t>Электронное делопроизводство</w:t>
      </w:r>
      <w:r w:rsidR="00EB5239" w:rsidRPr="009D7F25">
        <w:rPr>
          <w:rFonts w:ascii="Times New Roman" w:hAnsi="Times New Roman" w:cs="Times New Roman"/>
          <w:b/>
          <w:sz w:val="24"/>
          <w:szCs w:val="24"/>
        </w:rPr>
        <w:t>.</w:t>
      </w:r>
    </w:p>
    <w:p w:rsidR="00166605" w:rsidRPr="009D7F25" w:rsidRDefault="00166605" w:rsidP="009D7F25">
      <w:pPr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di.ru/assets/images/products/businessDoc/u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B97425" id="Прямоугольник 1" o:spid="_x0000_s1026" alt="https://mdi.ru/assets/images/products/businessDoc/up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KRX1jMCAwAACQ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9D7F25">
        <w:rPr>
          <w:rFonts w:ascii="Times New Roman" w:hAnsi="Times New Roman" w:cs="Times New Roman"/>
          <w:sz w:val="24"/>
          <w:szCs w:val="24"/>
        </w:rPr>
        <w:t>Предназначением электронного документооборота и делопроизводства является автоматизация процесса документооборота в государственных и коммерческих организациях, предприятиях независимо от их размеров, рода деятельности и форм собственности. С помощью системы осуществляется:</w:t>
      </w:r>
    </w:p>
    <w:p w:rsidR="00166605" w:rsidRPr="009D7F25" w:rsidRDefault="00166605" w:rsidP="009D7F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упорядочение работы корреспонденцией (как входящей, так и исходящей);</w:t>
      </w:r>
    </w:p>
    <w:p w:rsidR="00166605" w:rsidRPr="009D7F25" w:rsidRDefault="00166605" w:rsidP="009D7F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оптимальная организация передвижения внутренней документации на предприятии;</w:t>
      </w:r>
    </w:p>
    <w:p w:rsidR="00166605" w:rsidRPr="009D7F25" w:rsidRDefault="00166605" w:rsidP="009D7F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работа с обращениями клиентов, граждан;</w:t>
      </w:r>
    </w:p>
    <w:p w:rsidR="00166605" w:rsidRPr="009D7F25" w:rsidRDefault="00166605" w:rsidP="009D7F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облегчается задача организации электронного архива документов.</w:t>
      </w:r>
    </w:p>
    <w:p w:rsidR="00166605" w:rsidRPr="009D7F25" w:rsidRDefault="00166605" w:rsidP="009D7F25">
      <w:pPr>
        <w:pStyle w:val="a3"/>
        <w:jc w:val="both"/>
      </w:pPr>
      <w:r w:rsidRPr="009D7F25">
        <w:t>В настоящее время делопроизводство часто называется "документационным обеспечением управления", поскольку документы особенно ценны для управления.</w:t>
      </w:r>
    </w:p>
    <w:p w:rsidR="00166605" w:rsidRPr="009D7F25" w:rsidRDefault="00166605" w:rsidP="009D7F25">
      <w:pPr>
        <w:pStyle w:val="2"/>
        <w:jc w:val="both"/>
        <w:rPr>
          <w:sz w:val="24"/>
          <w:szCs w:val="24"/>
        </w:rPr>
      </w:pPr>
      <w:r w:rsidRPr="009D7F25">
        <w:rPr>
          <w:sz w:val="24"/>
          <w:szCs w:val="24"/>
        </w:rPr>
        <w:t>Требования к документообороту</w:t>
      </w:r>
    </w:p>
    <w:p w:rsidR="00166605" w:rsidRPr="009D7F25" w:rsidRDefault="00166605" w:rsidP="009D7F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Вся важная информация должна отражаться в документах.</w:t>
      </w:r>
    </w:p>
    <w:p w:rsidR="00166605" w:rsidRPr="009D7F25" w:rsidRDefault="00166605" w:rsidP="009D7F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Их хранение организуется таким образом, чтобы как для руководителя, так и для рядового работника была возможность быстро находить требуемый документ.</w:t>
      </w:r>
    </w:p>
    <w:p w:rsidR="00166605" w:rsidRPr="009D7F25" w:rsidRDefault="00166605" w:rsidP="009D7F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Еще одной задачей ДОУ является возможность постоянного контроля заданий и поручений, поскольку при невыполнении принятых решений даже идеальные технологии управления не смогут эффективно работать.</w:t>
      </w:r>
    </w:p>
    <w:p w:rsidR="00166605" w:rsidRPr="009D7F25" w:rsidRDefault="00166605" w:rsidP="009D7F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Другая задача документооборота – внедрение и последующая организация самых передовых методов работы с документами. По этой причине инициатором внедрения электронного документооборота и делопроизводства должен стать руководитель предприятия.</w:t>
      </w:r>
    </w:p>
    <w:p w:rsidR="00166605" w:rsidRPr="009D7F25" w:rsidRDefault="00166605" w:rsidP="009D7F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Важно обеспечить надежность хранения документации.</w:t>
      </w:r>
    </w:p>
    <w:p w:rsidR="00166605" w:rsidRPr="009D7F25" w:rsidRDefault="00166605" w:rsidP="009D7F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 xml:space="preserve">Еще одно условие </w:t>
      </w:r>
      <w:r w:rsidR="00465D34" w:rsidRPr="009D7F25">
        <w:rPr>
          <w:rFonts w:ascii="Times New Roman" w:hAnsi="Times New Roman" w:cs="Times New Roman"/>
          <w:sz w:val="24"/>
          <w:szCs w:val="24"/>
        </w:rPr>
        <w:t>–</w:t>
      </w:r>
      <w:r w:rsidRPr="009D7F25">
        <w:rPr>
          <w:rFonts w:ascii="Times New Roman" w:hAnsi="Times New Roman" w:cs="Times New Roman"/>
          <w:sz w:val="24"/>
          <w:szCs w:val="24"/>
        </w:rPr>
        <w:t xml:space="preserve"> </w:t>
      </w:r>
      <w:r w:rsidR="00465D34" w:rsidRPr="009D7F25">
        <w:rPr>
          <w:rFonts w:ascii="Times New Roman" w:hAnsi="Times New Roman" w:cs="Times New Roman"/>
          <w:sz w:val="24"/>
          <w:szCs w:val="24"/>
        </w:rPr>
        <w:t xml:space="preserve">это </w:t>
      </w:r>
      <w:r w:rsidRPr="009D7F25">
        <w:rPr>
          <w:rFonts w:ascii="Times New Roman" w:hAnsi="Times New Roman" w:cs="Times New Roman"/>
          <w:sz w:val="24"/>
          <w:szCs w:val="24"/>
        </w:rPr>
        <w:t>обязательность исполнения принятых решений.</w:t>
      </w:r>
    </w:p>
    <w:p w:rsidR="00166605" w:rsidRPr="009D7F25" w:rsidRDefault="00166605" w:rsidP="009D7F2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Работа с</w:t>
      </w:r>
      <w:r w:rsidR="00967B86" w:rsidRPr="009D7F25">
        <w:rPr>
          <w:rFonts w:ascii="Times New Roman" w:hAnsi="Times New Roman" w:cs="Times New Roman"/>
          <w:sz w:val="24"/>
          <w:szCs w:val="24"/>
        </w:rPr>
        <w:t xml:space="preserve"> документами не должна останавливать </w:t>
      </w:r>
      <w:r w:rsidRPr="009D7F25">
        <w:rPr>
          <w:rFonts w:ascii="Times New Roman" w:hAnsi="Times New Roman" w:cs="Times New Roman"/>
          <w:sz w:val="24"/>
          <w:szCs w:val="24"/>
        </w:rPr>
        <w:t>деятельность организации или предприятия.</w:t>
      </w:r>
    </w:p>
    <w:p w:rsidR="00166605" w:rsidRPr="009D7F25" w:rsidRDefault="00166605" w:rsidP="009D7F25">
      <w:pPr>
        <w:pStyle w:val="a3"/>
        <w:jc w:val="both"/>
      </w:pPr>
      <w:r w:rsidRPr="009D7F25">
        <w:t>Внедрение</w:t>
      </w:r>
      <w:r w:rsidRPr="009D7F25">
        <w:rPr>
          <w:b/>
        </w:rPr>
        <w:t xml:space="preserve"> </w:t>
      </w:r>
      <w:r w:rsidRPr="009D7F25">
        <w:rPr>
          <w:rStyle w:val="a4"/>
          <w:b w:val="0"/>
        </w:rPr>
        <w:t>электронного документооборота и делопроизводства</w:t>
      </w:r>
      <w:r w:rsidRPr="009D7F25">
        <w:t xml:space="preserve"> позволяет решить все указанные проблемы. Последующее надежное хранение документов возможно при организации электронного архива.</w:t>
      </w:r>
    </w:p>
    <w:p w:rsidR="00166605" w:rsidRPr="009D7F25" w:rsidRDefault="00166605" w:rsidP="009D7F25">
      <w:pPr>
        <w:pStyle w:val="2"/>
        <w:jc w:val="both"/>
        <w:rPr>
          <w:sz w:val="24"/>
          <w:szCs w:val="24"/>
        </w:rPr>
      </w:pPr>
      <w:r w:rsidRPr="009D7F25">
        <w:rPr>
          <w:sz w:val="24"/>
          <w:szCs w:val="24"/>
        </w:rPr>
        <w:lastRenderedPageBreak/>
        <w:t>Особенности СЭД для различных организаций</w:t>
      </w:r>
    </w:p>
    <w:p w:rsidR="00166605" w:rsidRPr="009D7F25" w:rsidRDefault="00166605" w:rsidP="009D7F25">
      <w:pPr>
        <w:pStyle w:val="a3"/>
        <w:jc w:val="both"/>
      </w:pPr>
      <w:r w:rsidRPr="009D7F25">
        <w:t>Государственные органы, крупные предприятия с государственным участием используют форму административного делопроизводства. Ее отличием является обязательность следующих действий:</w:t>
      </w:r>
    </w:p>
    <w:p w:rsidR="00EB686B" w:rsidRPr="009D7F25" w:rsidRDefault="00EB686B" w:rsidP="009D7F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фиксации этапов их движения;</w:t>
      </w:r>
    </w:p>
    <w:p w:rsidR="00166605" w:rsidRPr="009D7F25" w:rsidRDefault="00166605" w:rsidP="009D7F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тотального учета документов;</w:t>
      </w:r>
    </w:p>
    <w:p w:rsidR="00166605" w:rsidRPr="009D7F25" w:rsidRDefault="00166605" w:rsidP="009D7F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долгосрочного хранения.</w:t>
      </w:r>
    </w:p>
    <w:p w:rsidR="00C066DA" w:rsidRDefault="00166605" w:rsidP="009D7F25">
      <w:pPr>
        <w:pStyle w:val="a3"/>
        <w:jc w:val="both"/>
      </w:pPr>
      <w:r w:rsidRPr="009D7F25">
        <w:t>Коммерческие предприятия среднего и небольшого размеров в большинстве случаев используют форму электронного документооборота и делопроизводства, которая позволяет решать задачу управления документацией в ограниченных масштабах.</w:t>
      </w:r>
      <w:r w:rsidR="00C066DA">
        <w:t xml:space="preserve"> </w:t>
      </w:r>
      <w:r w:rsidRPr="009D7F25">
        <w:t>В таких случаях учитываются самые важные документы. По ним должны быть требования со стороны государства относительно учета и последующего хранения.</w:t>
      </w:r>
      <w:r w:rsidR="00C066DA">
        <w:t xml:space="preserve"> </w:t>
      </w:r>
      <w:r w:rsidRPr="009D7F25">
        <w:t xml:space="preserve">Важность документа зависит от масштабов риска в случае несвоевременной обработки, выполнения, утери или искажения. </w:t>
      </w:r>
    </w:p>
    <w:p w:rsidR="00166605" w:rsidRPr="009D7F25" w:rsidRDefault="00166605" w:rsidP="009D7F25">
      <w:pPr>
        <w:pStyle w:val="a3"/>
        <w:jc w:val="both"/>
      </w:pPr>
      <w:r w:rsidRPr="009D7F25">
        <w:t>К категории наиболее важных, как правило, относятся:</w:t>
      </w:r>
    </w:p>
    <w:p w:rsidR="00166605" w:rsidRPr="009D7F25" w:rsidRDefault="00166605" w:rsidP="009D7F2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переписка с государственными органами;</w:t>
      </w:r>
    </w:p>
    <w:p w:rsidR="00710C7C" w:rsidRDefault="00710C7C" w:rsidP="009D7F2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договорная документация;</w:t>
      </w:r>
    </w:p>
    <w:p w:rsidR="004D1CA7" w:rsidRPr="009D7F25" w:rsidRDefault="004D1CA7" w:rsidP="004D1CA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, относящиеся к кадровому учету;</w:t>
      </w:r>
    </w:p>
    <w:p w:rsidR="00166605" w:rsidRPr="009D7F25" w:rsidRDefault="00166605" w:rsidP="009D7F2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25">
        <w:rPr>
          <w:rFonts w:ascii="Times New Roman" w:hAnsi="Times New Roman" w:cs="Times New Roman"/>
          <w:sz w:val="24"/>
          <w:szCs w:val="24"/>
        </w:rPr>
        <w:t>переписка с заказчиками, поставщиками;</w:t>
      </w:r>
    </w:p>
    <w:p w:rsidR="00166605" w:rsidRPr="009D7F25" w:rsidRDefault="004D1CA7" w:rsidP="009D7F2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инструкции.</w:t>
      </w:r>
    </w:p>
    <w:p w:rsidR="00166605" w:rsidRPr="009D7F25" w:rsidRDefault="00166605" w:rsidP="009D7F25">
      <w:pPr>
        <w:pStyle w:val="a3"/>
        <w:jc w:val="both"/>
      </w:pPr>
      <w:r w:rsidRPr="009D7F25">
        <w:t>Вся необходимая документация должна сохраняться.</w:t>
      </w:r>
      <w:r w:rsidR="00AB66A4">
        <w:t xml:space="preserve"> </w:t>
      </w:r>
    </w:p>
    <w:p w:rsidR="009D7F25" w:rsidRPr="009D7F25" w:rsidRDefault="009D7F25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конфиденциальными документами</w:t>
      </w:r>
    </w:p>
    <w:p w:rsidR="009D7F25" w:rsidRPr="009D7F25" w:rsidRDefault="009D7F25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82B" w:rsidRDefault="009D7F25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ограничения доступа различают документы открытые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(несекретные) и документы с ограниченным доступом. Документы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 доступом бывают разной степени секретности (совершенно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секретные, секретные и др.), документы для служебного пользования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конфиденциальные документы</w:t>
      </w:r>
      <w:r w:rsidR="004F1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F25" w:rsidRPr="009D7F25" w:rsidRDefault="009D7F25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сведений конфиденциального характера</w:t>
      </w:r>
      <w:r w:rsidR="004A1A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F25" w:rsidRPr="009D7F25" w:rsidRDefault="009D7F25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фактах, событиях и обстоятельствах частной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позволяющие идентифицировать его личность (персональные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данные), за исключением сведений, подлежащих распространению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массовой информации в установленных федеральными 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случаях.</w:t>
      </w:r>
    </w:p>
    <w:p w:rsidR="009D7F25" w:rsidRPr="009D7F25" w:rsidRDefault="009D7F25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Сведения, составляющие тайну следствия и судопроизводства,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защищаемых лицах и мерах государственной защиты,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в соответствии с Федеральным законом от 20 августа 2004г.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119-ФЗ «О государственной защите потерпевших, свидетелей и 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уголовного судопроизводства» и другими 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 Российской Федерации. </w:t>
      </w:r>
    </w:p>
    <w:p w:rsidR="009D7F25" w:rsidRPr="009D7F25" w:rsidRDefault="009D7F25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Служебные сведения, доступ к которым ограничен органами государственной</w:t>
      </w:r>
      <w:r w:rsidR="0074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в соответствии с Гражданским кодексом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</w:t>
      </w:r>
      <w:r w:rsidR="00F265DB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ьными законами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F25" w:rsidRPr="009D7F25" w:rsidRDefault="009D7F25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Сведения, связанные с профессиональной деятельностью, доступ к которым</w:t>
      </w:r>
      <w:r w:rsidR="0074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 в соответствии с Конституцией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(врачебная, нотариальная, адвокатская тайна, тайна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переписки, телефонных переговоров, почтовых отправлений, телеграфных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сообщений и так далее).</w:t>
      </w:r>
    </w:p>
    <w:p w:rsidR="009D7F25" w:rsidRPr="009D7F25" w:rsidRDefault="00374E7A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сущности изобретения, полезной модели или промышленного</w:t>
      </w:r>
      <w:r w:rsid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 до официальной публикации информации о них.</w:t>
      </w:r>
      <w:r w:rsid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служебным документам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конфиденциального характера относятся</w:t>
      </w:r>
      <w:r w:rsid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закрытого типа, в частности коммерческую</w:t>
      </w:r>
      <w:r w:rsid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 организации.</w:t>
      </w:r>
      <w:r w:rsid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служебной (коммерческой) тайной согласно Гражданскому кодексу РФ</w:t>
      </w:r>
      <w:r w:rsid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понимать организационную, финансово-экономическую, научно-техническую и иную используемую в организации информацию, обладающую</w:t>
      </w:r>
      <w:r w:rsid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 или потенциальной ценностью для сторонних лиц, заинтересованных в</w:t>
      </w:r>
      <w:r w:rsid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получении, но не имеющих законных оснований для свободного ознакомления.</w:t>
      </w:r>
      <w:r w:rsidR="00A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 29 июля 2004 г. в стране действует Федеральный закон «О коммерческой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тайне» № 98-ФЗ, который регулирует отношения, связанные с отнесением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к коммерческой тайне, указывает меры обеспечения её защиты от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доступа.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 доступа к документации, содержащей коммерческую тайну, ставится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экземплярах документов, а также их черновиках т копиях. 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обеспечению сохранности конфиденциальных документов, как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на малых предприятиях организуется секретарём-референтом, на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и крупных – руководителем канцелярии.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и ведение соответствующей работы в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подразделениях организации, где обращаются конфиденциальные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должны нести руководители структурных подразделений.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работы сотрудников с конфиденциальными документами,</w:t>
      </w:r>
      <w:r w:rsid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25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 коммерческую тайну, необходимо обеспечить следующие условия:</w:t>
      </w:r>
    </w:p>
    <w:p w:rsidR="009D7F25" w:rsidRPr="00685F39" w:rsidRDefault="009D7F25" w:rsidP="00685F3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конфиденциальными документами должна производиться в</w:t>
      </w:r>
      <w:r w:rsidR="00685F39"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отдельном, специально для этого оборудованном помещении;</w:t>
      </w:r>
    </w:p>
    <w:p w:rsidR="009D7F25" w:rsidRPr="00685F39" w:rsidRDefault="009D7F25" w:rsidP="00685F3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конфиденциальных документов во временное пользование (на срок</w:t>
      </w:r>
      <w:r w:rsidR="00685F39"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одного рабочего дня) производится под роспись сотрудника; </w:t>
      </w:r>
    </w:p>
    <w:p w:rsidR="009D7F25" w:rsidRPr="00685F39" w:rsidRDefault="009D7F25" w:rsidP="00685F3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документов с грифом «коммерческая тайна» в другую организацию</w:t>
      </w:r>
      <w:r w:rsidR="00685F39"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>(а внутри организации из подразделения в подразделение) производится</w:t>
      </w:r>
      <w:r w:rsidR="00685F39"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F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разрешения соответствующего руководителя.</w:t>
      </w:r>
    </w:p>
    <w:p w:rsidR="009D7F25" w:rsidRPr="009D7F25" w:rsidRDefault="009D7F25" w:rsidP="009D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конфиденциального характера учитываются и хранятся отдельно</w:t>
      </w:r>
      <w:r w:rsidR="00DD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 документов -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особых помещениях в запираемых и опечатанных</w:t>
      </w:r>
      <w:r w:rsidR="00DD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несгораемых шкафах или сейфах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F25" w:rsidRDefault="009D7F25" w:rsidP="009D7F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C78" w:rsidRPr="009D7F25" w:rsidRDefault="00124C78" w:rsidP="009D7F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литературы:</w:t>
      </w:r>
      <w:r w:rsidR="003F4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4C78" w:rsidRPr="009D7F25" w:rsidRDefault="00124C78" w:rsidP="009D7F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ГОСТ Р 6.30-2003 Унифицированные системы документации.</w:t>
      </w:r>
      <w:r w:rsidR="00A568CF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Унифицированная система организационно-распорядительной</w:t>
      </w:r>
      <w:r w:rsidR="00366849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 Требования к оформлению документов. – М.: Издательство</w:t>
      </w:r>
      <w:r w:rsidR="00366849"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стандартов, 2003</w:t>
      </w:r>
      <w:r w:rsidR="00023D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C78" w:rsidRPr="009D7F25" w:rsidRDefault="00124C78" w:rsidP="009D7F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Делопроизводство: </w:t>
      </w:r>
      <w:proofErr w:type="gramStart"/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Учеб./</w:t>
      </w:r>
      <w:proofErr w:type="gramEnd"/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</w:t>
      </w:r>
      <w:proofErr w:type="spellStart"/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Басовская</w:t>
      </w:r>
      <w:proofErr w:type="spellEnd"/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Т.А. Быкова, Л.М. и др. </w:t>
      </w:r>
      <w:proofErr w:type="spellStart"/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Вялова</w:t>
      </w:r>
      <w:proofErr w:type="spellEnd"/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. -2-</w:t>
      </w:r>
    </w:p>
    <w:p w:rsidR="00124C78" w:rsidRPr="009D7F25" w:rsidRDefault="00124C78" w:rsidP="009D7F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изд.-М.: Акад., 2005</w:t>
      </w:r>
      <w:r w:rsidR="00023D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C78" w:rsidRPr="009D7F25" w:rsidRDefault="00124C78" w:rsidP="009D7F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ГОСТ Р 51141-98 Делопроизводство и архивное дело. Термины и</w:t>
      </w:r>
    </w:p>
    <w:p w:rsidR="00124C78" w:rsidRPr="009D7F25" w:rsidRDefault="00124C78" w:rsidP="009D7F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определения. – </w:t>
      </w:r>
      <w:r w:rsidR="004B39C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Госстандарт России, 1998</w:t>
      </w:r>
      <w:r w:rsidR="008A414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</w:t>
      </w:r>
      <w:r w:rsidRPr="009D7F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sectPr w:rsidR="00124C78" w:rsidRPr="009D7F25" w:rsidSect="00AA349F">
      <w:footerReference w:type="default" r:id="rId9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9E" w:rsidRDefault="0095259E" w:rsidP="00AA349F">
      <w:pPr>
        <w:spacing w:after="0" w:line="240" w:lineRule="auto"/>
      </w:pPr>
      <w:r>
        <w:separator/>
      </w:r>
    </w:p>
  </w:endnote>
  <w:endnote w:type="continuationSeparator" w:id="0">
    <w:p w:rsidR="0095259E" w:rsidRDefault="0095259E" w:rsidP="00AA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50466"/>
      <w:docPartObj>
        <w:docPartGallery w:val="Page Numbers (Bottom of Page)"/>
        <w:docPartUnique/>
      </w:docPartObj>
    </w:sdtPr>
    <w:sdtEndPr/>
    <w:sdtContent>
      <w:p w:rsidR="00AA349F" w:rsidRDefault="00AA349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43C">
          <w:rPr>
            <w:noProof/>
          </w:rPr>
          <w:t>1</w:t>
        </w:r>
        <w:r>
          <w:fldChar w:fldCharType="end"/>
        </w:r>
      </w:p>
    </w:sdtContent>
  </w:sdt>
  <w:p w:rsidR="00AA349F" w:rsidRDefault="00AA34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9E" w:rsidRDefault="0095259E" w:rsidP="00AA349F">
      <w:pPr>
        <w:spacing w:after="0" w:line="240" w:lineRule="auto"/>
      </w:pPr>
      <w:r>
        <w:separator/>
      </w:r>
    </w:p>
  </w:footnote>
  <w:footnote w:type="continuationSeparator" w:id="0">
    <w:p w:rsidR="0095259E" w:rsidRDefault="0095259E" w:rsidP="00AA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627F"/>
    <w:multiLevelType w:val="hybridMultilevel"/>
    <w:tmpl w:val="5AD873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C3F"/>
    <w:multiLevelType w:val="multilevel"/>
    <w:tmpl w:val="8F4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70BE1"/>
    <w:multiLevelType w:val="hybridMultilevel"/>
    <w:tmpl w:val="EA40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11867"/>
    <w:multiLevelType w:val="multilevel"/>
    <w:tmpl w:val="CF1E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814F0"/>
    <w:multiLevelType w:val="multilevel"/>
    <w:tmpl w:val="8F4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3592B"/>
    <w:multiLevelType w:val="multilevel"/>
    <w:tmpl w:val="8F4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844C4"/>
    <w:multiLevelType w:val="multilevel"/>
    <w:tmpl w:val="8F4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01D5F"/>
    <w:multiLevelType w:val="multilevel"/>
    <w:tmpl w:val="8F4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22CDF"/>
    <w:multiLevelType w:val="multilevel"/>
    <w:tmpl w:val="8F4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BEA"/>
    <w:multiLevelType w:val="multilevel"/>
    <w:tmpl w:val="807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77336"/>
    <w:multiLevelType w:val="multilevel"/>
    <w:tmpl w:val="8F4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2E2BA4"/>
    <w:multiLevelType w:val="multilevel"/>
    <w:tmpl w:val="8F4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85"/>
    <w:rsid w:val="00023DE2"/>
    <w:rsid w:val="00057889"/>
    <w:rsid w:val="00067B4E"/>
    <w:rsid w:val="00094484"/>
    <w:rsid w:val="000970EE"/>
    <w:rsid w:val="000D5846"/>
    <w:rsid w:val="001238CE"/>
    <w:rsid w:val="00124C78"/>
    <w:rsid w:val="00136641"/>
    <w:rsid w:val="00145EE4"/>
    <w:rsid w:val="00166605"/>
    <w:rsid w:val="00167B20"/>
    <w:rsid w:val="002157D5"/>
    <w:rsid w:val="0022243C"/>
    <w:rsid w:val="0024430D"/>
    <w:rsid w:val="002447DC"/>
    <w:rsid w:val="002D46B4"/>
    <w:rsid w:val="00301C58"/>
    <w:rsid w:val="0032488E"/>
    <w:rsid w:val="00365DAB"/>
    <w:rsid w:val="00366849"/>
    <w:rsid w:val="00374E7A"/>
    <w:rsid w:val="00380309"/>
    <w:rsid w:val="003A0D4E"/>
    <w:rsid w:val="003B55DB"/>
    <w:rsid w:val="003D4D85"/>
    <w:rsid w:val="003F46D7"/>
    <w:rsid w:val="004064FF"/>
    <w:rsid w:val="00453128"/>
    <w:rsid w:val="004635A3"/>
    <w:rsid w:val="00465D34"/>
    <w:rsid w:val="004A1066"/>
    <w:rsid w:val="004A1A04"/>
    <w:rsid w:val="004A6259"/>
    <w:rsid w:val="004B39CD"/>
    <w:rsid w:val="004D1CA7"/>
    <w:rsid w:val="004F182B"/>
    <w:rsid w:val="00506A79"/>
    <w:rsid w:val="0051361E"/>
    <w:rsid w:val="00521503"/>
    <w:rsid w:val="00533090"/>
    <w:rsid w:val="00643583"/>
    <w:rsid w:val="00675734"/>
    <w:rsid w:val="00676A5B"/>
    <w:rsid w:val="00685F39"/>
    <w:rsid w:val="006A26A9"/>
    <w:rsid w:val="006A71BC"/>
    <w:rsid w:val="006B1214"/>
    <w:rsid w:val="006B1F36"/>
    <w:rsid w:val="00710C7C"/>
    <w:rsid w:val="00747137"/>
    <w:rsid w:val="00757165"/>
    <w:rsid w:val="00782285"/>
    <w:rsid w:val="007B5237"/>
    <w:rsid w:val="007D04B6"/>
    <w:rsid w:val="007F6C88"/>
    <w:rsid w:val="00830308"/>
    <w:rsid w:val="008A4143"/>
    <w:rsid w:val="008C366D"/>
    <w:rsid w:val="00925E92"/>
    <w:rsid w:val="0095259E"/>
    <w:rsid w:val="00956F23"/>
    <w:rsid w:val="00967B86"/>
    <w:rsid w:val="00973CDE"/>
    <w:rsid w:val="00980EB3"/>
    <w:rsid w:val="00982B4F"/>
    <w:rsid w:val="009863B9"/>
    <w:rsid w:val="0099769E"/>
    <w:rsid w:val="009D0248"/>
    <w:rsid w:val="009D7F25"/>
    <w:rsid w:val="00A37513"/>
    <w:rsid w:val="00A568CF"/>
    <w:rsid w:val="00AA349F"/>
    <w:rsid w:val="00AB5B9F"/>
    <w:rsid w:val="00AB66A4"/>
    <w:rsid w:val="00AE5EC9"/>
    <w:rsid w:val="00B0564E"/>
    <w:rsid w:val="00B80B3A"/>
    <w:rsid w:val="00C066DA"/>
    <w:rsid w:val="00C243EA"/>
    <w:rsid w:val="00C47AE7"/>
    <w:rsid w:val="00C54AF5"/>
    <w:rsid w:val="00C949EF"/>
    <w:rsid w:val="00D045B0"/>
    <w:rsid w:val="00DC050B"/>
    <w:rsid w:val="00DD4B84"/>
    <w:rsid w:val="00DE6C79"/>
    <w:rsid w:val="00E05200"/>
    <w:rsid w:val="00E23017"/>
    <w:rsid w:val="00E56484"/>
    <w:rsid w:val="00E56EF4"/>
    <w:rsid w:val="00E66029"/>
    <w:rsid w:val="00EA10F6"/>
    <w:rsid w:val="00EB5239"/>
    <w:rsid w:val="00EB686B"/>
    <w:rsid w:val="00EC1587"/>
    <w:rsid w:val="00EC25B0"/>
    <w:rsid w:val="00F06093"/>
    <w:rsid w:val="00F22892"/>
    <w:rsid w:val="00F265DB"/>
    <w:rsid w:val="00F348B0"/>
    <w:rsid w:val="00F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78DA"/>
  <w15:chartTrackingRefBased/>
  <w15:docId w15:val="{A4B35B06-8283-4E5D-9605-B126200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6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ing">
    <w:name w:val="heading"/>
    <w:basedOn w:val="a"/>
    <w:rsid w:val="00E5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484"/>
    <w:rPr>
      <w:b/>
      <w:bCs/>
    </w:rPr>
  </w:style>
  <w:style w:type="character" w:customStyle="1" w:styleId="a5">
    <w:name w:val="_"/>
    <w:basedOn w:val="a0"/>
    <w:rsid w:val="00124C78"/>
  </w:style>
  <w:style w:type="character" w:styleId="a6">
    <w:name w:val="Hyperlink"/>
    <w:basedOn w:val="a0"/>
    <w:uiPriority w:val="99"/>
    <w:semiHidden/>
    <w:unhideWhenUsed/>
    <w:rsid w:val="00676A5B"/>
    <w:rPr>
      <w:color w:val="0000FF"/>
      <w:u w:val="single"/>
    </w:rPr>
  </w:style>
  <w:style w:type="character" w:customStyle="1" w:styleId="markedcontent">
    <w:name w:val="markedcontent"/>
    <w:basedOn w:val="a0"/>
    <w:rsid w:val="001238CE"/>
  </w:style>
  <w:style w:type="paragraph" w:styleId="a7">
    <w:name w:val="List Paragraph"/>
    <w:basedOn w:val="a"/>
    <w:uiPriority w:val="34"/>
    <w:qFormat/>
    <w:rsid w:val="00675734"/>
    <w:pPr>
      <w:ind w:left="720"/>
      <w:contextualSpacing/>
    </w:pPr>
  </w:style>
  <w:style w:type="character" w:customStyle="1" w:styleId="ff2">
    <w:name w:val="ff2"/>
    <w:basedOn w:val="a0"/>
    <w:rsid w:val="009D7F25"/>
  </w:style>
  <w:style w:type="character" w:styleId="a8">
    <w:name w:val="line number"/>
    <w:basedOn w:val="a0"/>
    <w:uiPriority w:val="99"/>
    <w:semiHidden/>
    <w:unhideWhenUsed/>
    <w:rsid w:val="00AA349F"/>
  </w:style>
  <w:style w:type="paragraph" w:styleId="a9">
    <w:name w:val="header"/>
    <w:basedOn w:val="a"/>
    <w:link w:val="aa"/>
    <w:uiPriority w:val="99"/>
    <w:unhideWhenUsed/>
    <w:rsid w:val="00AA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49F"/>
  </w:style>
  <w:style w:type="paragraph" w:styleId="ab">
    <w:name w:val="footer"/>
    <w:basedOn w:val="a"/>
    <w:link w:val="ac"/>
    <w:uiPriority w:val="99"/>
    <w:unhideWhenUsed/>
    <w:rsid w:val="00AA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cons/?n=24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DA63-7D54-4BD3-B146-51224017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Рябушева Ирина Анатольевна</dc:creator>
  <cp:keywords/>
  <dc:description/>
  <cp:lastModifiedBy>Рябушева Ирина Анатольевна</cp:lastModifiedBy>
  <cp:revision>99</cp:revision>
  <dcterms:created xsi:type="dcterms:W3CDTF">2021-07-19T10:44:00Z</dcterms:created>
  <dcterms:modified xsi:type="dcterms:W3CDTF">2021-07-23T05:31:00Z</dcterms:modified>
</cp:coreProperties>
</file>