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Формирование нравственных качеств дошкольников средствами народных подвижных игр</w:t>
      </w:r>
      <w:r>
        <w:rPr>
          <w:rFonts w:ascii="Arial" w:hAnsi="Arial" w:cs="Arial"/>
          <w:color w:val="111111"/>
          <w:sz w:val="27"/>
          <w:szCs w:val="27"/>
        </w:rPr>
        <w:t>»</w:t>
      </w:r>
    </w:p>
    <w:p w:rsidR="000B4475" w:rsidRDefault="000B4475" w:rsidP="000B44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настоящее время наша страна переживает один из непростых исторических периодов. Проблема заключается в том, что в современном обществе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Формирование основ моральных качеств</w:t>
      </w:r>
      <w:r>
        <w:rPr>
          <w:rFonts w:ascii="Arial" w:hAnsi="Arial" w:cs="Arial"/>
          <w:color w:val="111111"/>
          <w:sz w:val="27"/>
          <w:szCs w:val="27"/>
        </w:rPr>
        <w:t>, как известно, начинается еще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 детстве</w:t>
      </w:r>
      <w:r>
        <w:rPr>
          <w:rFonts w:ascii="Arial" w:hAnsi="Arial" w:cs="Arial"/>
          <w:color w:val="111111"/>
          <w:sz w:val="27"/>
          <w:szCs w:val="27"/>
        </w:rPr>
        <w:t>. От того насколько успешно осуществляется этот процесс, и зависит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духовно-нравственное развитие ребенка</w:t>
      </w:r>
      <w:r>
        <w:rPr>
          <w:rFonts w:ascii="Arial" w:hAnsi="Arial" w:cs="Arial"/>
          <w:color w:val="111111"/>
          <w:sz w:val="27"/>
          <w:szCs w:val="27"/>
        </w:rPr>
        <w:t>. Сохранить в наших детях человечность, заложить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нравственные</w:t>
      </w:r>
      <w:r>
        <w:rPr>
          <w:rFonts w:ascii="Arial" w:hAnsi="Arial" w:cs="Arial"/>
          <w:color w:val="111111"/>
          <w:sz w:val="27"/>
          <w:szCs w:val="27"/>
        </w:rPr>
        <w:t> основы и есть главные идеи воспитания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духовно-нравственных качеств личности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Однако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нравственные качества нельзя воспитать</w:t>
      </w:r>
      <w:r>
        <w:rPr>
          <w:rFonts w:ascii="Arial" w:hAnsi="Arial" w:cs="Arial"/>
          <w:color w:val="111111"/>
          <w:sz w:val="27"/>
          <w:szCs w:val="27"/>
        </w:rPr>
        <w:t>, лишь разъясняя ребёнку, что хорошо, а что плохо, нельзя научить его быть добрым. Ребёнок может прекрасно знать, что нужно сочувствовать чужой беде, но не сделать даже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попытки</w:t>
      </w:r>
      <w:r>
        <w:rPr>
          <w:rFonts w:ascii="Arial" w:hAnsi="Arial" w:cs="Arial"/>
          <w:color w:val="111111"/>
          <w:sz w:val="27"/>
          <w:szCs w:val="27"/>
        </w:rPr>
        <w:t> помочь попавшему в беду, знать, что обманывать стыдно, но говорить неправду. Необходимо, чтобы ребёнок с малых лет упражнялся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нравственных</w:t>
      </w:r>
      <w:r>
        <w:rPr>
          <w:rFonts w:ascii="Arial" w:hAnsi="Arial" w:cs="Arial"/>
          <w:color w:val="111111"/>
          <w:sz w:val="27"/>
          <w:szCs w:val="27"/>
        </w:rPr>
        <w:t>поступках в доступной ему деятельности. Поможет здесь игра. В игре, прежде всего ребёнок учится полноценному общению со сверстниками, учит подчинять себя правилам игры, совершенствуются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нравственные оценки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Понаблюдав за детьми, я обратила внимание, что в их играх часто присутствуют такие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качества как</w:t>
      </w:r>
      <w:r>
        <w:rPr>
          <w:rFonts w:ascii="Arial" w:hAnsi="Arial" w:cs="Arial"/>
          <w:color w:val="111111"/>
          <w:sz w:val="27"/>
          <w:szCs w:val="27"/>
        </w:rPr>
        <w:t>: злость, жестокость, самолюбие, жадность. Передо мной встала задача, как научить детей жить дружно, быть добрыми, отзывчивыми, справедливыми.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Познакомившись с литературой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духовно-нравственном воспитании</w:t>
      </w:r>
      <w:r>
        <w:rPr>
          <w:rFonts w:ascii="Arial" w:hAnsi="Arial" w:cs="Arial"/>
          <w:color w:val="111111"/>
          <w:sz w:val="27"/>
          <w:szCs w:val="27"/>
        </w:rPr>
        <w:t>, я выбрала путь, который мне показался самым верным - это развивать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нравственные качества</w:t>
      </w:r>
      <w:r>
        <w:rPr>
          <w:rFonts w:ascii="Arial" w:hAnsi="Arial" w:cs="Arial"/>
          <w:color w:val="111111"/>
          <w:sz w:val="27"/>
          <w:szCs w:val="27"/>
        </w:rPr>
        <w:t> личности ребёнка через русские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народные подвижные игры</w:t>
      </w:r>
      <w:r>
        <w:rPr>
          <w:rFonts w:ascii="Arial" w:hAnsi="Arial" w:cs="Arial"/>
          <w:color w:val="111111"/>
          <w:sz w:val="27"/>
          <w:szCs w:val="27"/>
        </w:rPr>
        <w:t>. Поэтому приняла решение использовать их во всех видах деятельности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. Русская педагогика всегда отзывалась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народном</w:t>
      </w:r>
      <w:r>
        <w:rPr>
          <w:rFonts w:ascii="Arial" w:hAnsi="Arial" w:cs="Arial"/>
          <w:color w:val="111111"/>
          <w:sz w:val="27"/>
          <w:szCs w:val="27"/>
        </w:rPr>
        <w:t> наследии не только как о воспитательном и образовательном материале, но и как о педагогическом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средстве</w:t>
      </w:r>
      <w:r>
        <w:rPr>
          <w:rFonts w:ascii="Arial" w:hAnsi="Arial" w:cs="Arial"/>
          <w:color w:val="111111"/>
          <w:sz w:val="27"/>
          <w:szCs w:val="27"/>
        </w:rPr>
        <w:t>, методе.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Народные подвижные</w:t>
      </w:r>
      <w:r>
        <w:rPr>
          <w:rFonts w:ascii="Arial" w:hAnsi="Arial" w:cs="Arial"/>
          <w:color w:val="111111"/>
          <w:sz w:val="27"/>
          <w:szCs w:val="27"/>
        </w:rPr>
        <w:t> игры представляют собой богатый материал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нравственного воспитания 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Значение русских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народных подвижных</w:t>
      </w:r>
      <w:r>
        <w:rPr>
          <w:rFonts w:ascii="Arial" w:hAnsi="Arial" w:cs="Arial"/>
          <w:color w:val="111111"/>
          <w:sz w:val="27"/>
          <w:szCs w:val="27"/>
        </w:rPr>
        <w:t> игр усиливается их коллективным характером. Каков ребенок в игре, таким он будет в жизни, поскольку через игру он входит в систему взаимоотношений людей. В процессе игры он усваивает систему норм и правил поведения, овладевает определенными социальными ролями, учиться подчиняться и брать ответственность на себя.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Народные подвижные игры не только формируют</w:t>
      </w:r>
      <w:r>
        <w:rPr>
          <w:rFonts w:ascii="Arial" w:hAnsi="Arial" w:cs="Arial"/>
          <w:color w:val="111111"/>
          <w:sz w:val="27"/>
          <w:szCs w:val="27"/>
        </w:rPr>
        <w:t> любовь к традициям своего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народа</w:t>
      </w:r>
      <w:r>
        <w:rPr>
          <w:rFonts w:ascii="Arial" w:hAnsi="Arial" w:cs="Arial"/>
          <w:color w:val="111111"/>
          <w:sz w:val="27"/>
          <w:szCs w:val="27"/>
        </w:rPr>
        <w:t>, но и способствуют развитию личности в духе патриотизма.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Целью моей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работы</w:t>
      </w:r>
      <w:r>
        <w:rPr>
          <w:rFonts w:ascii="Arial" w:hAnsi="Arial" w:cs="Arial"/>
          <w:color w:val="111111"/>
          <w:sz w:val="27"/>
          <w:szCs w:val="27"/>
        </w:rPr>
        <w:t> является воспитание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нравственной</w:t>
      </w:r>
      <w:r>
        <w:rPr>
          <w:rFonts w:ascii="Arial" w:hAnsi="Arial" w:cs="Arial"/>
          <w:color w:val="111111"/>
          <w:sz w:val="27"/>
          <w:szCs w:val="27"/>
        </w:rPr>
        <w:t> личности ребенка и приобщение его к истокам русской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народной</w:t>
      </w:r>
      <w:r>
        <w:rPr>
          <w:rFonts w:ascii="Arial" w:hAnsi="Arial" w:cs="Arial"/>
          <w:color w:val="111111"/>
          <w:sz w:val="27"/>
          <w:szCs w:val="27"/>
        </w:rPr>
        <w:t> культуры через использование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народных подвижных</w:t>
      </w:r>
      <w:r>
        <w:rPr>
          <w:rFonts w:ascii="Arial" w:hAnsi="Arial" w:cs="Arial"/>
          <w:color w:val="111111"/>
          <w:sz w:val="27"/>
          <w:szCs w:val="27"/>
        </w:rPr>
        <w:t> игр в различных видах деятельности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Для достижения цели были поставлены следующие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формирование</w:t>
      </w:r>
      <w:r>
        <w:rPr>
          <w:rFonts w:ascii="Arial" w:hAnsi="Arial" w:cs="Arial"/>
          <w:color w:val="111111"/>
          <w:sz w:val="27"/>
          <w:szCs w:val="27"/>
        </w:rPr>
        <w:t> устойчивого интереса к русским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народным подвижным играм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B4475" w:rsidRDefault="000B4475" w:rsidP="000B44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содействие развитию двигательных способностей детей;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нравственных качеств личности</w:t>
      </w:r>
      <w:r>
        <w:rPr>
          <w:rFonts w:ascii="Arial" w:hAnsi="Arial" w:cs="Arial"/>
          <w:color w:val="111111"/>
          <w:sz w:val="27"/>
          <w:szCs w:val="27"/>
        </w:rPr>
        <w:t>: доброты, честности, милосердия, отзывчивости, тактичности, сочувствия, взаимоуважения, чувства коллективизма, любви к людям.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формирование</w:t>
      </w:r>
      <w:r>
        <w:rPr>
          <w:rFonts w:ascii="Arial" w:hAnsi="Arial" w:cs="Arial"/>
          <w:color w:val="111111"/>
          <w:sz w:val="27"/>
          <w:szCs w:val="27"/>
        </w:rPr>
        <w:t> способности справедливого оценивания своих поступков и поступков других детей;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формирование</w:t>
      </w:r>
      <w:r>
        <w:rPr>
          <w:rFonts w:ascii="Arial" w:hAnsi="Arial" w:cs="Arial"/>
          <w:color w:val="111111"/>
          <w:sz w:val="27"/>
          <w:szCs w:val="27"/>
        </w:rPr>
        <w:t> навыков культурного поведения.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работа по формированию нравственных качеств у дошкольников</w:t>
      </w:r>
      <w:r>
        <w:rPr>
          <w:rFonts w:ascii="Arial" w:hAnsi="Arial" w:cs="Arial"/>
          <w:color w:val="111111"/>
          <w:sz w:val="27"/>
          <w:szCs w:val="27"/>
        </w:rPr>
        <w:t>велась систематически и целенаправленно, мною была составлена картотека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народных подвижных</w:t>
      </w:r>
      <w:r>
        <w:rPr>
          <w:rFonts w:ascii="Arial" w:hAnsi="Arial" w:cs="Arial"/>
          <w:color w:val="111111"/>
          <w:sz w:val="27"/>
          <w:szCs w:val="27"/>
        </w:rPr>
        <w:t> игр для младших и старших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 и картотека считалок. Большую помощь в их составлении оказало методическое пособие «Парциальная программа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 образования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«Выходи играть во двор»</w:t>
      </w:r>
      <w:r>
        <w:rPr>
          <w:rFonts w:ascii="Arial" w:hAnsi="Arial" w:cs="Arial"/>
          <w:color w:val="111111"/>
          <w:sz w:val="27"/>
          <w:szCs w:val="27"/>
        </w:rPr>
        <w:t>(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разработанная в рамках проекта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Дошкольник Белогорья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). Программа соответствует задачам ФГОС ДО. В ней выделено четыре модуля (по временам года, где запланированы различные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подвижные игры</w:t>
      </w:r>
      <w:r>
        <w:rPr>
          <w:rFonts w:ascii="Arial" w:hAnsi="Arial" w:cs="Arial"/>
          <w:color w:val="111111"/>
          <w:sz w:val="27"/>
          <w:szCs w:val="27"/>
        </w:rPr>
        <w:t>, в том числе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народные</w:t>
      </w:r>
      <w:r>
        <w:rPr>
          <w:rFonts w:ascii="Arial" w:hAnsi="Arial" w:cs="Arial"/>
          <w:color w:val="111111"/>
          <w:sz w:val="27"/>
          <w:szCs w:val="27"/>
        </w:rPr>
        <w:t>. Мною используются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народные подвижные</w:t>
      </w:r>
      <w:r>
        <w:rPr>
          <w:rFonts w:ascii="Arial" w:hAnsi="Arial" w:cs="Arial"/>
          <w:color w:val="111111"/>
          <w:sz w:val="27"/>
          <w:szCs w:val="27"/>
        </w:rPr>
        <w:t> игры почти во всех видах деятельности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 – в образовательной деятельности, прогулке, развлечениях и праздниках, самостоятельной игровой деятельности.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Народная подвижная</w:t>
      </w:r>
      <w:r>
        <w:rPr>
          <w:rFonts w:ascii="Arial" w:hAnsi="Arial" w:cs="Arial"/>
          <w:color w:val="111111"/>
          <w:sz w:val="27"/>
          <w:szCs w:val="27"/>
        </w:rPr>
        <w:t> игра способствует воспитанию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нравственных качеств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 соблюдении ряда условий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B4475" w:rsidRDefault="000B4475" w:rsidP="000B44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организация и руководство игрой;</w:t>
      </w:r>
    </w:p>
    <w:p w:rsidR="000B4475" w:rsidRDefault="000B4475" w:rsidP="000B44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обоснованная мотивация;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многообразие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народных подвижных игр</w:t>
      </w:r>
      <w:r>
        <w:rPr>
          <w:rFonts w:ascii="Arial" w:hAnsi="Arial" w:cs="Arial"/>
          <w:color w:val="111111"/>
          <w:sz w:val="27"/>
          <w:szCs w:val="27"/>
        </w:rPr>
        <w:t>, их эстетичность и привлекательность;</w:t>
      </w:r>
    </w:p>
    <w:p w:rsidR="000B4475" w:rsidRDefault="000B4475" w:rsidP="000B44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учет индивидуальных особенностей ребенка, его интересов.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созданной картотеке предложены различные виды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народных подвижных игр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B4475" w:rsidRDefault="000B4475" w:rsidP="000B44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хороводные;</w:t>
      </w:r>
    </w:p>
    <w:p w:rsidR="000B4475" w:rsidRDefault="000B4475" w:rsidP="000B44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игры-забавы;</w:t>
      </w:r>
    </w:p>
    <w:p w:rsidR="000B4475" w:rsidRDefault="000B4475" w:rsidP="000B44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состязательные игры;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сезонные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(обрядовые)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B4475" w:rsidRDefault="000B4475" w:rsidP="000B44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игры-ловишки;</w:t>
      </w:r>
    </w:p>
    <w:p w:rsidR="000B4475" w:rsidRDefault="000B4475" w:rsidP="000B44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игры с водящим;</w:t>
      </w:r>
    </w:p>
    <w:p w:rsidR="000B4475" w:rsidRDefault="000B4475" w:rsidP="000B44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бытовые;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драматические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 элементами театрализованного действия)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B4475" w:rsidRDefault="000B4475" w:rsidP="000B44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игры, отражающие отношение человека к природе.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Практически каждую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народную подвижную</w:t>
      </w:r>
      <w:r>
        <w:rPr>
          <w:rFonts w:ascii="Arial" w:hAnsi="Arial" w:cs="Arial"/>
          <w:color w:val="111111"/>
          <w:sz w:val="27"/>
          <w:szCs w:val="27"/>
        </w:rPr>
        <w:t> игру начинаем с выбора водящего. Чаще всего это происходит с помощью считалки. Она помогает выбрать ведущего, распределить роли весело, без обмана и обид. В них сохранились особенные черты русского характера, они являются богатейшим источником познавательного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нравственного развития детей</w:t>
      </w:r>
      <w:r>
        <w:rPr>
          <w:rFonts w:ascii="Arial" w:hAnsi="Arial" w:cs="Arial"/>
          <w:color w:val="111111"/>
          <w:sz w:val="27"/>
          <w:szCs w:val="27"/>
        </w:rPr>
        <w:t>. Дети очень любят шутливые, веселые стихи-считалочки, быстро их запоминают.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</w:t>
      </w:r>
      <w:r>
        <w:rPr>
          <w:rFonts w:ascii="Arial" w:hAnsi="Arial" w:cs="Arial"/>
          <w:color w:val="111111"/>
          <w:sz w:val="27"/>
          <w:szCs w:val="27"/>
        </w:rPr>
        <w:t> активно участвуют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народных подвижных</w:t>
      </w:r>
      <w:r>
        <w:rPr>
          <w:rFonts w:ascii="Arial" w:hAnsi="Arial" w:cs="Arial"/>
          <w:color w:val="111111"/>
          <w:sz w:val="27"/>
          <w:szCs w:val="27"/>
        </w:rPr>
        <w:t> играх во время образовательной деятельности. Например, на физкультурных занятиях они с радостью откликаются на предложение участвовать в играх-ловишках и состязательных играх.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«Воробушки и кот»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 медведя во бору»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«Жмурки обыкновенные»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«Горелки»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«Салки»</w:t>
      </w:r>
      <w:r>
        <w:rPr>
          <w:rFonts w:ascii="Arial" w:hAnsi="Arial" w:cs="Arial"/>
          <w:color w:val="111111"/>
          <w:sz w:val="27"/>
          <w:szCs w:val="27"/>
        </w:rPr>
        <w:t> и др.) Данные игры влияют на воспитание воли,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нравственных чувств</w:t>
      </w:r>
      <w:r>
        <w:rPr>
          <w:rFonts w:ascii="Arial" w:hAnsi="Arial" w:cs="Arial"/>
          <w:color w:val="111111"/>
          <w:sz w:val="27"/>
          <w:szCs w:val="27"/>
        </w:rPr>
        <w:t>, развитие сообразительности, быстроты реакции, физически укрепляют ребенка. Для усиления эффекта вовлечения детей в игру мною были изготовлены новые маски.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других видах образовательной деятельности, использую игры малой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подвижности</w:t>
      </w:r>
      <w:r>
        <w:rPr>
          <w:rFonts w:ascii="Arial" w:hAnsi="Arial" w:cs="Arial"/>
          <w:color w:val="111111"/>
          <w:sz w:val="27"/>
          <w:szCs w:val="27"/>
        </w:rPr>
        <w:t>, например, для проведения физкультминуток. Здесь подойдут такие игры, как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 ровненькой дорожке»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«Пузырь»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«Зайка серенький сидит»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«Карусель»</w:t>
      </w:r>
      <w:r>
        <w:rPr>
          <w:rFonts w:ascii="Arial" w:hAnsi="Arial" w:cs="Arial"/>
          <w:color w:val="111111"/>
          <w:sz w:val="27"/>
          <w:szCs w:val="27"/>
        </w:rPr>
        <w:t> и др. Они помогают детям переключиться с одного вида активности на другой, получив порцию положительных эмоций.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время образовательной деятельности по познавательному развитию детей очень кстати приходятся календарные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народные игры</w:t>
      </w:r>
      <w:r>
        <w:rPr>
          <w:rFonts w:ascii="Arial" w:hAnsi="Arial" w:cs="Arial"/>
          <w:color w:val="111111"/>
          <w:sz w:val="27"/>
          <w:szCs w:val="27"/>
        </w:rPr>
        <w:t>, в которых принимают участие дети всех возрастов. В этих играх заключена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информация</w:t>
      </w:r>
      <w:r>
        <w:rPr>
          <w:rFonts w:ascii="Arial" w:hAnsi="Arial" w:cs="Arial"/>
          <w:color w:val="111111"/>
          <w:sz w:val="27"/>
          <w:szCs w:val="27"/>
        </w:rPr>
        <w:t>, дающая представление о повседневной жизни наших предков – их быте, труде, мировоззрении. Это такие игры,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как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«Утки и гуси»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«Капуста»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«Морская фигура»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«Слепец и поводырь»</w:t>
      </w:r>
      <w:r>
        <w:rPr>
          <w:rFonts w:ascii="Arial" w:hAnsi="Arial" w:cs="Arial"/>
          <w:color w:val="111111"/>
          <w:sz w:val="27"/>
          <w:szCs w:val="27"/>
        </w:rPr>
        <w:t> и др.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Русские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народные</w:t>
      </w:r>
      <w:r>
        <w:rPr>
          <w:rFonts w:ascii="Arial" w:hAnsi="Arial" w:cs="Arial"/>
          <w:color w:val="111111"/>
          <w:sz w:val="27"/>
          <w:szCs w:val="27"/>
        </w:rPr>
        <w:t> хороводные игры чаще всего используем во время проведения праздников и развлечений. Содержание игры бывает различным и раскрывается в сюжете песни, которую изображают участники, передвигаясь по кругу.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Вот некоторые из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них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«Хоровод»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«Заря»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«Петушок»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 дядюшки Трифона»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«Каравай»</w:t>
      </w:r>
      <w:r>
        <w:rPr>
          <w:rFonts w:ascii="Arial" w:hAnsi="Arial" w:cs="Arial"/>
          <w:color w:val="111111"/>
          <w:sz w:val="27"/>
          <w:szCs w:val="27"/>
        </w:rPr>
        <w:t> и др. С помощью этих игр дети усваивают нормы и правила поведения в обществе, как девочек, так и мальчиков, получают представления о добре и зле, мудрости и глупости, трусости и храбрости, терпимости и совестливости.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сценарии сезонно-обрядовых праздников включаем различные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народные игры</w:t>
      </w:r>
      <w:r>
        <w:rPr>
          <w:rFonts w:ascii="Arial" w:hAnsi="Arial" w:cs="Arial"/>
          <w:color w:val="111111"/>
          <w:sz w:val="27"/>
          <w:szCs w:val="27"/>
        </w:rPr>
        <w:t>. Например,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 Масленицу дети вместе с педагогами с удовольствием играют в игры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«Гори, гори ясно»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«Два Мороза»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«Салки»</w:t>
      </w:r>
      <w:r>
        <w:rPr>
          <w:rFonts w:ascii="Arial" w:hAnsi="Arial" w:cs="Arial"/>
          <w:color w:val="111111"/>
          <w:sz w:val="27"/>
          <w:szCs w:val="27"/>
        </w:rPr>
        <w:t>, а на Вербной неделе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«Верба - вербочка»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«Ручеек»</w:t>
      </w:r>
      <w:r>
        <w:rPr>
          <w:rFonts w:ascii="Arial" w:hAnsi="Arial" w:cs="Arial"/>
          <w:color w:val="111111"/>
          <w:sz w:val="27"/>
          <w:szCs w:val="27"/>
        </w:rPr>
        <w:t> и т. п. Данная категория игр помогает естественно приобщить детей к национальным традициям, утверждает в их сознании фундаментальные, духовные и эстетические ценности.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Значительное место в моей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работе занимают народные подвижные игры на прогулке</w:t>
      </w:r>
      <w:r>
        <w:rPr>
          <w:rFonts w:ascii="Arial" w:hAnsi="Arial" w:cs="Arial"/>
          <w:color w:val="111111"/>
          <w:sz w:val="27"/>
          <w:szCs w:val="27"/>
        </w:rPr>
        <w:t>. Дети себя чувствуют на улице более раскованно, поэтому здесь им можно предложить практические любые игры.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«Гуси-гуси»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«Стадо»</w:t>
      </w:r>
      <w:r>
        <w:rPr>
          <w:rFonts w:ascii="Arial" w:hAnsi="Arial" w:cs="Arial"/>
          <w:color w:val="111111"/>
          <w:sz w:val="27"/>
          <w:szCs w:val="27"/>
        </w:rPr>
        <w:t>, Птицелов»,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«Бабушка-Маланья»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«Цепи кованые»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«Водяной»</w:t>
      </w:r>
      <w:r>
        <w:rPr>
          <w:rFonts w:ascii="Arial" w:hAnsi="Arial" w:cs="Arial"/>
          <w:color w:val="111111"/>
          <w:sz w:val="27"/>
          <w:szCs w:val="27"/>
        </w:rPr>
        <w:t>, Колечко»,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«Казаки-разбойники»</w:t>
      </w:r>
      <w:r>
        <w:rPr>
          <w:rFonts w:ascii="Arial" w:hAnsi="Arial" w:cs="Arial"/>
          <w:color w:val="111111"/>
          <w:sz w:val="27"/>
          <w:szCs w:val="27"/>
        </w:rPr>
        <w:t>и др. Вот только некоторые из игр, в которые играли и играют наши воспитанники.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особое внимание в своей деятельности решила уделить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народной подвижной игре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«Городки»</w:t>
      </w:r>
      <w:r>
        <w:rPr>
          <w:rFonts w:ascii="Arial" w:hAnsi="Arial" w:cs="Arial"/>
          <w:color w:val="111111"/>
          <w:sz w:val="27"/>
          <w:szCs w:val="27"/>
        </w:rPr>
        <w:t>. Для этого был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разработан</w:t>
      </w:r>
      <w:r>
        <w:rPr>
          <w:rFonts w:ascii="Arial" w:hAnsi="Arial" w:cs="Arial"/>
          <w:color w:val="111111"/>
          <w:sz w:val="27"/>
          <w:szCs w:val="27"/>
        </w:rPr>
        <w:t> и реализован краткосрочный проект «Как правильно играть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народную подвижную игру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«Городки»</w:t>
      </w:r>
      <w:r>
        <w:rPr>
          <w:rFonts w:ascii="Arial" w:hAnsi="Arial" w:cs="Arial"/>
          <w:color w:val="111111"/>
          <w:sz w:val="27"/>
          <w:szCs w:val="27"/>
        </w:rPr>
        <w:t>. Эта игра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 воспитывает чувство коллективизма, взаимовыручки, терпеливости, целеустремленности. Развивает способность своевременно принимать верные решения. Помимо этого, городки являются одной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</w:t>
      </w:r>
      <w:r>
        <w:rPr>
          <w:rFonts w:ascii="Arial" w:hAnsi="Arial" w:cs="Arial"/>
          <w:color w:val="111111"/>
          <w:sz w:val="27"/>
          <w:szCs w:val="27"/>
        </w:rPr>
        <w:t> организации семейного досуга и укрепления связи поколений.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</w:t>
      </w:r>
      <w:r>
        <w:rPr>
          <w:rFonts w:ascii="Arial" w:hAnsi="Arial" w:cs="Arial"/>
          <w:color w:val="111111"/>
          <w:sz w:val="27"/>
          <w:szCs w:val="27"/>
        </w:rPr>
        <w:t> в наше время слабо знают эту игру.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Работу</w:t>
      </w:r>
      <w:r>
        <w:rPr>
          <w:rFonts w:ascii="Arial" w:hAnsi="Arial" w:cs="Arial"/>
          <w:color w:val="111111"/>
          <w:sz w:val="27"/>
          <w:szCs w:val="27"/>
        </w:rPr>
        <w:t> пришлось начинать с нуля.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проекте были выделены 5 этапов</w:t>
      </w:r>
      <w:r>
        <w:rPr>
          <w:rFonts w:ascii="Arial" w:hAnsi="Arial" w:cs="Arial"/>
          <w:color w:val="111111"/>
          <w:sz w:val="27"/>
          <w:szCs w:val="27"/>
        </w:rPr>
        <w:t>: подготовительный, проектировочный (составлен план действий, практический, аналитический, заключительный. Игра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«Городки»</w:t>
      </w:r>
      <w:r>
        <w:rPr>
          <w:rFonts w:ascii="Arial" w:hAnsi="Arial" w:cs="Arial"/>
          <w:color w:val="111111"/>
          <w:sz w:val="27"/>
          <w:szCs w:val="27"/>
        </w:rPr>
        <w:t> вызвала у детей неподдельный интерес и восторг. Она оказалась непохожей на остальные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подвижные игры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своей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работе</w:t>
      </w:r>
      <w:r>
        <w:rPr>
          <w:rFonts w:ascii="Arial" w:hAnsi="Arial" w:cs="Arial"/>
          <w:color w:val="111111"/>
          <w:sz w:val="27"/>
          <w:szCs w:val="27"/>
        </w:rPr>
        <w:t> особое внимание стараюсь уделять установлению тесных контактов с семьей. Родители, как никто другой, заинтересованы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формировании нравственной личности</w:t>
      </w:r>
      <w:r>
        <w:rPr>
          <w:rFonts w:ascii="Arial" w:hAnsi="Arial" w:cs="Arial"/>
          <w:color w:val="111111"/>
          <w:sz w:val="27"/>
          <w:szCs w:val="27"/>
        </w:rPr>
        <w:t>, будущего гражданина своей Родины. Совместное участие в творческих мероприятиях помогает объединить семью и наполнить ее досуг новым содержанием. Родители оказывают помощь в изготовлении атрибутов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народным подвижным играм</w:t>
      </w:r>
      <w:r>
        <w:rPr>
          <w:rFonts w:ascii="Arial" w:hAnsi="Arial" w:cs="Arial"/>
          <w:color w:val="111111"/>
          <w:sz w:val="27"/>
          <w:szCs w:val="27"/>
        </w:rPr>
        <w:t>. При проведении праздников и развлечений мамы и папы с удовольствием принимают участие в играх-забавах и играх-состязаниях. Создание условий для индивидуального и коллективного творчества способствует единению педагогов, родителей и детей.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формирует</w:t>
      </w:r>
      <w:r>
        <w:rPr>
          <w:rFonts w:ascii="Arial" w:hAnsi="Arial" w:cs="Arial"/>
          <w:color w:val="111111"/>
          <w:sz w:val="27"/>
          <w:szCs w:val="27"/>
        </w:rPr>
        <w:t> положительное отношение друг к другу.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Опыт работы показал</w:t>
      </w:r>
      <w:r>
        <w:rPr>
          <w:rFonts w:ascii="Arial" w:hAnsi="Arial" w:cs="Arial"/>
          <w:color w:val="111111"/>
          <w:sz w:val="27"/>
          <w:szCs w:val="27"/>
        </w:rPr>
        <w:t>, что ориентация в игре на сверстника, интерес и внимание к нему, стремление понять его особенности имеют важное значение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формировании у ребенка нравственных чувств</w:t>
      </w:r>
      <w:r>
        <w:rPr>
          <w:rFonts w:ascii="Arial" w:hAnsi="Arial" w:cs="Arial"/>
          <w:color w:val="111111"/>
          <w:sz w:val="27"/>
          <w:szCs w:val="27"/>
        </w:rPr>
        <w:t xml:space="preserve">. В </w:t>
      </w:r>
      <w:r>
        <w:rPr>
          <w:rFonts w:ascii="Arial" w:hAnsi="Arial" w:cs="Arial"/>
          <w:color w:val="111111"/>
          <w:sz w:val="27"/>
          <w:szCs w:val="27"/>
        </w:rPr>
        <w:lastRenderedPageBreak/>
        <w:t>ходе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народных подвижных игр дошкольники</w:t>
      </w:r>
      <w:r>
        <w:rPr>
          <w:rFonts w:ascii="Arial" w:hAnsi="Arial" w:cs="Arial"/>
          <w:color w:val="111111"/>
          <w:sz w:val="27"/>
          <w:szCs w:val="27"/>
        </w:rPr>
        <w:t> постигают умение внимательно слушать, выполнять определенные правила, согласовывать свои действия с движениями других игроков, находить взаимопонимание и дружить со сверстниками. И что особенно важно, дети приобретают способность направлять свои эмоции на достижение цели, а не на соперников. Учатся не только побеждать, но и проигрывать.</w:t>
      </w:r>
    </w:p>
    <w:p w:rsidR="000B4475" w:rsidRDefault="000B4475" w:rsidP="000B44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Русские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народные подвижные</w:t>
      </w:r>
      <w:r>
        <w:rPr>
          <w:rFonts w:ascii="Arial" w:hAnsi="Arial" w:cs="Arial"/>
          <w:color w:val="111111"/>
          <w:sz w:val="27"/>
          <w:szCs w:val="27"/>
        </w:rPr>
        <w:t> игры способствуют тому, чтобы усваиваемые в игре нормы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нравственного поведения</w:t>
      </w:r>
      <w:r>
        <w:rPr>
          <w:rFonts w:ascii="Arial" w:hAnsi="Arial" w:cs="Arial"/>
          <w:color w:val="111111"/>
          <w:sz w:val="27"/>
          <w:szCs w:val="27"/>
        </w:rPr>
        <w:t>, гуманные чувства, зародившиеся и проявившиеся в ходе игры, проецировались и вне игровой ситуации, в реальных детских поступках и взаимоотношениях.</w:t>
      </w:r>
    </w:p>
    <w:p w:rsidR="009E6E58" w:rsidRDefault="009E6E58">
      <w:bookmarkStart w:id="0" w:name="_GoBack"/>
      <w:bookmarkEnd w:id="0"/>
    </w:p>
    <w:sectPr w:rsidR="009E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98"/>
    <w:rsid w:val="000B4475"/>
    <w:rsid w:val="006A7198"/>
    <w:rsid w:val="009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2021-08-31T10:33:00Z</dcterms:created>
  <dcterms:modified xsi:type="dcterms:W3CDTF">2021-08-31T10:33:00Z</dcterms:modified>
</cp:coreProperties>
</file>