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7E" w:rsidRDefault="00A16D7E" w:rsidP="00A16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</w:t>
      </w:r>
      <w:r w:rsidRPr="00A16D7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современных образовательных</w:t>
      </w:r>
      <w:r w:rsidRPr="00A16D7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технологий, как средство активации учебной деятельности младших школьников''</w:t>
      </w:r>
    </w:p>
    <w:bookmarkEnd w:id="0"/>
    <w:p w:rsidR="00A16D7E" w:rsidRPr="00A16D7E" w:rsidRDefault="00A16D7E" w:rsidP="00A16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60AED" w:rsidRPr="000C29C6" w:rsidRDefault="000C29C6" w:rsidP="000C2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29C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Каждый </w:t>
      </w:r>
      <w:r w:rsidR="00160AED"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</w:t>
      </w:r>
      <w:r w:rsidRPr="000C29C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старается сделать свой урок современным и эффективным. </w:t>
      </w:r>
      <w:r w:rsidR="00160AED"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Поэтому появляются новые </w:t>
      </w:r>
      <w:r w:rsidRPr="000C29C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методы и приемы обучения </w:t>
      </w:r>
      <w:r w:rsidR="00160AED"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различных вариациях. Современный учитель обязан следовать новым тенденциям в образовании. Нововведения 21 века </w:t>
      </w:r>
      <w:r w:rsidRPr="000C29C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диктуют свои правила: умения и знания, которые ученик получает в школе, должны найти свое место в жизни и приносить пользу обществу, государству. Поэтому каждый учитель ежедневно пересматривает свою практику преподавания и старается сделать свой урок интересным, продуктивным, увлекательным, динамичным, насыщенным.</w:t>
      </w:r>
      <w:r w:rsidR="00160AED"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Поэтому каждый учитель пытается самосовершенствоваться в профессиональной сфере.</w:t>
      </w:r>
    </w:p>
    <w:p w:rsidR="006C3910" w:rsidRPr="006C3910" w:rsidRDefault="006C3910" w:rsidP="006C391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391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Педагогическая деятельность сегодня без нововведений невозможна. Во все времена в образовании главной составляющей учебного процесса остается </w:t>
      </w:r>
      <w:r w:rsidR="00CE79AF"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урок.</w:t>
      </w:r>
    </w:p>
    <w:p w:rsidR="00CE79AF" w:rsidRPr="00CE79AF" w:rsidRDefault="00CE79AF" w:rsidP="00CE79A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Новейшие подходы к модернизации российского образования, внедрение стандартов нового поколения определяют приоритетные цели и задачи, решение которых требует высокого уровня качества образования. Сейчас общество заинтересовано в выпускниках с развитыми познавательными потребностями, нацеленных на саморазвитие и самореализацию, которые умеют применять свои знания в жизни, ориентироваться в современном информационном пространстве, продуктивно работать, результативно сотрудничать, адекватно анализировать и свои достижения.</w:t>
      </w:r>
    </w:p>
    <w:p w:rsidR="00CE79AF" w:rsidRPr="00CE79AF" w:rsidRDefault="00CE79AF" w:rsidP="00CE79A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 подготовки таких учащихся педагогам необходимо применять современные образовательные технологии (СОТ) на уроках и во внеурочной деятельности.</w:t>
      </w:r>
    </w:p>
    <w:p w:rsidR="00CE79AF" w:rsidRPr="00CE79AF" w:rsidRDefault="00CE79AF" w:rsidP="00CE79A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Современные технологии дают новые возможности по формированию личностного потенциала и обеспечению успешности выпускника школы. Одной из педагогических задач сегодня является внедрение в образовательный процесс таких методов и приемов, которые помогут учащимся не только овладеть определенными знаниями, умениями и навыками в той или иной сфере деятельности, но и развивать личность ребенка.</w:t>
      </w:r>
    </w:p>
    <w:p w:rsidR="00CE79AF" w:rsidRPr="00CE79AF" w:rsidRDefault="00CE79AF" w:rsidP="00CE79A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E79AF" w:rsidRPr="00CE79AF" w:rsidRDefault="00CE79AF" w:rsidP="00CE79A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Значимым этапом в процессе общего образования ученика является начальная      школа.  За четыре года ему надо не только освоить программный материал предметных дисциплин, но и «научиться учиться». Именно на это должен быть ориентирован процесс обучения.</w:t>
      </w:r>
    </w:p>
    <w:p w:rsidR="00CE79AF" w:rsidRPr="00CE79AF" w:rsidRDefault="00CE79AF" w:rsidP="00CE79A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школу сегодня приходят дети, которым в будущем придется решать проблемы нашего общества. На выходе из школы они должны быть максимально к этому готовы. Задача учителя не просто дать детям знания, а научить применять их на практике, преодолев тем самым разрыв между обучением и жизнью. Научить детей учиться, при этом сохранить здоровье и воспитать полезного обществу гражданина, который был бы успешен в своей профессии в будущем.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         Существует множество 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различных педагогических технологий: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проблемного обучения;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технология проектного обучения; 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технологии дифференцированного обучения;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технологии игрового обучения;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технология «Портфель ученика» (Портфолио);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технологии;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Технология проектного обучения 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Характерной особенностью проектной технологии является наличие значимой социальной или личной проблемы ученика, которая требует интегрированного знания, исследовательского поиска решений, проектной деятельности. Роль учителя - это роль куратора, советника, наставника, но не исполнителя.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>Цель проектного обучения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овладеть общими умениями и навыками в процессе творческой самостоятельной работы, а также развить социальное сознание.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Задачи проектного обучения: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Формирование позитивной самооценки, самоуважения.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Формирование коммуникативной компетентности в сотрудничестве.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Формирование способности к организации деятельности и управлению ею.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Формирование умения решать творческие задачи.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Формирование умения работать с информацией (сбор, систематизация, хранение, использование).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 — это «пять П». Проблема — Проектирование (планирование) — Поиск информации — Продукт — Презентация. Шестое «П» проекта — его Портфолио.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Технологии игрового обучения.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Игровые формы обучения на уроке – эффективная организация взаимодействия педагога и учащихся, продуктивная форма их обучения с элементами соревнования, непосредственности, неподдельного интереса. Игра – творчество, труд. В процессе игры у учащихся вырабатывается привычка сосредотачиваться, мыслить самостоятельно, развивается внимание, стремление к знаниям. Увлекшись, учащиеся не замечают, что они учатся: познают, запоминают новое, ориентируются в необычных ситуациях, развивают навыки, фантазию. </w:t>
      </w:r>
      <w:r w:rsidRPr="00CE79AF">
        <w:rPr>
          <w:rFonts w:ascii="Times New Roman" w:eastAsia="Times New Roman" w:hAnsi="Times New Roman" w:cs="Times New Roman"/>
          <w:bCs/>
          <w:iCs/>
          <w:color w:val="333333"/>
          <w:sz w:val="21"/>
          <w:szCs w:val="21"/>
          <w:lang w:eastAsia="ru-RU"/>
        </w:rPr>
        <w:t>Даже самые пассивные из учеников включаются в игру с огромным желанием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Реализация игровых приёмов и ситуаций происходит по следующим направлениям: дидактическая цель ставится перед учащимися в форме игровой задачи; учебная деятельность учащихся подчиняется правилам игры;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Игровые технологии чаще всего я использую на уроках литературного чтения, окружающего мира. Компьютеры и телефоны… </w:t>
      </w:r>
      <w:r w:rsidR="00F97DA8"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интерес к книге.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Любовь к чтению воспитываю с помощью игровых технологий на уроках литературного чтения. Главное – организовать 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читательское пространство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подобрать материал для чтения, направляющий развитие читательской деятельности.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Игра, может проводиться на разных этапах урока. В начале урока цель игры – организовать и заинтересовать детей, стимулировать их активность. В середине урока должна решить задачу усвоения темы. В конце урока может носить поисковый характер. Это формирует коммуникативную компетенцию включающую поиск, анализ и отбор необходимой информации, ее преобразование.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Функции игр, как метода изучения: облегчать учебный процесс, оживлять его (сказочные элементы, занимательные картинки, подбор занимательных текстов и пр.); «театрализация» учебного  процесса (игровые формы вводят ролевой элемент, например вымышленных персонажей; артистические приемы используются в ролевых диалогах, в чтении по ролям, в </w:t>
      </w:r>
      <w:proofErr w:type="spellStart"/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инсценировании</w:t>
      </w:r>
      <w:proofErr w:type="spellEnd"/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басен, чтении сказок); соревновательная (игра возбуждает активность, стремление к лидерству, к соревнованию в качестве и глубине знаний, к  творчеству).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Систематическое использование игровой технологии позволяет мне развивать   у младших </w:t>
      </w:r>
      <w:proofErr w:type="gramStart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школьников  компетентности</w:t>
      </w:r>
      <w:proofErr w:type="gramEnd"/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учебно-познавательной деятельности: способы организации целеполагания, планирования, анализа, рефлексии, самооценки. 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В ходе такой работы ученик овладевает креативными навыками: добыванием знаний непосредственно из окружающей действительности, </w:t>
      </w:r>
      <w:proofErr w:type="gramStart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умений  эффективно</w:t>
      </w:r>
      <w:proofErr w:type="gramEnd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решать проблему в нестандартных ситуациях</w:t>
      </w:r>
    </w:p>
    <w:p w:rsidR="006C3910" w:rsidRPr="00CE79AF" w:rsidRDefault="006C3910" w:rsidP="00CE79AF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технологии</w:t>
      </w:r>
    </w:p>
    <w:p w:rsidR="006C3910" w:rsidRPr="00CE79AF" w:rsidRDefault="006C3910" w:rsidP="00CE79AF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Важная составная часть </w:t>
      </w:r>
      <w:proofErr w:type="spellStart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здоровьесберегающей</w:t>
      </w:r>
      <w:proofErr w:type="spellEnd"/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работы школы – это рациональная организация урока.</w:t>
      </w:r>
    </w:p>
    <w:p w:rsidR="006C3910" w:rsidRPr="00CE79AF" w:rsidRDefault="006C3910" w:rsidP="00CE79AF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Показателем рациональной организации учебного процесса являются:</w:t>
      </w:r>
    </w:p>
    <w:p w:rsidR="006C3910" w:rsidRPr="00CE79AF" w:rsidRDefault="006C3910" w:rsidP="00CE79AF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Объем учебной нагрузки – количество уроков и их продолжительность, 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включая затраты времени на выполнение домашних заданий;</w:t>
      </w:r>
    </w:p>
    <w:p w:rsidR="006C3910" w:rsidRPr="00CE79AF" w:rsidRDefault="006C3910" w:rsidP="00CE79AF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Нагрузка от 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дополнительных занятий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школе;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Занятия активно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-двигательного характера: динамические паузы, уроки физической культуры, спортивные мероприятия и т.п.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6C3910" w:rsidRPr="00CE79AF" w:rsidRDefault="006C3910" w:rsidP="006C391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На уроках всегда организуется смена видов деятельности,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чтобы учащиеся не </w:t>
      </w:r>
      <w:r w:rsidR="00E1281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переутомлялись:</w:t>
      </w:r>
      <w:r w:rsidR="00E1281B"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проводятся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уроки здоровья,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беседы с мед. работником школы по профилактике заболеваний и гигиеническим вопросам; 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на переменах организовываем оздоровительные </w:t>
      </w:r>
      <w:r w:rsidR="00E1281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игры: </w:t>
      </w:r>
      <w:r w:rsidR="00E1281B"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соблюдаются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требования техники безопасности и санитарно-гигиенические требования</w:t>
      </w:r>
      <w:r w:rsidRPr="00CE79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(проводится регулярное проветривание кабинета на переменах, обеспечивается рекомендованная посадка детей, соблюдается правильная осанка во время выполнения письменных заданий и при работе за компьютером, соответствует нормам освещение в кабинете, согласно росту учащихся подобрана мебель), </w:t>
      </w:r>
      <w:r w:rsidRPr="00CE79AF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обязательным является дозированное домашнее задание  и  создание комфортной психологической обстановки на уроках.</w:t>
      </w:r>
    </w:p>
    <w:p w:rsidR="00816933" w:rsidRPr="00CE79AF" w:rsidRDefault="00816933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C3910" w:rsidRPr="00CE79AF" w:rsidRDefault="006C3910"/>
    <w:sectPr w:rsidR="006C3910" w:rsidRPr="00CE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33"/>
    <w:rsid w:val="000C29C6"/>
    <w:rsid w:val="00160AED"/>
    <w:rsid w:val="006C3910"/>
    <w:rsid w:val="00816933"/>
    <w:rsid w:val="00A16D7E"/>
    <w:rsid w:val="00CE79AF"/>
    <w:rsid w:val="00E1281B"/>
    <w:rsid w:val="00F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FFC2"/>
  <w15:chartTrackingRefBased/>
  <w15:docId w15:val="{75589F51-1DEF-40E3-AB71-A596D8D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2021-10-08T11:55:00Z</dcterms:created>
  <dcterms:modified xsi:type="dcterms:W3CDTF">2021-10-08T11:58:00Z</dcterms:modified>
</cp:coreProperties>
</file>