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92994" w14:textId="7E5C96D3" w:rsidR="00DC01AD" w:rsidRPr="00DC01AD" w:rsidRDefault="00DC01AD" w:rsidP="00DC01A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C01AD">
        <w:rPr>
          <w:rFonts w:ascii="Times New Roman" w:eastAsia="Times New Roman" w:hAnsi="Times New Roman" w:cs="Times New Roman"/>
          <w:b/>
          <w:bCs/>
          <w:sz w:val="39"/>
          <w:szCs w:val="39"/>
          <w:shd w:val="clear" w:color="auto" w:fill="FFFFFF"/>
          <w:lang w:eastAsia="ru-RU"/>
        </w:rPr>
        <w:t xml:space="preserve">Коллекционирование как средство развития познавательного интереса у </w:t>
      </w:r>
      <w:r>
        <w:rPr>
          <w:rFonts w:ascii="Times New Roman" w:eastAsia="Times New Roman" w:hAnsi="Times New Roman" w:cs="Times New Roman"/>
          <w:b/>
          <w:bCs/>
          <w:sz w:val="39"/>
          <w:szCs w:val="39"/>
          <w:shd w:val="clear" w:color="auto" w:fill="FFFFFF"/>
          <w:lang w:eastAsia="ru-RU"/>
        </w:rPr>
        <w:t>детей старшего дошкольного возраста.</w:t>
      </w:r>
    </w:p>
    <w:p w14:paraId="352160C9" w14:textId="77777777" w:rsidR="00DC01AD" w:rsidRPr="00DC01AD" w:rsidRDefault="00DC01AD" w:rsidP="00DC01AD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85E84AC" w14:textId="77777777" w:rsidR="00DC01AD" w:rsidRDefault="00DC01AD" w:rsidP="00DC01AD">
      <w:pPr>
        <w:ind w:firstLine="708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C01A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Коллекционирование — деятельность, в основе которой лежит составление коллекции, то есть систематизированное собирание каких-либо объектов, как правило, однородных или объединённых общностью темы. </w:t>
      </w:r>
    </w:p>
    <w:p w14:paraId="12920E8D" w14:textId="77777777" w:rsidR="00DC01AD" w:rsidRDefault="00DC01AD" w:rsidP="00DC01AD">
      <w:pPr>
        <w:ind w:firstLine="708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C01A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Актуальность работы по коллекционированию с детьми старшего дошкольного возраста заключается в том, что это одно из естественных, ярко проявляемых дошкольниками направлений деятельности. В детях всегда заложена страсть к собирательству, к поиску. </w:t>
      </w:r>
    </w:p>
    <w:p w14:paraId="7D597A21" w14:textId="41130ACC" w:rsidR="00DC01AD" w:rsidRDefault="00DC01AD" w:rsidP="00DC01AD">
      <w:pPr>
        <w:ind w:firstLine="708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C01A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Достоинство коллекционирования – его интегрированность, то есть связь с занятиями по формированию элементарных математических представлений, развитию речи, познанием окружающего мира, экологическим воспитанием, сенсорным развитием. Коллекционирование начинается со систематизации и изучения собираемого, оно расширяет кругозор, углубляет знания, приучает к усидчивости и аккуратности, дает навыки исследовательской деятельности. С коллекционирования начинается приобщение ребенка к миру открытий. </w:t>
      </w:r>
    </w:p>
    <w:p w14:paraId="52FC3584" w14:textId="77777777" w:rsidR="00DC01AD" w:rsidRDefault="00DC01AD" w:rsidP="00DC01AD">
      <w:pPr>
        <w:ind w:firstLine="708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C01A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Коллекционирование – это долгий творческий процесс, требующий определенного терпения. Он предполагает не только сбор каких-либо предметов, но и изучение их исторического и современного аспекта. Коллекция в какой-то степени является отражением внутреннего мира ребенка. Данный вид деятельности помогает решать проблему детских стрессов, которые являются следствием дефицита положительных эмоций. </w:t>
      </w:r>
    </w:p>
    <w:p w14:paraId="1A7901E5" w14:textId="2F4A5DC6" w:rsidR="00DC01AD" w:rsidRDefault="00DC01AD" w:rsidP="00DC01AD">
      <w:pPr>
        <w:ind w:firstLine="708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C01A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Так как в группах все чаще встречаются дети с неровным поведением, двигательно-активные, тревожные, малообщительные, застенчивые, то многие проблемы установления взаимоотношений с такими детьми можно решить, если найти общее дело, позволяющее совместить интересы ребенка и взрослого. Создание совместных детско-взрослых коллекций способствует сплочению детского коллектива, а также родителей и детей. В процессе коллекционирования сначала происходит накопление знаний, далее получаемая информация систематизируется и формируется готовность к осмыслению окружающего мира. </w:t>
      </w:r>
    </w:p>
    <w:p w14:paraId="375F7166" w14:textId="77777777" w:rsidR="00DC01AD" w:rsidRDefault="00DC01AD" w:rsidP="00DC01AD">
      <w:pPr>
        <w:ind w:firstLine="708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C01A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Предметы коллекций придают своеобразие игровому, речевому и художественному творчеству, активизируют имеющиеся знания. Во время деятельности развиваются способности ребенка, являющиеся ступеньками к творчеству, познавательные психические процессы (внимание, память, гибкость и нестандартность мышления). Также формируются умения наблюдать, сравнивать, анализировать, обобщать, выделять главное. Ребенок овладевает умением поиска аналогов, комбинирования, </w:t>
      </w:r>
      <w:proofErr w:type="spellStart"/>
      <w:r w:rsidRPr="00DC01A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реконструирования</w:t>
      </w:r>
      <w:proofErr w:type="spellEnd"/>
      <w:r w:rsidRPr="00DC01A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DC01A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ассимилирования</w:t>
      </w:r>
      <w:proofErr w:type="spellEnd"/>
      <w:r w:rsidRPr="00DC01A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(уподобление, слияние). </w:t>
      </w:r>
    </w:p>
    <w:p w14:paraId="5D665D2D" w14:textId="77777777" w:rsidR="00DC01AD" w:rsidRDefault="00DC01AD" w:rsidP="00DC01AD">
      <w:pPr>
        <w:ind w:firstLine="708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C01A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процессе коллекционирования развивается речь детей, их речевая культура, умение грамматически правильно, выразительно и связно передавать в речи свои мысли, стремиться к взаимопониманию в общении со взрослыми и сверстниками, обогащается словарный запас. </w:t>
      </w:r>
    </w:p>
    <w:p w14:paraId="287ED56F" w14:textId="77777777" w:rsidR="00DC01AD" w:rsidRDefault="00DC01AD" w:rsidP="00DC01AD">
      <w:pPr>
        <w:ind w:firstLine="708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C01A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Коллекционирование влияет также на развитие математических способностей дошкольников. Во-первых, развивается самостоятельность и инициативность в поиске вариативных способов сравнения, упорядочения, классификации ряда объектов. Во-вторых, у детей формируется умение находить связи и зависимости между объектами, в том числе и скрытые от непосредственного восприятия (по свойствам и отношениям: часть и целое, соответствие и подобие, порядок расположения и следования). В-третьих, развивается навык обосновывать и доказывать рациональность выбранного способа </w:t>
      </w:r>
      <w:r w:rsidRPr="00DC01AD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действий (изменить, проверить путём подбора аналогичных объектов, используя при этом соответствующую терминологию: увеличить, уменьшить, разделить на части, соединить, изменить форму, расположение и т.д.). </w:t>
      </w:r>
    </w:p>
    <w:p w14:paraId="2C610474" w14:textId="77777777" w:rsidR="00DC01AD" w:rsidRDefault="00DC01AD" w:rsidP="00DC01AD">
      <w:pPr>
        <w:ind w:firstLine="708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C01A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социально-личностном развитии у детей формируются основы культуры общения, знания об окружающей действительности и жизни в социуме через решение игровых задач с предметами коллекции. </w:t>
      </w:r>
    </w:p>
    <w:p w14:paraId="62446D91" w14:textId="77777777" w:rsidR="00DC01AD" w:rsidRDefault="00DC01AD" w:rsidP="00DC01AD">
      <w:pPr>
        <w:ind w:firstLine="708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C01A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Коллекционирование помогает обогащать эстетические чувства и впечатления детей, развивать интерес к искусству, музыке, истории родной страны. Также дети знакомятся с традициями семей своих сверстников и способами использования предметов коллекции (например, ложка – это музыкальный инструмент, сувенир, столовый прибор, элемент декора и т.д.). </w:t>
      </w:r>
    </w:p>
    <w:p w14:paraId="4B002D39" w14:textId="762C38E7" w:rsidR="00DC01AD" w:rsidRPr="00DC01AD" w:rsidRDefault="00DC01AD" w:rsidP="00DC01AD">
      <w:pPr>
        <w:ind w:firstLine="708"/>
        <w:rPr>
          <w:rFonts w:ascii="Times New Roman" w:eastAsia="Times New Roman" w:hAnsi="Times New Roman" w:cs="Times New Roman"/>
          <w:lang w:eastAsia="ru-RU"/>
        </w:rPr>
      </w:pPr>
      <w:r w:rsidRPr="00DC01A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Таким образом, можно утверждать, что коллекционирование, как современное средство развития познавательного интереса у дошкольников, имеет огромные возможности для формирования интеллектуальной культуры и развития самостоятельности дошкольников.</w:t>
      </w:r>
    </w:p>
    <w:p w14:paraId="66F28C6C" w14:textId="77777777" w:rsidR="009979F1" w:rsidRPr="00DC01AD" w:rsidRDefault="009979F1">
      <w:pPr>
        <w:rPr>
          <w:rFonts w:ascii="Times New Roman" w:hAnsi="Times New Roman" w:cs="Times New Roman"/>
        </w:rPr>
      </w:pPr>
    </w:p>
    <w:sectPr w:rsidR="009979F1" w:rsidRPr="00DC01AD" w:rsidSect="000917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AD"/>
    <w:rsid w:val="0009178E"/>
    <w:rsid w:val="009979F1"/>
    <w:rsid w:val="00D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92267B"/>
  <w15:chartTrackingRefBased/>
  <w15:docId w15:val="{F32B35A3-6A11-DC4F-B7F2-8725C0A2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2021-10-10T11:39:00Z</dcterms:created>
  <dcterms:modified xsi:type="dcterms:W3CDTF">2021-10-10T11:48:00Z</dcterms:modified>
</cp:coreProperties>
</file>