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5DD4" w14:textId="77777777" w:rsidR="00133BB9" w:rsidRPr="00133BB9" w:rsidRDefault="00133BB9" w:rsidP="00133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</w:t>
      </w:r>
      <w:bookmarkStart w:id="0" w:name="_GoBack"/>
      <w:bookmarkEnd w:id="0"/>
      <w:r w:rsidRPr="00133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 режимных моментов в детском саду</w:t>
      </w:r>
    </w:p>
    <w:p w14:paraId="066B78ED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Под режимом принято понимать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</w:t>
      </w:r>
    </w:p>
    <w:p w14:paraId="640AD6C4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У ребенка, приученного к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работу ,поэтому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она не вызывает утомления .</w:t>
      </w:r>
    </w:p>
    <w:p w14:paraId="0EDDFFAA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При проведении режимных процессов следует придерживаться следующих правил.</w:t>
      </w:r>
    </w:p>
    <w:p w14:paraId="75A5C3CB" w14:textId="77777777" w:rsidR="00133BB9" w:rsidRPr="00133BB9" w:rsidRDefault="00133BB9" w:rsidP="00133B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(сон, питание).</w:t>
      </w:r>
    </w:p>
    <w:p w14:paraId="735534EF" w14:textId="77777777" w:rsidR="00133BB9" w:rsidRPr="00133BB9" w:rsidRDefault="00133BB9" w:rsidP="00133B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Тщательный гигиенический уход, обеспечение чистоты тела,</w:t>
      </w:r>
    </w:p>
    <w:p w14:paraId="26DCAE23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одежды, постели.</w:t>
      </w:r>
    </w:p>
    <w:p w14:paraId="7B112B2F" w14:textId="77777777" w:rsidR="00133BB9" w:rsidRPr="00133BB9" w:rsidRDefault="00133BB9" w:rsidP="00133B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активности.</w:t>
      </w:r>
    </w:p>
    <w:p w14:paraId="5CB2AC4C" w14:textId="77777777" w:rsidR="00133BB9" w:rsidRPr="00133BB9" w:rsidRDefault="00133BB9" w:rsidP="00133B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навыков.</w:t>
      </w:r>
    </w:p>
    <w:p w14:paraId="4D88D41F" w14:textId="77777777" w:rsidR="00133BB9" w:rsidRPr="00133BB9" w:rsidRDefault="00133BB9" w:rsidP="00133B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Эмоциональное общение в ходе выполнения режимных процессов.</w:t>
      </w:r>
    </w:p>
    <w:p w14:paraId="153E946A" w14:textId="77777777" w:rsidR="00133BB9" w:rsidRPr="00133BB9" w:rsidRDefault="00133BB9" w:rsidP="00133B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ребенка.</w:t>
      </w:r>
    </w:p>
    <w:p w14:paraId="1CD0503F" w14:textId="77777777" w:rsidR="00133BB9" w:rsidRPr="00133BB9" w:rsidRDefault="00133BB9" w:rsidP="00133B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14:paraId="7EA33B07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Режим – это гибкая и динамичная конструкция, но при этом основные его компоненты (дневной сон, бодрствование, интервалы между приемами пищи, ночной сон, общее время прогулок) должны оставаться неизменными. Режим пребывания детей в детском саду – это определенная последовательность организованного взаимодействия с детьми.</w:t>
      </w:r>
    </w:p>
    <w:p w14:paraId="571C79F2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Требования к режиму определяются психофизиологическими особенностями возраста ребенка, задачами воспитания, окружающими условиями. Режим должен учитывать возрастные особенности детей, быть постоянным (хотя есть отличия в построение режима дня в разное время года), учитывается время пребывания ребенка в детском саду, и время работы родителей.</w:t>
      </w:r>
    </w:p>
    <w:p w14:paraId="7A7F233C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К режимным моментам относятся:</w:t>
      </w:r>
    </w:p>
    <w:p w14:paraId="7A77AB55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 </w:t>
      </w:r>
    </w:p>
    <w:p w14:paraId="5BF4C381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1. Прием детей, осмотр, игры, утренняя гимнастика</w:t>
      </w:r>
    </w:p>
    <w:p w14:paraId="57FD0DCB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2. Подготовка к завтраку, завтрак</w:t>
      </w:r>
    </w:p>
    <w:p w14:paraId="22070E19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3. Игры и детские виды деятельности</w:t>
      </w:r>
    </w:p>
    <w:p w14:paraId="03B49766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4. Непосредственная образовательная деятельность</w:t>
      </w:r>
    </w:p>
    <w:p w14:paraId="4220CE04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5. Подготовка к прогулке, прогулка</w:t>
      </w:r>
    </w:p>
    <w:p w14:paraId="7F8C3E80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lastRenderedPageBreak/>
        <w:t>6. Возвращение с прогулки, подготовка к обеду и обед</w:t>
      </w:r>
    </w:p>
    <w:p w14:paraId="4246A68B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7. Подготовка к сну, дневной сон</w:t>
      </w:r>
    </w:p>
    <w:p w14:paraId="2B6FE7A8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8. Подъем после сна, водные процедуры, закаливающие мероприятия</w:t>
      </w:r>
    </w:p>
    <w:p w14:paraId="7F16E49B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9. Игры, самостоятельная деятельность детей</w:t>
      </w:r>
    </w:p>
    <w:p w14:paraId="2C4D0093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10. Подготовка к ужину, ужин</w:t>
      </w:r>
    </w:p>
    <w:p w14:paraId="211BE165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11. Игры, прогулка, уход детей домой</w:t>
      </w:r>
    </w:p>
    <w:p w14:paraId="45A298F0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Малышей необходимо научить действовать согласованно. А как можно заинтересовать маленького ребенка? Конечно – игровым моментом. Совместить действие с речью и игрой в короткий промежуток времени помогают считалки, потешки, присказки, стихи.</w:t>
      </w:r>
    </w:p>
    <w:p w14:paraId="09D20057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Игровые приемы широко используются в работе с детьми младшего дошкольного возраста в первую половину дня. Общаясь, воспитатель не только привлекает внимание детей, но и воспитывает культуру поведения, формирует гигиенические навыки.</w:t>
      </w:r>
    </w:p>
    <w:p w14:paraId="5863B237" w14:textId="77777777" w:rsidR="00133BB9" w:rsidRPr="00133BB9" w:rsidRDefault="00133BB9" w:rsidP="00133BB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Сегодня к нам пришел в гости Мишка.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”Здравствуй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>, Мишка!”</w:t>
      </w:r>
    </w:p>
    <w:p w14:paraId="03B8D30F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Здравствуй! Да, Миша, когда кто-нибудь приходит, дети всегда говорят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: ”Здравствуйте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!” Мишка тоже будет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учиться ,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говорить всем “здравствуйте”. А мы поможем ему.</w:t>
      </w:r>
    </w:p>
    <w:p w14:paraId="64858937" w14:textId="77777777" w:rsidR="00133BB9" w:rsidRPr="00133BB9" w:rsidRDefault="00133BB9" w:rsidP="00133B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Кукла Маша сегодня очень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красивая .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заметили ?Что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ее украшает ?Чистое платье , красивый бантик ,нарядный фартучек .А еще у нее чистые ручки и лицо .</w:t>
      </w:r>
    </w:p>
    <w:p w14:paraId="71EDE79B" w14:textId="77777777" w:rsidR="00133BB9" w:rsidRPr="00133BB9" w:rsidRDefault="00133BB9" w:rsidP="00133B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Мишка-</w:t>
      </w:r>
      <w:proofErr w:type="spellStart"/>
      <w:r w:rsidRPr="00133BB9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133BB9">
        <w:rPr>
          <w:rFonts w:ascii="Times New Roman" w:hAnsi="Times New Roman" w:cs="Times New Roman"/>
          <w:sz w:val="24"/>
          <w:szCs w:val="24"/>
        </w:rPr>
        <w:t xml:space="preserve"> принес интересные картинки. Кто скажет, что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это ?Давайте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их рассмотрим .Мыло, полотенце, зубная щетка .Для чего нужны эти предметы ? Мишка-</w:t>
      </w:r>
      <w:proofErr w:type="spellStart"/>
      <w:r w:rsidRPr="00133BB9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133BB9">
        <w:rPr>
          <w:rFonts w:ascii="Times New Roman" w:hAnsi="Times New Roman" w:cs="Times New Roman"/>
          <w:sz w:val="24"/>
          <w:szCs w:val="24"/>
        </w:rPr>
        <w:t xml:space="preserve"> не знает. А вы, дети, знаете?</w:t>
      </w:r>
    </w:p>
    <w:p w14:paraId="4EDB2356" w14:textId="77777777" w:rsidR="00133BB9" w:rsidRPr="00133BB9" w:rsidRDefault="00133BB9" w:rsidP="00133B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Зайчонка пригласила в гости кукла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Катя ,а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он не знает ,как вести себя в гостях.</w:t>
      </w:r>
    </w:p>
    <w:p w14:paraId="47E78829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Детей особенно привлекает возможность оказать помощь любимым героям. Для вовлечения детей в игру используют проблемные ситуации: наш Мишутка поранил лапу; у Мишутки разболелось горло; найдем друга Мишутке; Мишутка проголодался; успокоим и согреем Мишутку; поможем Мишутке найти маму.</w:t>
      </w:r>
    </w:p>
    <w:p w14:paraId="185F78A5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Работе по формированию навыков культуры поведения поможет сказка. Сказка “Три медведя” на новый лад – о том, как Маша учила Медвежонка правилам поведения.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”Заблудилась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Машенька в лесу. Видит дом стоит, а в нем живут медведи. Только вошла Маша в дом, Михаил Иванович увидел ее и зарычал: ”А-а, давно тебя ждем ,помоги Мишутку научить правилам поведения за столом “.Мишутка облизывает за столом лапы, Маша учит его ,как пользоваться салфеткой ,что надо говорить после еды .</w:t>
      </w:r>
    </w:p>
    <w:p w14:paraId="21A40D10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Общаясь с детьми старшего дошкольного возраста, воспитатель проводит индивидуальные беседы:</w:t>
      </w:r>
    </w:p>
    <w:p w14:paraId="2D95DE5A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что означают ваши имена? Как вас будут называть, когда станете взрослыми?</w:t>
      </w:r>
    </w:p>
    <w:p w14:paraId="697FFDBB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почему людей надо приветствовать при встрече. Что означает слово “здравствуйте”?</w:t>
      </w:r>
    </w:p>
    <w:p w14:paraId="6E35E35F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как стать красивым?</w:t>
      </w:r>
    </w:p>
    <w:p w14:paraId="246097B1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-моя одежда, мой костюм;</w:t>
      </w:r>
    </w:p>
    <w:p w14:paraId="28A83599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-моя комната, мои игрушки.</w:t>
      </w:r>
    </w:p>
    <w:p w14:paraId="581CEF52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lastRenderedPageBreak/>
        <w:t>Для закрепления норм поведения можно провести игру “Кто знает больше приветствий“. Формированию культуры поведения, навыков доброжелательных взаимоотношений со сверстниками и взрослыми будут способствовать:</w:t>
      </w:r>
    </w:p>
    <w:p w14:paraId="6915F43A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- чтение рассказов Валентины Осеевой: «Три </w:t>
      </w:r>
      <w:proofErr w:type="spellStart"/>
      <w:r w:rsidRPr="00133BB9">
        <w:rPr>
          <w:rFonts w:ascii="Times New Roman" w:hAnsi="Times New Roman" w:cs="Times New Roman"/>
          <w:sz w:val="24"/>
          <w:szCs w:val="24"/>
        </w:rPr>
        <w:t>сына»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,”Волшебное</w:t>
      </w:r>
      <w:proofErr w:type="spellEnd"/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слово”;</w:t>
      </w:r>
    </w:p>
    <w:p w14:paraId="0A47544D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-рассматривание картин, слайдов из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серии ”Воспитание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культуры поведения”;</w:t>
      </w:r>
    </w:p>
    <w:p w14:paraId="6D79D1C8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обыгрывание проблемных ситуаций;</w:t>
      </w:r>
    </w:p>
    <w:p w14:paraId="7571CE41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копилка добрых дел и поступков;</w:t>
      </w:r>
    </w:p>
    <w:p w14:paraId="2A028355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-обсуждение пословиц;</w:t>
      </w:r>
    </w:p>
    <w:p w14:paraId="3D752720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-загадывание загадок;</w:t>
      </w:r>
    </w:p>
    <w:p w14:paraId="526AC8E5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Стихи помогут поддержать интерес детей к внешнему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виду ,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вызовут желание быть аккуратным , устранять неполадки в одежде. Воспитатель с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детьми ,</w:t>
      </w:r>
      <w:proofErr w:type="gramEnd"/>
      <w:r w:rsidRPr="00133BB9">
        <w:rPr>
          <w:rFonts w:ascii="Times New Roman" w:hAnsi="Times New Roman" w:cs="Times New Roman"/>
          <w:sz w:val="24"/>
          <w:szCs w:val="24"/>
        </w:rPr>
        <w:t xml:space="preserve"> рассматривая предметы, необходимые для умывания ,ухода за внешним видом, одеждой, объясняют их назначение , загадывают загадки про них.</w:t>
      </w:r>
    </w:p>
    <w:p w14:paraId="65A9E3F6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Для поддержания хорошего настроения у детей, создания положительного отношения ко всему происходящему в группе проведите игры:</w:t>
      </w:r>
    </w:p>
    <w:p w14:paraId="419B4E5A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поговорим по телефону;</w:t>
      </w:r>
    </w:p>
    <w:p w14:paraId="7E19A171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кто больше знает вежливых (добрых, ласковых) слов;</w:t>
      </w:r>
    </w:p>
    <w:p w14:paraId="38536895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волшебное слово;</w:t>
      </w:r>
    </w:p>
    <w:p w14:paraId="72DFF1C5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 кто лучше знает правила поведения на улице и в общественных местах.</w:t>
      </w:r>
    </w:p>
    <w:p w14:paraId="144B0403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Используйте чтение художественных произведений, например “Что такое хорошо, что такое плохо”, беседуйте на нравственные темы, разговаривайте о поведении детей в магазине, в театре, на улице, в общественных местах.</w:t>
      </w:r>
    </w:p>
    <w:p w14:paraId="1CE59ADE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Для закрепления навыков в старшем дошкольном возрасте проведите конкурсы:</w:t>
      </w:r>
    </w:p>
    <w:p w14:paraId="2F72FDD5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-Чистюль;</w:t>
      </w:r>
    </w:p>
    <w:p w14:paraId="69809D48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-Мойдодыра;</w:t>
      </w:r>
    </w:p>
    <w:p w14:paraId="061EC93F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-между мальчиками и девочками.</w:t>
      </w:r>
    </w:p>
    <w:p w14:paraId="661B338D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При планировании непосредственно образовательной деятельности с детьми воспитатели организуют занятия с дошкольниками в соответствии с сеткой занятий в данной возрастной группе. При подготовке необходимо определить главную цель занятия: будет оно носить развивающий характер или преследовать сугубо обучающую цель. На обучающем занятии дети накапливают необходимый личностный опыт – знания, умения, навыки и привычки познавательной деятельности, а на развивающем, используя приобретенный опыт, самостоятельно добывают знания.</w:t>
      </w:r>
    </w:p>
    <w:p w14:paraId="3C9594DF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Умывание</w:t>
      </w:r>
    </w:p>
    <w:p w14:paraId="517CF106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В 1 и 2 младших группах реализуются следующие задачи:</w:t>
      </w:r>
    </w:p>
    <w:p w14:paraId="41374DFE" w14:textId="77777777" w:rsidR="00133BB9" w:rsidRPr="00133BB9" w:rsidRDefault="00133BB9" w:rsidP="00133B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Сформировать у детей культурно – гигиенические навыки.</w:t>
      </w:r>
    </w:p>
    <w:p w14:paraId="01B7E8D0" w14:textId="77777777" w:rsidR="00133BB9" w:rsidRPr="00133BB9" w:rsidRDefault="00133BB9" w:rsidP="00133B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Формировать представление об алгоритме правильного мытья рук.</w:t>
      </w:r>
    </w:p>
    <w:p w14:paraId="076B1762" w14:textId="77777777" w:rsidR="00133BB9" w:rsidRPr="00133BB9" w:rsidRDefault="00133BB9" w:rsidP="00133B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культуры поведения.</w:t>
      </w:r>
    </w:p>
    <w:p w14:paraId="326CB756" w14:textId="77777777" w:rsidR="00133BB9" w:rsidRPr="00133BB9" w:rsidRDefault="00133BB9" w:rsidP="00133B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Закрепить умение у детей применять имеющиеся знания и навыки.</w:t>
      </w:r>
    </w:p>
    <w:p w14:paraId="0FC23993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В старшем возрасте ставиться следующая задача:</w:t>
      </w:r>
    </w:p>
    <w:p w14:paraId="292770BE" w14:textId="77777777" w:rsidR="00133BB9" w:rsidRPr="00133BB9" w:rsidRDefault="00133BB9" w:rsidP="00133BB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Формировать умение контролировать себя и своих сверстников.</w:t>
      </w:r>
    </w:p>
    <w:p w14:paraId="691CEAEC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 xml:space="preserve">Для реализации этих задач используют такие методы и приемы, как: показ, объяснение, дидактическая игра, контроль взрослого помощь ребенку, освоение последовательности действий, пример взрослых, положительная оценка, художественное </w:t>
      </w:r>
      <w:proofErr w:type="gramStart"/>
      <w:r w:rsidRPr="00133BB9">
        <w:rPr>
          <w:rFonts w:ascii="Times New Roman" w:hAnsi="Times New Roman" w:cs="Times New Roman"/>
          <w:sz w:val="24"/>
          <w:szCs w:val="24"/>
        </w:rPr>
        <w:t>слово .</w:t>
      </w:r>
      <w:proofErr w:type="gramEnd"/>
    </w:p>
    <w:p w14:paraId="156D4348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При умывании можно использовать потешки и стишки, которые не только сделают умывание приятным, но и будут стимулировать развитие памяти и мышления ребенка.</w:t>
      </w:r>
    </w:p>
    <w:p w14:paraId="1BBACD5E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Организация умывания. Проводится постепенно, небольшими группами. Сначала объясняют детям (напоминают) правила поведения: перед умыванием закатать рукава, хорошо намылить руки, смыть мыло над раковиной, не брызгать водой на пол, отжимать воду с рук над раковиной, поддерживать в умывальной комнате чистоту и порядок. В процессе следят, чтобы у раковины были 2-3 ребенка, чтобы не толкали друг друга. При необходимости делают замечания. Дети должны пользоваться личным полотенцем, аккуратно вешать его на свое место.</w:t>
      </w:r>
    </w:p>
    <w:p w14:paraId="68654911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Уточняют названия умывальных принадлежностей (мыло, мыльница, полотенце, раковина), цвет, форму, материал (из чего сделана мыльница), другие свойства (вода теплая, холодная).</w:t>
      </w:r>
    </w:p>
    <w:p w14:paraId="10B0FAAE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Планируя культурно-гигиенические навыки в процессе умывания, воспитатель должен руководствоваться Программой своей группы, учитывать особенности развития детей, использовать разнообразные приемы руководства их деятельность.</w:t>
      </w:r>
    </w:p>
    <w:p w14:paraId="708D8F18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Подготовка к прогулке, прогулка.</w:t>
      </w:r>
    </w:p>
    <w:p w14:paraId="01B77A2B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</w:t>
      </w:r>
    </w:p>
    <w:p w14:paraId="76D66D34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Перед одеванием воспитатель напоминает детям правила поведения в раздевальной комнате. 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14:paraId="1B285CD4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Организация прогулки.</w:t>
      </w:r>
    </w:p>
    <w:p w14:paraId="767E0203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содержанием игр и взаимоотношениями детей и скорректировать их при необходимости.</w:t>
      </w:r>
    </w:p>
    <w:p w14:paraId="5B20147D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lastRenderedPageBreak/>
        <w:t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 В раздевалке воспитатель следит процессом переодевания и прививает детям бережное отношение к вещам и навыки аккуратности.</w:t>
      </w:r>
    </w:p>
    <w:p w14:paraId="78BEF2B9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Подготовка к сну, дневной сон</w:t>
      </w:r>
    </w:p>
    <w:p w14:paraId="507291F3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ВАЖНО! После обеда ни в коем случае не нужно сразу укладывать детей спать. После приема пищи должно пройти не менее 20 минут.</w:t>
      </w:r>
    </w:p>
    <w:p w14:paraId="56560319" w14:textId="77777777" w:rsidR="00133BB9" w:rsidRPr="00133BB9" w:rsidRDefault="00133BB9" w:rsidP="00133BB9">
      <w:pPr>
        <w:jc w:val="both"/>
        <w:rPr>
          <w:rFonts w:ascii="Times New Roman" w:hAnsi="Times New Roman" w:cs="Times New Roman"/>
          <w:sz w:val="24"/>
          <w:szCs w:val="24"/>
        </w:rPr>
      </w:pPr>
      <w:r w:rsidRPr="00133BB9">
        <w:rPr>
          <w:rFonts w:ascii="Times New Roman" w:hAnsi="Times New Roman" w:cs="Times New Roman"/>
          <w:sz w:val="24"/>
          <w:szCs w:val="24"/>
        </w:rPr>
        <w:t>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нежная колыбельная песня, народные потешки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14:paraId="4EE1805B" w14:textId="77777777" w:rsidR="00FF056D" w:rsidRPr="00133BB9" w:rsidRDefault="00FF056D" w:rsidP="00133B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56D" w:rsidRPr="0013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C62"/>
    <w:multiLevelType w:val="multilevel"/>
    <w:tmpl w:val="AB7A0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D612C"/>
    <w:multiLevelType w:val="multilevel"/>
    <w:tmpl w:val="60AAF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E789C"/>
    <w:multiLevelType w:val="multilevel"/>
    <w:tmpl w:val="8B44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412A6"/>
    <w:multiLevelType w:val="multilevel"/>
    <w:tmpl w:val="4302F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44B94"/>
    <w:multiLevelType w:val="multilevel"/>
    <w:tmpl w:val="44F6F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277C0"/>
    <w:multiLevelType w:val="multilevel"/>
    <w:tmpl w:val="C070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40CF5"/>
    <w:multiLevelType w:val="multilevel"/>
    <w:tmpl w:val="76D2C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38"/>
    <w:rsid w:val="00054F38"/>
    <w:rsid w:val="00133B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14DD"/>
  <w15:chartTrackingRefBased/>
  <w15:docId w15:val="{6F76EFF6-B9DB-4F4C-952D-0034741A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2021-10-10T12:31:00Z</dcterms:created>
  <dcterms:modified xsi:type="dcterms:W3CDTF">2021-10-10T12:32:00Z</dcterms:modified>
</cp:coreProperties>
</file>