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DD" w:rsidRDefault="006F0E52" w:rsidP="00EB16E3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75DD" w:rsidRPr="00A61AD2">
        <w:rPr>
          <w:rFonts w:ascii="Times New Roman" w:hAnsi="Times New Roman" w:cs="Times New Roman"/>
          <w:b/>
          <w:sz w:val="28"/>
          <w:szCs w:val="28"/>
        </w:rPr>
        <w:t>Развитие речи детей второй младшей группы                                                 посредством дидактической игры»</w:t>
      </w:r>
    </w:p>
    <w:p w:rsidR="00EC4F07" w:rsidRPr="00EC4F07" w:rsidRDefault="00EC4F07" w:rsidP="00EB16E3">
      <w:pPr>
        <w:spacing w:line="36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F07">
        <w:rPr>
          <w:rFonts w:ascii="Times New Roman" w:hAnsi="Times New Roman" w:cs="Times New Roman"/>
          <w:i/>
          <w:sz w:val="28"/>
          <w:szCs w:val="28"/>
        </w:rPr>
        <w:t>Тетерина Анастасия Михайловна, воспитатель</w:t>
      </w:r>
    </w:p>
    <w:p w:rsidR="00EC4F07" w:rsidRPr="00EC4F07" w:rsidRDefault="00EC4F07" w:rsidP="00EB16E3">
      <w:pPr>
        <w:spacing w:line="36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EC4F07">
        <w:rPr>
          <w:rFonts w:ascii="Times New Roman" w:hAnsi="Times New Roman" w:cs="Times New Roman"/>
          <w:bCs/>
          <w:sz w:val="28"/>
          <w:szCs w:val="28"/>
        </w:rPr>
        <w:t>государственное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07">
        <w:rPr>
          <w:rFonts w:ascii="Times New Roman" w:hAnsi="Times New Roman" w:cs="Times New Roman"/>
          <w:bCs/>
          <w:sz w:val="28"/>
          <w:szCs w:val="28"/>
        </w:rPr>
        <w:t>Самарской области средней общеобразовательной школы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Кинеля городско </w:t>
      </w:r>
      <w:r w:rsidRPr="00EC4F07">
        <w:rPr>
          <w:rFonts w:ascii="Times New Roman" w:hAnsi="Times New Roman" w:cs="Times New Roman"/>
          <w:bCs/>
          <w:sz w:val="28"/>
          <w:szCs w:val="28"/>
        </w:rPr>
        <w:t>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07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07">
        <w:rPr>
          <w:rFonts w:ascii="Times New Roman" w:hAnsi="Times New Roman" w:cs="Times New Roman"/>
          <w:bCs/>
          <w:sz w:val="28"/>
          <w:szCs w:val="28"/>
        </w:rPr>
        <w:t>Структурное подразделение детский сад «Золотая рыбка»</w:t>
      </w:r>
    </w:p>
    <w:p w:rsidR="005F295A" w:rsidRPr="00EB16E3" w:rsidRDefault="005F295A" w:rsidP="00EB16E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95A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EB1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95A">
        <w:rPr>
          <w:rFonts w:ascii="Times New Roman" w:hAnsi="Times New Roman" w:cs="Times New Roman"/>
          <w:sz w:val="28"/>
          <w:szCs w:val="28"/>
        </w:rPr>
        <w:t>Сегодня вопрос развития речи дошкольников стоит особенно остро. Вероятно, это связано с тем, что дети, да и взрослые тоже стали больше общаться с компьютером и другими средствами технического прогресса, чем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95A">
        <w:rPr>
          <w:rFonts w:ascii="Times New Roman" w:hAnsi="Times New Roman" w:cs="Times New Roman"/>
          <w:sz w:val="28"/>
          <w:szCs w:val="28"/>
        </w:rPr>
        <w:t>Ребенок – дошкольник большую часть времени проводит в детском саду, поэтому педагогу необходимо создать услов</w:t>
      </w:r>
      <w:r w:rsidR="00EB16E3">
        <w:rPr>
          <w:rFonts w:ascii="Times New Roman" w:hAnsi="Times New Roman" w:cs="Times New Roman"/>
          <w:sz w:val="28"/>
          <w:szCs w:val="28"/>
        </w:rPr>
        <w:t>ия для  речевого развития детей дошкольного возраста.</w:t>
      </w:r>
    </w:p>
    <w:p w:rsidR="00EC4F07" w:rsidRDefault="005F295A" w:rsidP="00691A9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295A">
        <w:rPr>
          <w:rFonts w:ascii="Times New Roman" w:hAnsi="Times New Roman" w:cs="Times New Roman"/>
          <w:b/>
          <w:sz w:val="28"/>
          <w:szCs w:val="28"/>
        </w:rPr>
        <w:t>Ключевые слова и словосочетания:</w:t>
      </w:r>
      <w:r w:rsidR="00691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A99" w:rsidRPr="00691A99">
        <w:rPr>
          <w:rFonts w:ascii="Times New Roman" w:hAnsi="Times New Roman" w:cs="Times New Roman"/>
          <w:sz w:val="28"/>
          <w:szCs w:val="28"/>
        </w:rPr>
        <w:t>развитие речи;</w:t>
      </w:r>
      <w:r w:rsidR="00691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A99" w:rsidRPr="00691A99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691A99">
        <w:rPr>
          <w:rFonts w:ascii="Times New Roman" w:hAnsi="Times New Roman" w:cs="Times New Roman"/>
          <w:sz w:val="28"/>
          <w:szCs w:val="28"/>
        </w:rPr>
        <w:t xml:space="preserve">; круги </w:t>
      </w:r>
      <w:proofErr w:type="spellStart"/>
      <w:r w:rsidR="00691A99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691A99">
        <w:rPr>
          <w:rFonts w:ascii="Times New Roman" w:hAnsi="Times New Roman" w:cs="Times New Roman"/>
          <w:sz w:val="28"/>
          <w:szCs w:val="28"/>
        </w:rPr>
        <w:t>;  методическое пособие; младший дошкольный возраст.</w:t>
      </w:r>
    </w:p>
    <w:p w:rsidR="00EB16E3" w:rsidRDefault="00D318AD" w:rsidP="00691A99">
      <w:pPr>
        <w:pStyle w:val="a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Одним из замечательных средств, для развития речи у детей младшего дошкольного возраста, являются дидактические игры.</w:t>
      </w:r>
      <w:r w:rsidRPr="00A61AD2">
        <w:rPr>
          <w:sz w:val="28"/>
          <w:szCs w:val="28"/>
        </w:rPr>
        <w:t xml:space="preserve"> </w:t>
      </w:r>
      <w:r w:rsidR="009E2D40" w:rsidRPr="009E2D40">
        <w:rPr>
          <w:sz w:val="28"/>
          <w:szCs w:val="28"/>
        </w:rPr>
        <w:t xml:space="preserve">Игра – это ведущий вид деятельности детей дошкольного возраста. Она является определяющим фактором в </w:t>
      </w:r>
      <w:r w:rsidR="009E2D40" w:rsidRPr="009E2D40">
        <w:rPr>
          <w:rStyle w:val="a7"/>
          <w:b w:val="0"/>
          <w:sz w:val="28"/>
          <w:szCs w:val="28"/>
        </w:rPr>
        <w:t>развитии личности</w:t>
      </w:r>
      <w:r w:rsidR="009E2D40" w:rsidRPr="009E2D40">
        <w:rPr>
          <w:sz w:val="28"/>
          <w:szCs w:val="28"/>
        </w:rPr>
        <w:t xml:space="preserve">, в том числе и влияет на один из важнейших познавательных процессов человека – речь. </w:t>
      </w:r>
      <w:r w:rsidR="009E2D40" w:rsidRPr="009E2D40">
        <w:rPr>
          <w:rStyle w:val="a7"/>
          <w:b w:val="0"/>
          <w:sz w:val="28"/>
          <w:szCs w:val="28"/>
        </w:rPr>
        <w:t>Роль дидактической игры в развитии речи</w:t>
      </w:r>
      <w:r w:rsidR="009E2D40" w:rsidRPr="009E2D40">
        <w:rPr>
          <w:sz w:val="28"/>
          <w:szCs w:val="28"/>
        </w:rPr>
        <w:t xml:space="preserve"> детей дошкольного возраста очень велика. </w:t>
      </w:r>
      <w:r w:rsidR="009E2D40" w:rsidRPr="009E2D40">
        <w:rPr>
          <w:rStyle w:val="a7"/>
          <w:b w:val="0"/>
          <w:sz w:val="28"/>
          <w:szCs w:val="28"/>
        </w:rPr>
        <w:t>Дидактическая</w:t>
      </w:r>
      <w:r w:rsidR="009E2D40" w:rsidRPr="009E2D40">
        <w:rPr>
          <w:sz w:val="28"/>
          <w:szCs w:val="28"/>
        </w:rPr>
        <w:t xml:space="preserve">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</w:t>
      </w:r>
      <w:r w:rsidR="009E2D40" w:rsidRPr="009E2D40">
        <w:rPr>
          <w:rStyle w:val="a7"/>
          <w:b w:val="0"/>
          <w:sz w:val="28"/>
          <w:szCs w:val="28"/>
        </w:rPr>
        <w:t>ребенка</w:t>
      </w:r>
      <w:r w:rsidR="009E2D40" w:rsidRPr="009E2D40">
        <w:rPr>
          <w:sz w:val="28"/>
          <w:szCs w:val="28"/>
        </w:rPr>
        <w:t xml:space="preserve">. </w:t>
      </w:r>
      <w:r w:rsidR="009E2D40" w:rsidRPr="009E2D40">
        <w:rPr>
          <w:rStyle w:val="a7"/>
          <w:b w:val="0"/>
          <w:sz w:val="28"/>
          <w:szCs w:val="28"/>
        </w:rPr>
        <w:t>Дидактические игры развивают речь детей</w:t>
      </w:r>
      <w:r w:rsidR="009E2D40" w:rsidRPr="009E2D40">
        <w:rPr>
          <w:sz w:val="28"/>
          <w:szCs w:val="28"/>
        </w:rPr>
        <w:t xml:space="preserve">: пополняется и активизируется словарь, формируется правильное звукопроизношение, </w:t>
      </w:r>
      <w:r w:rsidR="009E2D40" w:rsidRPr="009E2D40">
        <w:rPr>
          <w:rStyle w:val="a7"/>
          <w:b w:val="0"/>
          <w:sz w:val="28"/>
          <w:szCs w:val="28"/>
        </w:rPr>
        <w:t>развивается связная речь</w:t>
      </w:r>
      <w:r w:rsidR="009E2D40" w:rsidRPr="009E2D40">
        <w:rPr>
          <w:b/>
          <w:sz w:val="28"/>
          <w:szCs w:val="28"/>
        </w:rPr>
        <w:t>,</w:t>
      </w:r>
      <w:r w:rsidR="009E2D40" w:rsidRPr="009E2D40">
        <w:rPr>
          <w:sz w:val="28"/>
          <w:szCs w:val="28"/>
        </w:rPr>
        <w:t xml:space="preserve"> умение правильно выражать свои мысли. </w:t>
      </w:r>
      <w:r w:rsidR="009E2D40" w:rsidRPr="00A61AD2">
        <w:rPr>
          <w:sz w:val="28"/>
          <w:szCs w:val="28"/>
        </w:rPr>
        <w:t>В игре ребенок развивается, у него воспитывается сообразительн</w:t>
      </w:r>
      <w:r w:rsidR="001E7289">
        <w:rPr>
          <w:sz w:val="28"/>
          <w:szCs w:val="28"/>
        </w:rPr>
        <w:t xml:space="preserve">ость, находчивость, </w:t>
      </w:r>
      <w:r w:rsidR="001E7289">
        <w:rPr>
          <w:sz w:val="28"/>
          <w:szCs w:val="28"/>
        </w:rPr>
        <w:lastRenderedPageBreak/>
        <w:t xml:space="preserve">инициатива. </w:t>
      </w:r>
      <w:r w:rsidR="009E2D40" w:rsidRPr="00A61AD2">
        <w:rPr>
          <w:sz w:val="28"/>
          <w:szCs w:val="28"/>
        </w:rPr>
        <w:t xml:space="preserve">Идеи развития речи дошкольников с использованием дидактических игр получили дальнейшее развитие в теории и практике дошкольного воспитания в статьях, методических работах С.Л. </w:t>
      </w:r>
      <w:proofErr w:type="spellStart"/>
      <w:r w:rsidR="009E2D40" w:rsidRPr="00A61AD2">
        <w:rPr>
          <w:sz w:val="28"/>
          <w:szCs w:val="28"/>
        </w:rPr>
        <w:t>Новоселовой</w:t>
      </w:r>
      <w:proofErr w:type="spellEnd"/>
      <w:r w:rsidR="009E2D40" w:rsidRPr="00A61AD2">
        <w:rPr>
          <w:sz w:val="28"/>
          <w:szCs w:val="28"/>
        </w:rPr>
        <w:t xml:space="preserve"> «Игра дошкольника» А.И. Сорокиной «Дидактические игры в детском саду», Е.И. Удальцовой «Дидактические игры в воспита</w:t>
      </w:r>
      <w:r w:rsidR="001E7289">
        <w:rPr>
          <w:sz w:val="28"/>
          <w:szCs w:val="28"/>
        </w:rPr>
        <w:t xml:space="preserve">нии и обучении дошкольников». </w:t>
      </w:r>
      <w:r w:rsidR="00EB16E3" w:rsidRPr="00EB16E3">
        <w:rPr>
          <w:sz w:val="28"/>
          <w:szCs w:val="28"/>
        </w:rPr>
        <w:t>Известный педагог Е.И. Тихеева высоко ценила дидактическую игру, ее роль в ознакомлении детей с предметами, явлениями жизни. Психолог А.В. Запорожец, оценивая роль дидактической игры, справедливо указывал: «Нам необходимо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ребенка, служила формированию его способностей».</w:t>
      </w:r>
    </w:p>
    <w:p w:rsidR="006C5757" w:rsidRPr="00D70FC7" w:rsidRDefault="009E2D40" w:rsidP="00D70FC7">
      <w:pPr>
        <w:pStyle w:val="a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9E2D40">
        <w:rPr>
          <w:sz w:val="28"/>
          <w:szCs w:val="28"/>
        </w:rPr>
        <w:t xml:space="preserve">Сущность </w:t>
      </w:r>
      <w:r w:rsidRPr="009E2D40">
        <w:rPr>
          <w:rStyle w:val="a7"/>
          <w:b w:val="0"/>
          <w:sz w:val="28"/>
          <w:szCs w:val="28"/>
        </w:rPr>
        <w:t>дидактической</w:t>
      </w:r>
      <w:r w:rsidRPr="009E2D40">
        <w:rPr>
          <w:sz w:val="28"/>
          <w:szCs w:val="28"/>
        </w:rPr>
        <w:t xml:space="preserve"> игры заключается в том, что дети решают умственные задачи, предложенные им в занимательно – игровой форме, сами находят решение, преодолевая при этом определенные трудности. </w:t>
      </w:r>
      <w:r w:rsidR="006C5757" w:rsidRPr="00884BDA">
        <w:rPr>
          <w:color w:val="231F20"/>
          <w:sz w:val="28"/>
          <w:szCs w:val="28"/>
        </w:rPr>
        <w:t>Между игрой и речью существует двусторонняя связь: с одной стороны речь ребёнка развивается и активизируется в игре, с другой сама игра совершенствуется под влиянием и обогащением речи. Ко всему прочему, у ребёнка игра является ведущей деятельностью. Особенность младшего дошкольного возраста в том, что в этот период происходит переход от наглядно</w:t>
      </w:r>
      <w:r w:rsidR="00051204" w:rsidRPr="00884BDA">
        <w:rPr>
          <w:color w:val="231F20"/>
          <w:sz w:val="28"/>
          <w:szCs w:val="28"/>
        </w:rPr>
        <w:t xml:space="preserve"> </w:t>
      </w:r>
      <w:r w:rsidR="006C5757" w:rsidRPr="00884BDA">
        <w:rPr>
          <w:color w:val="231F20"/>
          <w:sz w:val="28"/>
          <w:szCs w:val="28"/>
        </w:rPr>
        <w:t xml:space="preserve">- действенного мышления к </w:t>
      </w:r>
      <w:proofErr w:type="gramStart"/>
      <w:r w:rsidR="006C5757" w:rsidRPr="00884BDA">
        <w:rPr>
          <w:color w:val="231F20"/>
          <w:sz w:val="28"/>
          <w:szCs w:val="28"/>
        </w:rPr>
        <w:t>образному</w:t>
      </w:r>
      <w:proofErr w:type="gramEnd"/>
      <w:r w:rsidR="006C5757" w:rsidRPr="00884BDA">
        <w:rPr>
          <w:color w:val="231F20"/>
          <w:sz w:val="28"/>
          <w:szCs w:val="28"/>
        </w:rPr>
        <w:t xml:space="preserve">, </w:t>
      </w:r>
      <w:r w:rsidR="006C5757" w:rsidRPr="005D3A00">
        <w:rPr>
          <w:color w:val="231F20"/>
          <w:sz w:val="28"/>
          <w:szCs w:val="28"/>
        </w:rPr>
        <w:t>что хорошо происходит в дидактических играх.</w:t>
      </w:r>
      <w:r w:rsidR="00051204" w:rsidRPr="005D3A00">
        <w:rPr>
          <w:sz w:val="28"/>
          <w:szCs w:val="28"/>
        </w:rPr>
        <w:t xml:space="preserve"> Наблюдая за речью</w:t>
      </w:r>
      <w:r w:rsidR="00051204" w:rsidRPr="00A61AD2">
        <w:rPr>
          <w:sz w:val="28"/>
          <w:szCs w:val="28"/>
        </w:rPr>
        <w:t xml:space="preserve"> и играми детей, пришли к выводу, что через игру у детей развитие ре</w:t>
      </w:r>
      <w:r w:rsidR="00D70FC7">
        <w:rPr>
          <w:sz w:val="28"/>
          <w:szCs w:val="28"/>
        </w:rPr>
        <w:t xml:space="preserve">чи происходит быстрее. </w:t>
      </w:r>
      <w:r w:rsidR="005D3A00">
        <w:rPr>
          <w:sz w:val="28"/>
          <w:szCs w:val="28"/>
        </w:rPr>
        <w:t xml:space="preserve">В нашем кружке </w:t>
      </w:r>
      <w:r w:rsidR="00051204" w:rsidRPr="00A61AD2">
        <w:rPr>
          <w:sz w:val="28"/>
          <w:szCs w:val="28"/>
        </w:rPr>
        <w:t>по развитию речи «</w:t>
      </w:r>
      <w:proofErr w:type="spellStart"/>
      <w:r w:rsidR="00051204" w:rsidRPr="00A61AD2">
        <w:rPr>
          <w:sz w:val="28"/>
          <w:szCs w:val="28"/>
        </w:rPr>
        <w:t>Говорушки</w:t>
      </w:r>
      <w:proofErr w:type="spellEnd"/>
      <w:r w:rsidR="00051204" w:rsidRPr="00A61AD2">
        <w:rPr>
          <w:sz w:val="28"/>
          <w:szCs w:val="28"/>
        </w:rPr>
        <w:t>»</w:t>
      </w:r>
      <w:r w:rsidR="00691A99">
        <w:rPr>
          <w:sz w:val="28"/>
          <w:szCs w:val="28"/>
        </w:rPr>
        <w:t>,</w:t>
      </w:r>
      <w:r w:rsidR="00D04F5E">
        <w:rPr>
          <w:sz w:val="28"/>
          <w:szCs w:val="28"/>
        </w:rPr>
        <w:t xml:space="preserve"> во второй младшей </w:t>
      </w:r>
      <w:r w:rsidR="005D3A00">
        <w:rPr>
          <w:sz w:val="28"/>
          <w:szCs w:val="28"/>
        </w:rPr>
        <w:t>групп</w:t>
      </w:r>
      <w:r w:rsidR="007578CB">
        <w:rPr>
          <w:sz w:val="28"/>
          <w:szCs w:val="28"/>
        </w:rPr>
        <w:t>е</w:t>
      </w:r>
      <w:r w:rsidR="005D3A00">
        <w:rPr>
          <w:sz w:val="28"/>
          <w:szCs w:val="28"/>
        </w:rPr>
        <w:t>,</w:t>
      </w:r>
      <w:r w:rsidR="00051204" w:rsidRPr="00A61AD2">
        <w:rPr>
          <w:sz w:val="28"/>
          <w:szCs w:val="28"/>
        </w:rPr>
        <w:t xml:space="preserve"> мы закрепляем пройденный материал на занятиях.  </w:t>
      </w:r>
      <w:r w:rsidR="001E7289">
        <w:rPr>
          <w:sz w:val="28"/>
          <w:szCs w:val="28"/>
        </w:rPr>
        <w:t>Для нас, как для воспитателей</w:t>
      </w:r>
      <w:r w:rsidR="001E7289" w:rsidRPr="001E7289">
        <w:rPr>
          <w:sz w:val="28"/>
          <w:szCs w:val="28"/>
        </w:rPr>
        <w:t>, очень важно определить каким набором методического педагогического инструментария следует воспользоваться, чтобы ежедневно развивать речь детей, помогать познавать мир, развиваться, взрослеть.</w:t>
      </w:r>
      <w:r w:rsidR="00051204" w:rsidRPr="00A61AD2">
        <w:rPr>
          <w:sz w:val="28"/>
          <w:szCs w:val="28"/>
        </w:rPr>
        <w:t xml:space="preserve">  </w:t>
      </w:r>
      <w:r w:rsidR="001E7289">
        <w:rPr>
          <w:sz w:val="28"/>
          <w:szCs w:val="28"/>
        </w:rPr>
        <w:t>С этой целью мы в течение двух лет работаем</w:t>
      </w:r>
      <w:r w:rsidR="001E7289" w:rsidRPr="001E7289">
        <w:rPr>
          <w:sz w:val="28"/>
          <w:szCs w:val="28"/>
        </w:rPr>
        <w:t xml:space="preserve"> над темой «Дидактическая игра как средство развития речи детей».</w:t>
      </w:r>
      <w:r w:rsidR="007578CB">
        <w:rPr>
          <w:sz w:val="28"/>
          <w:szCs w:val="28"/>
        </w:rPr>
        <w:t xml:space="preserve"> Результатом нашего проекта</w:t>
      </w:r>
      <w:r w:rsidR="00D70FC7">
        <w:rPr>
          <w:sz w:val="28"/>
          <w:szCs w:val="28"/>
        </w:rPr>
        <w:t xml:space="preserve"> </w:t>
      </w:r>
      <w:r w:rsidR="007578CB">
        <w:rPr>
          <w:sz w:val="28"/>
          <w:szCs w:val="28"/>
        </w:rPr>
        <w:t>-</w:t>
      </w:r>
      <w:r w:rsidR="00D70FC7">
        <w:rPr>
          <w:sz w:val="28"/>
          <w:szCs w:val="28"/>
        </w:rPr>
        <w:t xml:space="preserve"> </w:t>
      </w:r>
      <w:r w:rsidR="007578CB">
        <w:rPr>
          <w:sz w:val="28"/>
          <w:szCs w:val="28"/>
        </w:rPr>
        <w:t>методическое пособие по развитию речи у детей</w:t>
      </w:r>
      <w:r w:rsidR="00D70FC7">
        <w:rPr>
          <w:sz w:val="28"/>
          <w:szCs w:val="28"/>
        </w:rPr>
        <w:t xml:space="preserve"> </w:t>
      </w:r>
      <w:r w:rsidR="007578CB">
        <w:rPr>
          <w:sz w:val="28"/>
          <w:szCs w:val="28"/>
        </w:rPr>
        <w:t xml:space="preserve">- круги </w:t>
      </w:r>
      <w:proofErr w:type="spellStart"/>
      <w:r w:rsidR="007578CB">
        <w:rPr>
          <w:sz w:val="28"/>
          <w:szCs w:val="28"/>
        </w:rPr>
        <w:t>Луллия</w:t>
      </w:r>
      <w:proofErr w:type="spellEnd"/>
      <w:r w:rsidR="007578CB">
        <w:rPr>
          <w:sz w:val="28"/>
          <w:szCs w:val="28"/>
        </w:rPr>
        <w:t xml:space="preserve">. Это давно забытое, но очень эффективное дидактическое пособие по развитию речи. Круги </w:t>
      </w:r>
      <w:proofErr w:type="spellStart"/>
      <w:r w:rsidR="007578CB">
        <w:rPr>
          <w:sz w:val="28"/>
          <w:szCs w:val="28"/>
        </w:rPr>
        <w:t>Луллия</w:t>
      </w:r>
      <w:proofErr w:type="spellEnd"/>
      <w:r w:rsidR="007578CB">
        <w:rPr>
          <w:sz w:val="28"/>
          <w:szCs w:val="28"/>
        </w:rPr>
        <w:t xml:space="preserve"> </w:t>
      </w:r>
      <w:proofErr w:type="gramStart"/>
      <w:r w:rsidR="007578CB">
        <w:rPr>
          <w:sz w:val="28"/>
          <w:szCs w:val="28"/>
        </w:rPr>
        <w:t>–о</w:t>
      </w:r>
      <w:proofErr w:type="gramEnd"/>
      <w:r w:rsidR="007578CB">
        <w:rPr>
          <w:sz w:val="28"/>
          <w:szCs w:val="28"/>
        </w:rPr>
        <w:t xml:space="preserve">дно из </w:t>
      </w:r>
      <w:r w:rsidR="007578CB">
        <w:rPr>
          <w:sz w:val="28"/>
          <w:szCs w:val="28"/>
        </w:rPr>
        <w:lastRenderedPageBreak/>
        <w:t>средств развития интеллектуально- творческих</w:t>
      </w:r>
      <w:r w:rsidR="00D70FC7">
        <w:rPr>
          <w:sz w:val="28"/>
          <w:szCs w:val="28"/>
        </w:rPr>
        <w:t xml:space="preserve"> способностей детей, развития</w:t>
      </w:r>
      <w:r w:rsidR="00FC1DB9">
        <w:rPr>
          <w:sz w:val="28"/>
          <w:szCs w:val="28"/>
        </w:rPr>
        <w:t xml:space="preserve"> речи. </w:t>
      </w:r>
      <w:r w:rsidR="00FC1DB9" w:rsidRPr="00FC1DB9">
        <w:rPr>
          <w:sz w:val="28"/>
          <w:szCs w:val="28"/>
        </w:rPr>
        <w:t>Это пособие вносит элемент игры в образовательную деятельность, помогает поддерживать интерес к изучаемому материалу.</w:t>
      </w:r>
      <w:r w:rsidR="00FC1DB9">
        <w:rPr>
          <w:sz w:val="28"/>
          <w:szCs w:val="28"/>
        </w:rPr>
        <w:t xml:space="preserve"> </w:t>
      </w:r>
      <w:r w:rsidR="00691A99" w:rsidRPr="00691A99">
        <w:rPr>
          <w:sz w:val="28"/>
          <w:szCs w:val="28"/>
        </w:rPr>
        <w:t xml:space="preserve">Раймонд </w:t>
      </w:r>
      <w:proofErr w:type="spellStart"/>
      <w:r w:rsidR="00691A99" w:rsidRPr="00691A99">
        <w:rPr>
          <w:sz w:val="28"/>
          <w:szCs w:val="28"/>
        </w:rPr>
        <w:t>Луллий</w:t>
      </w:r>
      <w:proofErr w:type="spellEnd"/>
      <w:r w:rsidR="00691A99" w:rsidRPr="00691A99">
        <w:rPr>
          <w:sz w:val="28"/>
          <w:szCs w:val="28"/>
        </w:rPr>
        <w:t xml:space="preserve"> поэт, философ, мыслитель (жил в 13веке) создал приспособление в виде бумажных кругов разного диаметра, нанизанных на общий стержень (по типу пирамидки). В верхней части стержня устанавливается стрелка. Круги подвижны. Все они разделены на одинаковое количество секторов. </w:t>
      </w:r>
      <w:proofErr w:type="spellStart"/>
      <w:r w:rsidR="00691A99" w:rsidRPr="00691A99">
        <w:rPr>
          <w:sz w:val="28"/>
          <w:szCs w:val="28"/>
        </w:rPr>
        <w:t>Луллий</w:t>
      </w:r>
      <w:proofErr w:type="spellEnd"/>
      <w:r w:rsidR="00691A99" w:rsidRPr="00691A99">
        <w:rPr>
          <w:sz w:val="28"/>
          <w:szCs w:val="28"/>
        </w:rPr>
        <w:t xml:space="preserve"> на секторах размещал рисунки писал слова и целые изречения. Если привести систему кругов во вращение, можно получить ответ на любой вопрос, связанный с аксиомами, начертанными на кругах. Он считал, что его вертушка охватывала все знания, которые может</w:t>
      </w:r>
      <w:r w:rsidR="00EB16E3">
        <w:rPr>
          <w:sz w:val="28"/>
          <w:szCs w:val="28"/>
        </w:rPr>
        <w:t xml:space="preserve"> вместить наш разум.</w:t>
      </w:r>
      <w:r w:rsidR="00D70FC7">
        <w:rPr>
          <w:sz w:val="28"/>
          <w:szCs w:val="28"/>
        </w:rPr>
        <w:t xml:space="preserve"> </w:t>
      </w:r>
      <w:r w:rsidR="00FC1DB9">
        <w:rPr>
          <w:sz w:val="28"/>
          <w:szCs w:val="28"/>
        </w:rPr>
        <w:t xml:space="preserve">Данное игровое пособие </w:t>
      </w:r>
      <w:r w:rsidR="00FC1DB9" w:rsidRPr="00FC1DB9">
        <w:rPr>
          <w:sz w:val="28"/>
          <w:szCs w:val="28"/>
        </w:rPr>
        <w:t>обучения способствует созданию заинтересованной, непринуждённой обстановки, снимает психологическое  и физическое напряжение, обеспечив</w:t>
      </w:r>
      <w:r w:rsidR="00FC1DB9">
        <w:rPr>
          <w:sz w:val="28"/>
          <w:szCs w:val="28"/>
        </w:rPr>
        <w:t xml:space="preserve">ает восприятие нового материала, повторению пройденного. </w:t>
      </w:r>
      <w:r w:rsidR="00051204" w:rsidRPr="00A61AD2">
        <w:rPr>
          <w:sz w:val="28"/>
          <w:szCs w:val="28"/>
        </w:rPr>
        <w:t xml:space="preserve">Дети осваивают и учатся использовать в своей речи обобщающие слова, называть конкретные предметы, входящие в группу, и указать на признак, позволяющий объединять те или иные объекты,  разные по названию и внешнему виду. </w:t>
      </w:r>
      <w:r w:rsidR="00FC1DB9">
        <w:rPr>
          <w:sz w:val="28"/>
          <w:szCs w:val="28"/>
        </w:rPr>
        <w:t>Используе</w:t>
      </w:r>
      <w:r w:rsidR="00EB16E3">
        <w:rPr>
          <w:sz w:val="28"/>
          <w:szCs w:val="28"/>
        </w:rPr>
        <w:t>тся пособие в работе с детьми от</w:t>
      </w:r>
      <w:r w:rsidR="00FC1DB9">
        <w:rPr>
          <w:sz w:val="28"/>
          <w:szCs w:val="28"/>
        </w:rPr>
        <w:t xml:space="preserve"> 3 лет.</w:t>
      </w:r>
      <w:r w:rsidR="00D70FC7">
        <w:rPr>
          <w:sz w:val="28"/>
          <w:szCs w:val="28"/>
        </w:rPr>
        <w:t xml:space="preserve"> </w:t>
      </w:r>
      <w:r w:rsidR="00691A99">
        <w:rPr>
          <w:color w:val="000000"/>
          <w:sz w:val="28"/>
          <w:szCs w:val="28"/>
        </w:rPr>
        <w:t>П</w:t>
      </w:r>
      <w:r w:rsidR="00691A99" w:rsidRPr="00691A99">
        <w:rPr>
          <w:color w:val="000000"/>
          <w:sz w:val="28"/>
          <w:szCs w:val="28"/>
        </w:rPr>
        <w:t>особие может быть использовано как средство познавательного</w:t>
      </w:r>
      <w:r w:rsidR="00691A99">
        <w:rPr>
          <w:color w:val="000000"/>
          <w:sz w:val="28"/>
          <w:szCs w:val="28"/>
        </w:rPr>
        <w:t>, речевого</w:t>
      </w:r>
      <w:r w:rsidR="00691A99" w:rsidRPr="00691A99">
        <w:rPr>
          <w:color w:val="000000"/>
          <w:sz w:val="28"/>
          <w:szCs w:val="28"/>
        </w:rPr>
        <w:t xml:space="preserve"> развития в работе как с нормально развивающимися детьми, так и с дошкольниками с ограниченными возможностями здоровья (ОВЗ).</w:t>
      </w:r>
      <w:r w:rsidR="00EB16E3">
        <w:rPr>
          <w:color w:val="000000"/>
          <w:sz w:val="28"/>
          <w:szCs w:val="28"/>
        </w:rPr>
        <w:t xml:space="preserve"> </w:t>
      </w:r>
      <w:r w:rsidR="00051204">
        <w:rPr>
          <w:color w:val="000000"/>
          <w:sz w:val="28"/>
          <w:szCs w:val="28"/>
        </w:rPr>
        <w:t>Их можно использовать как утром, так и во второй половине дня.</w:t>
      </w:r>
      <w:r w:rsidR="00691A99" w:rsidRPr="00691A99">
        <w:rPr>
          <w:rFonts w:ascii="Arial" w:eastAsiaTheme="minorEastAsia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="00691A99">
        <w:rPr>
          <w:color w:val="000000"/>
          <w:sz w:val="28"/>
          <w:szCs w:val="28"/>
          <w:shd w:val="clear" w:color="auto" w:fill="FFFFFF"/>
        </w:rPr>
        <w:t>Детям очень нравится это пособие. Они с удовольствием самостоятельно заменяют круги, картинки, комбинируют задания, пытаются сами определить цель и правила игры. Вариантов игр множество. Все зависит от возраста, поставленных задач, пройденного с детьми материала.</w:t>
      </w:r>
      <w:r w:rsidR="00A338BF">
        <w:rPr>
          <w:color w:val="000000"/>
          <w:sz w:val="28"/>
          <w:szCs w:val="28"/>
          <w:shd w:val="clear" w:color="auto" w:fill="FFFFFF"/>
        </w:rPr>
        <w:t xml:space="preserve"> Н</w:t>
      </w:r>
      <w:r w:rsidR="00A338BF" w:rsidRPr="00A338BF">
        <w:rPr>
          <w:color w:val="000000"/>
          <w:sz w:val="28"/>
          <w:szCs w:val="28"/>
          <w:shd w:val="clear" w:color="auto" w:fill="FFFFFF"/>
        </w:rPr>
        <w:t>емаловажное значение для развития речи детей – это окружающая обстановка в группе и конечно, дома. Также много значит правильное размещение дидактических пособий и игр, мест, где можно уединиться, поиграть за столом, посидеть, поговорить, посмотреть картинки.</w:t>
      </w:r>
      <w:r w:rsidR="00A338BF">
        <w:rPr>
          <w:color w:val="000000"/>
          <w:sz w:val="28"/>
          <w:szCs w:val="28"/>
          <w:shd w:val="clear" w:color="auto" w:fill="FFFFFF"/>
        </w:rPr>
        <w:t xml:space="preserve"> </w:t>
      </w:r>
      <w:r w:rsidR="00A338BF">
        <w:rPr>
          <w:sz w:val="28"/>
          <w:szCs w:val="28"/>
        </w:rPr>
        <w:t xml:space="preserve">В нашей группе оформлен речевой уголок, где мы создали ряд </w:t>
      </w:r>
      <w:r w:rsidR="00A338BF" w:rsidRPr="00A338BF">
        <w:rPr>
          <w:sz w:val="28"/>
          <w:szCs w:val="28"/>
        </w:rPr>
        <w:t>дидактических игр по</w:t>
      </w:r>
      <w:r w:rsidR="00A338BF">
        <w:rPr>
          <w:sz w:val="28"/>
          <w:szCs w:val="28"/>
        </w:rPr>
        <w:t xml:space="preserve"> развитию речи детей, изготовили дидактическое пособие «Круги </w:t>
      </w:r>
      <w:proofErr w:type="spellStart"/>
      <w:r w:rsidR="00A338BF">
        <w:rPr>
          <w:sz w:val="28"/>
          <w:szCs w:val="28"/>
        </w:rPr>
        <w:t>Луллия</w:t>
      </w:r>
      <w:proofErr w:type="spellEnd"/>
      <w:r w:rsidR="00A338BF">
        <w:rPr>
          <w:sz w:val="28"/>
          <w:szCs w:val="28"/>
        </w:rPr>
        <w:t xml:space="preserve">» на </w:t>
      </w:r>
      <w:r w:rsidR="00A338BF">
        <w:rPr>
          <w:sz w:val="28"/>
          <w:szCs w:val="28"/>
        </w:rPr>
        <w:lastRenderedPageBreak/>
        <w:t xml:space="preserve">разные темы: «Кто живет в лесу», «Овощи», «Фрукты», «Одежда», «Игрушки» и т.д. </w:t>
      </w:r>
      <w:r w:rsidR="00A338BF" w:rsidRPr="00A338BF">
        <w:rPr>
          <w:sz w:val="28"/>
          <w:szCs w:val="28"/>
        </w:rPr>
        <w:t xml:space="preserve"> Все знания, которые дети получали на занятиях, в ходе бесед, на прогулках, вне занятий, в свободной деятельности, закреплялись в дидактических играх.</w:t>
      </w:r>
    </w:p>
    <w:p w:rsidR="00A338BF" w:rsidRDefault="00A338BF" w:rsidP="00691A99">
      <w:pPr>
        <w:pStyle w:val="a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A338BF">
        <w:rPr>
          <w:sz w:val="28"/>
          <w:szCs w:val="28"/>
        </w:rPr>
        <w:t>Опыт работы показывает, что наиболее эффективных результатов можно достичь только при условии совместной работы родителей и педагогов. При этом работа должна быть построена таким образом, чтобы родители</w:t>
      </w:r>
      <w:r>
        <w:rPr>
          <w:sz w:val="28"/>
          <w:szCs w:val="28"/>
        </w:rPr>
        <w:t xml:space="preserve"> </w:t>
      </w:r>
      <w:r w:rsidRPr="00A338BF">
        <w:rPr>
          <w:sz w:val="28"/>
          <w:szCs w:val="28"/>
        </w:rPr>
        <w:t>являлись равноправными уч</w:t>
      </w:r>
      <w:r>
        <w:rPr>
          <w:sz w:val="28"/>
          <w:szCs w:val="28"/>
        </w:rPr>
        <w:t xml:space="preserve">астниками развивающего процесса. </w:t>
      </w:r>
      <w:r w:rsidRPr="00A338BF">
        <w:rPr>
          <w:sz w:val="28"/>
          <w:szCs w:val="28"/>
        </w:rPr>
        <w:t>Только опираясь на семью, нашими совместными усилиями мы сможем решить главную задачу</w:t>
      </w:r>
      <w:r>
        <w:rPr>
          <w:sz w:val="28"/>
          <w:szCs w:val="28"/>
        </w:rPr>
        <w:t xml:space="preserve"> </w:t>
      </w:r>
      <w:r w:rsidRPr="00A338BF">
        <w:rPr>
          <w:sz w:val="28"/>
          <w:szCs w:val="28"/>
        </w:rPr>
        <w:t xml:space="preserve">- развитие полноценной речи детей, в работе с родителями я использую как традиционные формы работы ( беседы, консультации, собрания), так и нетрадиционные </w:t>
      </w:r>
    </w:p>
    <w:p w:rsidR="006C5757" w:rsidRDefault="00A338BF" w:rsidP="00691A99">
      <w:pPr>
        <w:pStyle w:val="a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A338BF">
        <w:rPr>
          <w:sz w:val="28"/>
          <w:szCs w:val="28"/>
        </w:rPr>
        <w:t>( деловые игры, дискуссии).</w:t>
      </w:r>
      <w:r>
        <w:rPr>
          <w:sz w:val="28"/>
          <w:szCs w:val="28"/>
        </w:rPr>
        <w:t xml:space="preserve"> Нами</w:t>
      </w:r>
      <w:r w:rsidRPr="00A338BF">
        <w:rPr>
          <w:sz w:val="28"/>
          <w:szCs w:val="28"/>
        </w:rPr>
        <w:t xml:space="preserve"> были разработаны консультации, памятки для родителей, были проведены тематические родительские собрания: «Игры и упр</w:t>
      </w:r>
      <w:r>
        <w:rPr>
          <w:sz w:val="28"/>
          <w:szCs w:val="28"/>
        </w:rPr>
        <w:t>ажнения по развитию речи детей 3-4</w:t>
      </w:r>
      <w:r w:rsidRPr="00A338BF">
        <w:rPr>
          <w:sz w:val="28"/>
          <w:szCs w:val="28"/>
        </w:rPr>
        <w:t xml:space="preserve"> года жизни», «Дидактическая игра и развитие речи детей», «Рекомендации родителям по развитию речи» и др. Собрания старалась</w:t>
      </w:r>
      <w:r>
        <w:rPr>
          <w:sz w:val="28"/>
          <w:szCs w:val="28"/>
        </w:rPr>
        <w:t xml:space="preserve"> </w:t>
      </w:r>
      <w:r w:rsidRPr="00A338BF">
        <w:rPr>
          <w:sz w:val="28"/>
          <w:szCs w:val="28"/>
        </w:rPr>
        <w:t>Собрания старалась проводить в игровой форме, чтобы родители немного почувствовали себя детьми, отключились от повседневных забот. А самое главное научились сами играть и могли научить играть своих детей</w:t>
      </w:r>
      <w:r>
        <w:rPr>
          <w:sz w:val="28"/>
          <w:szCs w:val="28"/>
        </w:rPr>
        <w:t>.</w:t>
      </w:r>
    </w:p>
    <w:p w:rsidR="00A338BF" w:rsidRDefault="00390EC0" w:rsidP="00D70FC7">
      <w:pPr>
        <w:pStyle w:val="a8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развитие речи - это один из важнейших этапов в обучении и воспитании детей дошкольного возраста. Чем быстрее ребенок начинает в совершенстве владеть речевыми навыками и чем богаче его словарный запас, тем быстрее развиваются различные психические процессы (память, внимание, мышление).</w:t>
      </w:r>
      <w:r w:rsidR="00D70FC7">
        <w:rPr>
          <w:sz w:val="28"/>
          <w:szCs w:val="28"/>
        </w:rPr>
        <w:t xml:space="preserve"> </w:t>
      </w:r>
      <w:r w:rsidR="00D70FC7" w:rsidRPr="00D70FC7">
        <w:rPr>
          <w:sz w:val="28"/>
          <w:szCs w:val="28"/>
        </w:rPr>
        <w:t>Применяя различные методики развития речи и обогащения словаря можно добиться более ощутимых результатов</w:t>
      </w:r>
      <w:r w:rsidR="00D70FC7">
        <w:rPr>
          <w:sz w:val="28"/>
          <w:szCs w:val="28"/>
        </w:rPr>
        <w:t xml:space="preserve">. </w:t>
      </w:r>
      <w:r w:rsidR="00D70FC7" w:rsidRPr="00D70FC7">
        <w:rPr>
          <w:sz w:val="28"/>
          <w:szCs w:val="28"/>
        </w:rPr>
        <w:t>Детям интересна</w:t>
      </w:r>
      <w:r w:rsidR="00D70FC7">
        <w:rPr>
          <w:sz w:val="28"/>
          <w:szCs w:val="28"/>
        </w:rPr>
        <w:t xml:space="preserve"> новизна и </w:t>
      </w:r>
      <w:r w:rsidR="00D70FC7" w:rsidRPr="00D70FC7">
        <w:rPr>
          <w:sz w:val="28"/>
          <w:szCs w:val="28"/>
        </w:rPr>
        <w:t xml:space="preserve"> смена деятельности и поэтому процесс освоения знаний будет протекать более </w:t>
      </w:r>
      <w:r w:rsidR="00D70FC7">
        <w:rPr>
          <w:sz w:val="28"/>
          <w:szCs w:val="28"/>
        </w:rPr>
        <w:t xml:space="preserve">интересно, живо и без утомления.  </w:t>
      </w:r>
      <w:r w:rsidR="00D70FC7" w:rsidRPr="00D70FC7">
        <w:rPr>
          <w:sz w:val="28"/>
          <w:szCs w:val="28"/>
        </w:rPr>
        <w:t>Обладая развито</w:t>
      </w:r>
      <w:r w:rsidR="00D70FC7">
        <w:rPr>
          <w:sz w:val="28"/>
          <w:szCs w:val="28"/>
        </w:rPr>
        <w:t>й речью, ребенок, будет готов к школе.</w:t>
      </w:r>
    </w:p>
    <w:p w:rsidR="009E2D40" w:rsidRPr="006C5757" w:rsidRDefault="009E2D40" w:rsidP="00691A99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0A4B" w:rsidRPr="001168ED" w:rsidRDefault="00D318AD" w:rsidP="00691A9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1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sectPr w:rsidR="00D70A4B" w:rsidRPr="00116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9E" w:rsidRDefault="0058489E" w:rsidP="001168ED">
      <w:pPr>
        <w:spacing w:after="0" w:line="240" w:lineRule="auto"/>
      </w:pPr>
      <w:r>
        <w:separator/>
      </w:r>
    </w:p>
  </w:endnote>
  <w:endnote w:type="continuationSeparator" w:id="0">
    <w:p w:rsidR="0058489E" w:rsidRDefault="0058489E" w:rsidP="0011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ED" w:rsidRDefault="001168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85398"/>
      <w:docPartObj>
        <w:docPartGallery w:val="Page Numbers (Bottom of Page)"/>
        <w:docPartUnique/>
      </w:docPartObj>
    </w:sdtPr>
    <w:sdtEndPr/>
    <w:sdtContent>
      <w:p w:rsidR="00EA07DE" w:rsidRDefault="00EA07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565">
          <w:rPr>
            <w:noProof/>
          </w:rPr>
          <w:t>1</w:t>
        </w:r>
        <w:r>
          <w:fldChar w:fldCharType="end"/>
        </w:r>
      </w:p>
    </w:sdtContent>
  </w:sdt>
  <w:p w:rsidR="001168ED" w:rsidRDefault="001168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ED" w:rsidRDefault="001168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9E" w:rsidRDefault="0058489E" w:rsidP="001168ED">
      <w:pPr>
        <w:spacing w:after="0" w:line="240" w:lineRule="auto"/>
      </w:pPr>
      <w:r>
        <w:separator/>
      </w:r>
    </w:p>
  </w:footnote>
  <w:footnote w:type="continuationSeparator" w:id="0">
    <w:p w:rsidR="0058489E" w:rsidRDefault="0058489E" w:rsidP="0011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ED" w:rsidRDefault="001168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ED" w:rsidRDefault="001168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ED" w:rsidRDefault="001168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19"/>
    <w:rsid w:val="00051204"/>
    <w:rsid w:val="001168ED"/>
    <w:rsid w:val="00161284"/>
    <w:rsid w:val="001E7289"/>
    <w:rsid w:val="00390EC0"/>
    <w:rsid w:val="00577E3E"/>
    <w:rsid w:val="0058489E"/>
    <w:rsid w:val="005D3A00"/>
    <w:rsid w:val="005E7565"/>
    <w:rsid w:val="005F295A"/>
    <w:rsid w:val="00691A99"/>
    <w:rsid w:val="006C5757"/>
    <w:rsid w:val="006E1359"/>
    <w:rsid w:val="006F0E52"/>
    <w:rsid w:val="006F2C49"/>
    <w:rsid w:val="007578CB"/>
    <w:rsid w:val="007C5919"/>
    <w:rsid w:val="00884BDA"/>
    <w:rsid w:val="008D32DF"/>
    <w:rsid w:val="009E2D40"/>
    <w:rsid w:val="00A27132"/>
    <w:rsid w:val="00A338BF"/>
    <w:rsid w:val="00BE4D4A"/>
    <w:rsid w:val="00C675DD"/>
    <w:rsid w:val="00C80E32"/>
    <w:rsid w:val="00D04F5E"/>
    <w:rsid w:val="00D318AD"/>
    <w:rsid w:val="00D70A4B"/>
    <w:rsid w:val="00D70FC7"/>
    <w:rsid w:val="00E0661F"/>
    <w:rsid w:val="00EA07DE"/>
    <w:rsid w:val="00EB16E3"/>
    <w:rsid w:val="00EC4F07"/>
    <w:rsid w:val="00F63E68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8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168ED"/>
  </w:style>
  <w:style w:type="paragraph" w:styleId="a5">
    <w:name w:val="footer"/>
    <w:basedOn w:val="a"/>
    <w:link w:val="a6"/>
    <w:uiPriority w:val="99"/>
    <w:unhideWhenUsed/>
    <w:rsid w:val="001168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168ED"/>
  </w:style>
  <w:style w:type="character" w:styleId="a7">
    <w:name w:val="Strong"/>
    <w:basedOn w:val="a0"/>
    <w:uiPriority w:val="22"/>
    <w:qFormat/>
    <w:rsid w:val="009E2D40"/>
    <w:rPr>
      <w:b/>
      <w:bCs/>
    </w:rPr>
  </w:style>
  <w:style w:type="paragraph" w:styleId="a8">
    <w:name w:val="Normal (Web)"/>
    <w:basedOn w:val="a"/>
    <w:uiPriority w:val="99"/>
    <w:unhideWhenUsed/>
    <w:rsid w:val="006C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70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8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168ED"/>
  </w:style>
  <w:style w:type="paragraph" w:styleId="a5">
    <w:name w:val="footer"/>
    <w:basedOn w:val="a"/>
    <w:link w:val="a6"/>
    <w:uiPriority w:val="99"/>
    <w:unhideWhenUsed/>
    <w:rsid w:val="001168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168ED"/>
  </w:style>
  <w:style w:type="character" w:styleId="a7">
    <w:name w:val="Strong"/>
    <w:basedOn w:val="a0"/>
    <w:uiPriority w:val="22"/>
    <w:qFormat/>
    <w:rsid w:val="009E2D40"/>
    <w:rPr>
      <w:b/>
      <w:bCs/>
    </w:rPr>
  </w:style>
  <w:style w:type="paragraph" w:styleId="a8">
    <w:name w:val="Normal (Web)"/>
    <w:basedOn w:val="a"/>
    <w:uiPriority w:val="99"/>
    <w:unhideWhenUsed/>
    <w:rsid w:val="006C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70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Анастасия</cp:lastModifiedBy>
  <cp:revision>20</cp:revision>
  <dcterms:created xsi:type="dcterms:W3CDTF">2019-11-17T14:14:00Z</dcterms:created>
  <dcterms:modified xsi:type="dcterms:W3CDTF">2021-10-11T17:00:00Z</dcterms:modified>
</cp:coreProperties>
</file>