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F" w:rsidRPr="009763AF" w:rsidRDefault="00E15539" w:rsidP="009763A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 </w:t>
      </w:r>
      <w:r w:rsidR="009763AF" w:rsidRPr="009763AF">
        <w:rPr>
          <w:rFonts w:ascii="Times New Roman" w:hAnsi="Times New Roman" w:cs="Times New Roman"/>
          <w:b/>
          <w:sz w:val="28"/>
          <w:szCs w:val="28"/>
        </w:rPr>
        <w:t>01</w:t>
      </w:r>
      <w:r w:rsidR="009763AF" w:rsidRPr="009763AF">
        <w:rPr>
          <w:rFonts w:ascii="Times New Roman" w:hAnsi="Times New Roman" w:cs="Times New Roman"/>
          <w:sz w:val="28"/>
          <w:szCs w:val="28"/>
        </w:rPr>
        <w:t>«Реализация лекарственных средств и товаров аптечного ассортимента»</w:t>
      </w:r>
    </w:p>
    <w:p w:rsidR="009763AF" w:rsidRPr="009763AF" w:rsidRDefault="009763AF" w:rsidP="00E15539">
      <w:pPr>
        <w:contextualSpacing/>
        <w:rPr>
          <w:rFonts w:ascii="Times New Roman" w:hAnsi="Times New Roman" w:cs="Times New Roman"/>
          <w:sz w:val="28"/>
          <w:szCs w:val="28"/>
        </w:rPr>
      </w:pPr>
      <w:r w:rsidRPr="009763AF">
        <w:rPr>
          <w:rFonts w:ascii="Times New Roman" w:hAnsi="Times New Roman" w:cs="Times New Roman"/>
          <w:b/>
          <w:sz w:val="28"/>
          <w:szCs w:val="28"/>
        </w:rPr>
        <w:t xml:space="preserve">МДК 01.02. </w:t>
      </w:r>
      <w:r w:rsidRPr="009763AF">
        <w:rPr>
          <w:rFonts w:ascii="Times New Roman" w:hAnsi="Times New Roman" w:cs="Times New Roman"/>
          <w:sz w:val="28"/>
          <w:szCs w:val="28"/>
        </w:rPr>
        <w:t>«Отпуск лекарственных препаратов и товаров аптечного ассортимента»</w:t>
      </w:r>
      <w:r w:rsidR="00E15539">
        <w:rPr>
          <w:rFonts w:ascii="Times New Roman" w:hAnsi="Times New Roman" w:cs="Times New Roman"/>
          <w:sz w:val="28"/>
          <w:szCs w:val="28"/>
        </w:rPr>
        <w:t xml:space="preserve"> </w:t>
      </w:r>
      <w:r w:rsidRPr="009763AF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9763AF">
        <w:rPr>
          <w:rFonts w:ascii="Times New Roman" w:hAnsi="Times New Roman" w:cs="Times New Roman"/>
          <w:sz w:val="28"/>
          <w:szCs w:val="28"/>
        </w:rPr>
        <w:t xml:space="preserve"> 33.02.01 « Фармация» </w:t>
      </w:r>
    </w:p>
    <w:p w:rsidR="009763AF" w:rsidRDefault="00E15539" w:rsidP="00E15539">
      <w:pPr>
        <w:pStyle w:val="a3"/>
        <w:jc w:val="left"/>
        <w:rPr>
          <w:b w:val="0"/>
          <w:bCs/>
          <w:caps/>
          <w:kern w:val="36"/>
          <w:sz w:val="28"/>
          <w:szCs w:val="28"/>
        </w:rPr>
      </w:pPr>
      <w:r w:rsidRPr="00E15539">
        <w:rPr>
          <w:sz w:val="28"/>
          <w:szCs w:val="28"/>
        </w:rPr>
        <w:t>Тема:</w:t>
      </w:r>
      <w:r>
        <w:rPr>
          <w:b w:val="0"/>
          <w:sz w:val="28"/>
          <w:szCs w:val="28"/>
        </w:rPr>
        <w:t xml:space="preserve"> </w:t>
      </w:r>
      <w:r w:rsidR="009763AF" w:rsidRPr="00E15539">
        <w:rPr>
          <w:sz w:val="28"/>
          <w:szCs w:val="28"/>
        </w:rPr>
        <w:t>Техника продаж</w:t>
      </w:r>
      <w:r w:rsidRPr="00E15539">
        <w:rPr>
          <w:sz w:val="28"/>
          <w:szCs w:val="28"/>
        </w:rPr>
        <w:t xml:space="preserve">. </w:t>
      </w:r>
      <w:r w:rsidR="009763AF" w:rsidRPr="00E15539">
        <w:rPr>
          <w:sz w:val="28"/>
          <w:szCs w:val="28"/>
        </w:rPr>
        <w:t>Процесс покупки</w:t>
      </w:r>
      <w:r w:rsidR="009763AF" w:rsidRPr="009763AF">
        <w:rPr>
          <w:b w:val="0"/>
          <w:bCs/>
          <w:caps/>
          <w:kern w:val="36"/>
          <w:sz w:val="28"/>
          <w:szCs w:val="28"/>
        </w:rPr>
        <w:t xml:space="preserve"> </w:t>
      </w:r>
    </w:p>
    <w:p w:rsidR="00E15539" w:rsidRPr="00E15539" w:rsidRDefault="00E15539" w:rsidP="00E15539">
      <w:pPr>
        <w:pStyle w:val="a3"/>
        <w:jc w:val="left"/>
        <w:rPr>
          <w:b w:val="0"/>
          <w:sz w:val="28"/>
          <w:szCs w:val="28"/>
        </w:rPr>
      </w:pPr>
    </w:p>
    <w:p w:rsidR="00712D19" w:rsidRPr="00712D19" w:rsidRDefault="00712D19" w:rsidP="00712D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Как расположить к себе покупателя</w:t>
      </w:r>
    </w:p>
    <w:p w:rsidR="00C64F2E" w:rsidRDefault="00C64F2E" w:rsidP="0071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Аптечные продажи </w:t>
      </w:r>
      <w:r w:rsidR="00712D19"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тем видам деятельности, которые требуют постоянного общения с людьми. А успешным может стать только 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712D19"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умеет расположить к себе клиента.</w:t>
      </w:r>
    </w:p>
    <w:p w:rsidR="00712D19" w:rsidRPr="00712D19" w:rsidRDefault="00712D19" w:rsidP="0071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сказал Дейл Карнеги: «У китайцев есть пословица, которую нам следовало бы выписать на полоску бумаги и подклеить на внутреннюю сторону наших шляп. Она гласит: Человек без улыбки на лице не должен открывать лавку». Это первый, но далеко не единственный прием.</w:t>
      </w:r>
    </w:p>
    <w:p w:rsidR="00712D19" w:rsidRPr="00712D19" w:rsidRDefault="00712D19" w:rsidP="0071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специальный психологический термин – аттракция (от лат. </w:t>
      </w:r>
      <w:proofErr w:type="spellStart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attraho</w:t>
      </w:r>
      <w:proofErr w:type="spellEnd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привлекать, притягивать), обозначающий доброе расположение и притяжение одного человека к другому. «Сформировать аттракцию» – значит расположить к себе кого-то. Аттракция может служить средством влияния, которое в нашем случае позволит не только произвести продажу в аптеке, но и превратить посетителя в постоянного клиента.</w:t>
      </w:r>
    </w:p>
    <w:p w:rsidR="00712D19" w:rsidRPr="00712D19" w:rsidRDefault="00D870B3" w:rsidP="0071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12D19"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слышали о том, что при встрече с незнакомым человеком, отношение к нему формируется в течение первых секунд. Психологи выделяют на зарожден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симпатии или антипатии</w:t>
      </w:r>
      <w:r w:rsidR="00712D19"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1,5 до 4 минут. При этом сложившееся мнение будет зависеть от нескольких видов взаимоде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йствия: визуального, звукового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вербального - словесного</w:t>
      </w:r>
      <w:r w:rsidR="00712D19"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использовать это на практике и сформировать аттракцию у конкретного посетителя аптеки?</w:t>
      </w:r>
    </w:p>
    <w:p w:rsidR="00712D19" w:rsidRPr="00712D19" w:rsidRDefault="00712D19" w:rsidP="00712D19">
      <w:pPr>
        <w:spacing w:after="0" w:line="1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Визуальное взаимодействие</w:t>
      </w:r>
    </w:p>
    <w:p w:rsidR="00712D19" w:rsidRPr="00712D19" w:rsidRDefault="00712D19" w:rsidP="00712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главных правил – сразу произвести на потенциального покупателя хорошее впечатление. Поэтому вспоминаем Дейла Карнеги и встречаем каждого посетителя улыбкой. Она должна быть искренней и теплой, а не вымученной и застывшей. Не обязательно широко улыбаться, достаточно просто приветливого выражения лица. Важно, чтобы, увидев вас, клиент сразу понял, что ему здесь рады и не оставят без внимания.</w:t>
      </w:r>
    </w:p>
    <w:p w:rsidR="00712D19" w:rsidRPr="00712D19" w:rsidRDefault="00712D19" w:rsidP="00712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 посетителем примите естественную позу, расслабив лицо, шею, плечи и руки. Если вы будете слишком напряжены, то покупатель может подумать, что вы что-то скрываете и не заслуживаете доверия. Однако соблюдайте меру: излишняя фамильярность, как и напускная серьезность, не пойдут на пользу вашему имиджу.</w:t>
      </w:r>
    </w:p>
    <w:p w:rsidR="00712D19" w:rsidRPr="00712D19" w:rsidRDefault="00712D19" w:rsidP="00712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Поворачивайтесь к человеку, с которым ведете беседу так, чтобы язык вашего тела говорил об открытости и дружелюбности. Не скрещивайте ноги и руки, демонстрируя т.н. «закрытую позу», указывающую на психологическую неготовность к общению.</w:t>
      </w:r>
    </w:p>
    <w:p w:rsidR="00712D19" w:rsidRPr="00712D19" w:rsidRDefault="00712D19" w:rsidP="00712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диалога сохраняйте контакт глаз, но не смотрите слишком пристально. Лучше сфокусироваться на переносице покупателя. А когда отводите взгляд, попробуйте делать это медленно. Иначе может сложиться впечатление, что вы попросту отвернулись от собеседника. Оптимальной продолжительностью разговора «глаза в глаза» считают 10 секунд, потом лучше на пару секунд отвлечься на другой объект, и снова перевести взгляд на собеседника.</w:t>
      </w:r>
    </w:p>
    <w:p w:rsidR="00712D19" w:rsidRPr="00712D19" w:rsidRDefault="00712D19" w:rsidP="00712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доверия к вам можно определить по жестам покупателя. Было замечено, что если люди находятся «на одной волне», то один начнет повторять действия другого: поворачивать голову в ту же сторону, копировать мимику, производить такие же указательные жесты рукой, как бы «</w:t>
      </w:r>
      <w:proofErr w:type="spellStart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отзеркаливая</w:t>
      </w:r>
      <w:proofErr w:type="spellEnd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поведение. Проведите эксперимент, сначала приняв какую-то позу, а потом изменив ее</w:t>
      </w:r>
      <w:r w:rsidR="004E3D8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собеседник сделал также, не обязательно точь-в-точь</w:t>
      </w: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вы ему приятны.</w:t>
      </w:r>
    </w:p>
    <w:p w:rsidR="00712D19" w:rsidRPr="00712D19" w:rsidRDefault="00712D19" w:rsidP="00712D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 о том, что «встречают по одежке», не допускайте ничего экстремального во внешности. Чистый и отглаженный халат, неброский макияж, спокойный маникюр, собранные волосы, обувь с закрытой пяткой и мыском – вот ваш идеальный образ.</w:t>
      </w:r>
    </w:p>
    <w:p w:rsidR="00712D19" w:rsidRPr="00712D19" w:rsidRDefault="00712D19" w:rsidP="00712D19">
      <w:pPr>
        <w:spacing w:after="0" w:line="1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12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Аудиальное</w:t>
      </w:r>
      <w:proofErr w:type="spellEnd"/>
      <w:r w:rsidRPr="00712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взаимодействие</w:t>
      </w:r>
    </w:p>
    <w:p w:rsidR="00712D19" w:rsidRPr="00712D19" w:rsidRDefault="00712D19" w:rsidP="00712D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контролировать темп своей речи, т.е. скорость, с которой вы говорите. В аптеку обращаются совершенно разные люди: кому-то достаточно минимума слов, кому-то все приходится тщательно разъяснять, а кто-то и вовсе плохо слышит. Поэтому темп вашей речи должен быть спокойным и размеренным, не вызывающим дискомфорта у посетителя.</w:t>
      </w:r>
    </w:p>
    <w:p w:rsidR="00712D19" w:rsidRPr="00712D19" w:rsidRDefault="00712D19" w:rsidP="00712D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тембр голоса может меняться в зависимости от того, что конкретно вы говорите и на каком этапе общения. В начале контакта с посетителем приветствуется мягкость, рассказывая о личном опыте применения какого-то препарата, можно даже переходить на доверительный тон. Это располагает. В момент завершения продажи, перечисления веских аргументов и принятия решения о покупке придайте голосу больше уверенности и твердости.</w:t>
      </w:r>
    </w:p>
    <w:p w:rsidR="00712D19" w:rsidRPr="00712D19" w:rsidRDefault="00712D19" w:rsidP="00712D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не только говорить, но и внимательно слушать собеседника, жестами и мимикой выражая понимание и участие. Вы должны уметь концентрироваться не на себе и своих реакциях, а на собеседнике и его проблеме. В общем, дайте человеку выговориться, и взамен получите лояльного покупателя и эмоциональный контакт.</w:t>
      </w:r>
    </w:p>
    <w:p w:rsidR="00712D19" w:rsidRPr="00712D19" w:rsidRDefault="00712D19" w:rsidP="00712D19">
      <w:pPr>
        <w:spacing w:after="0" w:line="1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Вербальное взаимодействие</w:t>
      </w:r>
    </w:p>
    <w:p w:rsidR="00712D19" w:rsidRPr="00712D19" w:rsidRDefault="00712D19" w:rsidP="00712D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покупателем «на одном языке». Профессиональные термины в данном случае не показатель вашей грамотности и компетентности. Наоборот, они способны выстроить стену между вами и человеком, подчеркнув ваше превосходство и его комплексы. Для того чтобы расположить к себе собеседника, необходимо объяснять все доходчиво и просто. Но учтите, что чрезмерное упрощение или разъяснение прописных истин тоже не годится, тем более «сюсюканье». Контролируйте количество уменьшительно ласкательных суффиксов, чтобы не вызвать раздражение «</w:t>
      </w:r>
      <w:proofErr w:type="spellStart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укольчиком</w:t>
      </w:r>
      <w:proofErr w:type="spellEnd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«таблеточкой» и «бинтиком». В этих случаях, покупатель </w:t>
      </w: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подумать, что вы сомневаетесь в его умственных способностях либо заискиваете ради получения выгоды.</w:t>
      </w:r>
    </w:p>
    <w:p w:rsidR="00712D19" w:rsidRPr="00712D19" w:rsidRDefault="00712D19" w:rsidP="00712D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сразу, но ненавязчиво установить вербальный контакт с посетителем. Можно сказать: «Добрый день! Если вам понадобится моя помощь или возникнут вопросы, я рядом». С большой вероятностью потенциальный клиент ответит «хорошо» и будет выбирать товар с ощущением того, что всегда сможет обратиться к вам. Между вами и покупателем протянется незримый «мостик» общения.</w:t>
      </w:r>
    </w:p>
    <w:p w:rsidR="00712D19" w:rsidRPr="00712D19" w:rsidRDefault="00712D19" w:rsidP="00712D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доводы в пользу какого-либо товара должны быть сформулированы четко и логично. Реже употребляйте превосходные степени, говоря по делу и превращая свойства того или иного препарата в выгоду для человека, стоящего сейчас перед вами. Тогда у собеседника будет формироваться мнение, что вы не просто хотите продать товар, а действительно желаете помочь: «выздороветь», «сэкономить», «выбрать надежное средство» и т.д.</w:t>
      </w:r>
    </w:p>
    <w:p w:rsidR="00712D19" w:rsidRPr="00712D19" w:rsidRDefault="00712D19" w:rsidP="00712D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Допустим, клиент поведал вам о проблеме, которая его тяготит. Это уже хорошо и свидетельствует о доверительной атмосфере общения. Здесь вам важно правильно среагировать. Постарайтесь успокоить посетителя, рассказав о том, как вы лично или ваши знакомые благополучно избавились от аналогичного заболевания. Тем самым, вы продемонстрируете свою искренность и покажете, что вы – родственные души. А, значит, вам можно верить.</w:t>
      </w:r>
    </w:p>
    <w:p w:rsidR="00712D19" w:rsidRPr="00712D19" w:rsidRDefault="00712D19" w:rsidP="00712D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контакта можно использовать т.н. вопросы-завязки, подразумевающие то, что вы: во-первых, интересуетесь мнением покупателя, </w:t>
      </w:r>
      <w:proofErr w:type="gramStart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ожидаете ответа. Их можно вставлять как в начало, так и в конец фразы. Например: «Не правда ли?», «Вы согласны?», «Ведь верно?».</w:t>
      </w:r>
    </w:p>
    <w:p w:rsidR="00712D19" w:rsidRPr="00DA5DDD" w:rsidRDefault="00712D19" w:rsidP="00712D19">
      <w:pPr>
        <w:spacing w:after="0" w:line="240" w:lineRule="auto"/>
        <w:jc w:val="both"/>
        <w:rPr>
          <w:rFonts w:ascii="Tahoma" w:eastAsia="Times New Roman" w:hAnsi="Tahoma" w:cs="Tahoma"/>
          <w:color w:val="202020"/>
          <w:sz w:val="16"/>
          <w:szCs w:val="16"/>
          <w:lang w:eastAsia="ru-RU"/>
        </w:rPr>
      </w:pPr>
      <w:r w:rsidRPr="00712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человека звук его имени – один из самых приятных на земле. Если в разговоре прозвучит «имя», не упускайте этот шанс – личное обращение, как правило, вызывает симпатию со стороны собеседника. Также стоит поступить с любой другой упомянутой информацией из жизни клиента. Задайте пару вопросов о ребенке, и сердце родителя растает. Поддержите беседу о путешествиях, и получите постоянного</w:t>
      </w:r>
      <w:r w:rsidRPr="00DA5DDD">
        <w:rPr>
          <w:rFonts w:ascii="Tahoma" w:eastAsia="Times New Roman" w:hAnsi="Tahoma" w:cs="Tahoma"/>
          <w:color w:val="202020"/>
          <w:sz w:val="16"/>
          <w:szCs w:val="16"/>
          <w:lang w:eastAsia="ru-RU"/>
        </w:rPr>
        <w:t xml:space="preserve"> </w:t>
      </w:r>
      <w:r w:rsidRPr="007349A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клиента.</w:t>
      </w:r>
    </w:p>
    <w:p w:rsidR="00712D19" w:rsidRDefault="00712D19" w:rsidP="00712D19"/>
    <w:p w:rsidR="00712D19" w:rsidRDefault="00712D19" w:rsidP="00712D19"/>
    <w:p w:rsidR="007D719B" w:rsidRDefault="00E15539"/>
    <w:sectPr w:rsidR="007D719B" w:rsidSect="0018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A7"/>
    <w:multiLevelType w:val="multilevel"/>
    <w:tmpl w:val="CA9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94516"/>
    <w:multiLevelType w:val="multilevel"/>
    <w:tmpl w:val="2E9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91BD4"/>
    <w:multiLevelType w:val="multilevel"/>
    <w:tmpl w:val="889C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D19"/>
    <w:rsid w:val="004E3D83"/>
    <w:rsid w:val="006905DD"/>
    <w:rsid w:val="00712D19"/>
    <w:rsid w:val="007349AD"/>
    <w:rsid w:val="00973971"/>
    <w:rsid w:val="009763AF"/>
    <w:rsid w:val="00C64F2E"/>
    <w:rsid w:val="00D870B3"/>
    <w:rsid w:val="00E15539"/>
    <w:rsid w:val="00F2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63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763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763A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2021-12-07T09:11:00Z</dcterms:created>
  <dcterms:modified xsi:type="dcterms:W3CDTF">2021-12-07T09:25:00Z</dcterms:modified>
</cp:coreProperties>
</file>