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9" w:rsidRPr="00FF037D" w:rsidRDefault="003F7F29" w:rsidP="00532F1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F037D">
        <w:rPr>
          <w:rFonts w:ascii="Times New Roman" w:hAnsi="Times New Roman"/>
          <w:b/>
          <w:bCs/>
          <w:kern w:val="36"/>
          <w:sz w:val="28"/>
          <w:szCs w:val="28"/>
        </w:rPr>
        <w:t xml:space="preserve">Применение элементов дистанционного обучения в современном образовательном процессе по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предмету «Технология».</w:t>
      </w:r>
    </w:p>
    <w:p w:rsidR="003F7F29" w:rsidRPr="00FF037D" w:rsidRDefault="003F7F29" w:rsidP="00532F1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F037D">
        <w:rPr>
          <w:b/>
          <w:sz w:val="28"/>
          <w:szCs w:val="28"/>
        </w:rPr>
        <w:t>Актуальность дистанционного обучения</w:t>
      </w:r>
    </w:p>
    <w:p w:rsidR="003F7F29" w:rsidRPr="00FF037D" w:rsidRDefault="003F7F29" w:rsidP="0019294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В современных условиях растет необходимость формирования гибкой распределенной системы непрерывного образования, с помощью которой обеспечивается  доступ человека к мировым ресурсам информации и базам данных и возможность непрерывно в течение жизни повышать свои профессиональные навыки. Такая система позволяет человеку быть профессионально мобильным и творчески активным. Эту возможность обеспечивает дистанционное образование, которое является  одним из наиболее активно развивающихся направлений. </w:t>
      </w:r>
    </w:p>
    <w:p w:rsidR="003F7F29" w:rsidRPr="00FF037D" w:rsidRDefault="003F7F29" w:rsidP="001929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37D">
        <w:rPr>
          <w:sz w:val="28"/>
          <w:szCs w:val="28"/>
        </w:rPr>
        <w:t>Одним из важнейших требований, предъявляемых сегодня к системе образования, является доступность, понимаемая</w:t>
      </w:r>
      <w:r>
        <w:rPr>
          <w:sz w:val="28"/>
          <w:szCs w:val="28"/>
        </w:rPr>
        <w:t>,</w:t>
      </w:r>
      <w:r w:rsidRPr="00FF037D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FF037D">
        <w:rPr>
          <w:sz w:val="28"/>
          <w:szCs w:val="28"/>
        </w:rPr>
        <w:t xml:space="preserve"> как наличие  вариантов программ для разных групп школьников,  то есть  создание условий, обеспечивающих полноту удовлетворения их образовательных запросов.</w:t>
      </w:r>
    </w:p>
    <w:p w:rsidR="003F7F29" w:rsidRPr="00FF037D" w:rsidRDefault="003F7F29" w:rsidP="0019294A">
      <w:pPr>
        <w:spacing w:line="36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Практика показывает, что таких детей сегодня в образовательных учреждениях города достаточно много. Можно выделить несколько групп обучающихся, нуждающихся в особых формах организации образования:</w:t>
      </w:r>
    </w:p>
    <w:p w:rsidR="003F7F29" w:rsidRPr="00FF037D" w:rsidRDefault="003F7F29" w:rsidP="001929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Дети с ограниченными возможностями, которые в силу особенностей протекания заболевания не могут посещать школу. </w:t>
      </w:r>
    </w:p>
    <w:p w:rsidR="003F7F29" w:rsidRPr="00FF037D" w:rsidRDefault="003F7F29" w:rsidP="001929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Дети с хроническими заболеваниями, часто болеющие дети, вынужденные длительное время пропускать занятия в школе. </w:t>
      </w:r>
    </w:p>
    <w:p w:rsidR="003F7F29" w:rsidRPr="00FF037D" w:rsidRDefault="003F7F29" w:rsidP="001929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Дети, активно вовлеченные в занятия системы дополнительного образования. Это, как правило, одаренные дети, активно занимающиеся творчеством, посещающие художественные, музыкальные, театральные и иные школы, участники творческих коллективов, занятые в репетициях, концертах, участвующие в гастрольных поездках и пр. и в силу этого регулярно вынужденные пропускать занятия в школе. </w:t>
      </w:r>
    </w:p>
    <w:p w:rsidR="003F7F29" w:rsidRPr="00FF037D" w:rsidRDefault="003F7F29" w:rsidP="001929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Учащиеся 10-11 классов, готовящиеся к поступлению в вузы. </w:t>
      </w:r>
    </w:p>
    <w:p w:rsidR="003F7F29" w:rsidRPr="00FF037D" w:rsidRDefault="003F7F29" w:rsidP="001929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 xml:space="preserve">Учащиеся, заинтересованные в углубленном или расширенном изучении отдельных курсов, в том числе в рамках программы профильного обучения. </w:t>
      </w:r>
    </w:p>
    <w:p w:rsidR="003F7F29" w:rsidRPr="00FF037D" w:rsidRDefault="003F7F29" w:rsidP="0019294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b/>
          <w:sz w:val="28"/>
          <w:szCs w:val="28"/>
        </w:rPr>
        <w:t xml:space="preserve">Цель дистанционного обучения </w:t>
      </w:r>
      <w:r w:rsidRPr="00FF037D">
        <w:rPr>
          <w:rFonts w:ascii="Times New Roman" w:hAnsi="Times New Roman"/>
          <w:sz w:val="28"/>
          <w:szCs w:val="28"/>
        </w:rPr>
        <w:t>- повышение уровня доступности качественного образования для различных категорий обучающихся и педагогов, у которых ограничены возможности для его получения в силу различных причин, связанных с субъективными и объективными условиями.</w:t>
      </w:r>
    </w:p>
    <w:p w:rsidR="003F7F29" w:rsidRPr="00FF037D" w:rsidRDefault="003F7F29" w:rsidP="0019294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Дистанционное обучение</w:t>
      </w:r>
      <w:r w:rsidRPr="00FF03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F03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это процесс приобретения знаний, основанный на применении современных информационных и телекоммуникационных технологий. Оно представляет собой обучение на расстоянии, без личного контакта между преподавателем и учащимся.</w:t>
      </w:r>
    </w:p>
    <w:p w:rsidR="003F7F29" w:rsidRPr="00FF037D" w:rsidRDefault="003F7F29" w:rsidP="0019294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Дистанционное обучение (ДО) – это способ обучения, характеризующийся рядом специфических черт:</w:t>
      </w:r>
    </w:p>
    <w:p w:rsidR="003F7F29" w:rsidRPr="00FF037D" w:rsidRDefault="003F7F29" w:rsidP="001929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взаимной пространственной удаленностью обучающихся, обучающих и источников информации;</w:t>
      </w:r>
    </w:p>
    <w:p w:rsidR="003F7F29" w:rsidRPr="00FF037D" w:rsidRDefault="003F7F29" w:rsidP="001929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3F7F29" w:rsidRPr="00FF037D" w:rsidRDefault="003F7F29" w:rsidP="001929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сочетанием синхронных и асинхронных технологий обучения и общения (</w:t>
      </w:r>
      <w:r w:rsidRPr="00FF037D">
        <w:rPr>
          <w:rFonts w:ascii="Times New Roman" w:hAnsi="Times New Roman"/>
          <w:sz w:val="28"/>
          <w:szCs w:val="28"/>
          <w:lang w:val="en-US"/>
        </w:rPr>
        <w:t>on</w:t>
      </w:r>
      <w:r w:rsidRPr="00FF037D">
        <w:rPr>
          <w:rFonts w:ascii="Times New Roman" w:hAnsi="Times New Roman"/>
          <w:sz w:val="28"/>
          <w:szCs w:val="28"/>
        </w:rPr>
        <w:t>-</w:t>
      </w:r>
      <w:r w:rsidRPr="00FF037D">
        <w:rPr>
          <w:rFonts w:ascii="Times New Roman" w:hAnsi="Times New Roman"/>
          <w:sz w:val="28"/>
          <w:szCs w:val="28"/>
          <w:lang w:val="en-US"/>
        </w:rPr>
        <w:t>line</w:t>
      </w:r>
      <w:r w:rsidRPr="00FF037D">
        <w:rPr>
          <w:rFonts w:ascii="Times New Roman" w:hAnsi="Times New Roman"/>
          <w:sz w:val="28"/>
          <w:szCs w:val="28"/>
        </w:rPr>
        <w:t xml:space="preserve"> или </w:t>
      </w:r>
      <w:r w:rsidRPr="00FF037D">
        <w:rPr>
          <w:rFonts w:ascii="Times New Roman" w:hAnsi="Times New Roman"/>
          <w:sz w:val="28"/>
          <w:szCs w:val="28"/>
          <w:lang w:val="en-US"/>
        </w:rPr>
        <w:t>off</w:t>
      </w:r>
      <w:r w:rsidRPr="00FF037D">
        <w:rPr>
          <w:rFonts w:ascii="Times New Roman" w:hAnsi="Times New Roman"/>
          <w:sz w:val="28"/>
          <w:szCs w:val="28"/>
        </w:rPr>
        <w:t>-</w:t>
      </w:r>
      <w:r w:rsidRPr="00FF037D">
        <w:rPr>
          <w:rFonts w:ascii="Times New Roman" w:hAnsi="Times New Roman"/>
          <w:sz w:val="28"/>
          <w:szCs w:val="28"/>
          <w:lang w:val="en-US"/>
        </w:rPr>
        <w:t>line</w:t>
      </w:r>
      <w:r w:rsidRPr="00FF037D">
        <w:rPr>
          <w:rFonts w:ascii="Times New Roman" w:hAnsi="Times New Roman"/>
          <w:sz w:val="28"/>
          <w:szCs w:val="28"/>
        </w:rPr>
        <w:t xml:space="preserve"> технологии);</w:t>
      </w:r>
    </w:p>
    <w:p w:rsidR="003F7F29" w:rsidRPr="00FF037D" w:rsidRDefault="003F7F29" w:rsidP="001929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ориентацией на самостоятельную образовательную деятельность обучающихся.</w:t>
      </w:r>
    </w:p>
    <w:p w:rsidR="003F7F29" w:rsidRPr="006A5DA9" w:rsidRDefault="003F7F29" w:rsidP="006A5DA9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В процессе проведения обучения в дистанционном режиме используются все основные типы информационных услуг:</w:t>
      </w:r>
    </w:p>
    <w:p w:rsidR="003F7F29" w:rsidRPr="006A5DA9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электронная почта;</w:t>
      </w:r>
    </w:p>
    <w:p w:rsidR="003F7F29" w:rsidRPr="006A5DA9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телеконференции;</w:t>
      </w:r>
    </w:p>
    <w:p w:rsidR="003F7F29" w:rsidRPr="006A5DA9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пересылка данных (FTR- серверы);</w:t>
      </w:r>
    </w:p>
    <w:p w:rsidR="003F7F29" w:rsidRPr="006A5DA9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гипертекстовые среды (WWW – серверы);</w:t>
      </w:r>
    </w:p>
    <w:p w:rsidR="003F7F29" w:rsidRPr="006A5DA9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ресурсы мировой сети Интернет (страницы World Wide Web, базы данных, информационно-поисковые системы);</w:t>
      </w:r>
    </w:p>
    <w:p w:rsidR="003F7F29" w:rsidRPr="00FF037D" w:rsidRDefault="003F7F29" w:rsidP="006A5DA9">
      <w:pPr>
        <w:numPr>
          <w:ilvl w:val="0"/>
          <w:numId w:val="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A5DA9">
        <w:rPr>
          <w:rFonts w:ascii="Times New Roman" w:hAnsi="Times New Roman"/>
          <w:sz w:val="28"/>
          <w:szCs w:val="28"/>
        </w:rPr>
        <w:t>видеоконференции.</w:t>
      </w:r>
    </w:p>
    <w:p w:rsidR="003F7F29" w:rsidRPr="00FF037D" w:rsidRDefault="003F7F29" w:rsidP="00A86114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37D">
        <w:rPr>
          <w:rFonts w:ascii="Times New Roman" w:hAnsi="Times New Roman"/>
          <w:b/>
          <w:sz w:val="28"/>
          <w:szCs w:val="28"/>
        </w:rPr>
        <w:t>Формы организации дистанционного обучения</w:t>
      </w:r>
    </w:p>
    <w:p w:rsidR="003F7F29" w:rsidRPr="00FF037D" w:rsidRDefault="003F7F29" w:rsidP="00A86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37D">
        <w:rPr>
          <w:b/>
          <w:bCs/>
          <w:sz w:val="28"/>
          <w:szCs w:val="28"/>
        </w:rPr>
        <w:t>Чат-занятия</w:t>
      </w:r>
      <w:r w:rsidRPr="00FF037D">
        <w:rPr>
          <w:sz w:val="28"/>
          <w:szCs w:val="28"/>
        </w:rPr>
        <w:t> –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В рамках многих дистанционных учебных заведений действует чат-школа, в которой с помощью чат-кабинетов организуется деятельность дистанционных педагогов и учеников.</w:t>
      </w:r>
    </w:p>
    <w:p w:rsidR="003F7F29" w:rsidRPr="00FF037D" w:rsidRDefault="003F7F29" w:rsidP="00A86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37D">
        <w:rPr>
          <w:b/>
          <w:bCs/>
          <w:sz w:val="28"/>
          <w:szCs w:val="28"/>
        </w:rPr>
        <w:t>Веб-занятия</w:t>
      </w:r>
      <w:r w:rsidRPr="00FF037D">
        <w:rPr>
          <w:sz w:val="28"/>
          <w:szCs w:val="28"/>
        </w:rPr>
        <w:t> –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“Всемирной паутины”.</w:t>
      </w:r>
    </w:p>
    <w:p w:rsidR="003F7F29" w:rsidRPr="00FF037D" w:rsidRDefault="003F7F29" w:rsidP="00A8611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37D">
        <w:rPr>
          <w:b/>
          <w:bCs/>
          <w:sz w:val="28"/>
          <w:szCs w:val="28"/>
        </w:rPr>
        <w:t>Телеконференции</w:t>
      </w:r>
      <w:r w:rsidRPr="00FF037D">
        <w:rPr>
          <w:sz w:val="28"/>
          <w:szCs w:val="28"/>
        </w:rPr>
        <w:t> –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дистанционного обучения, при котором учебные материалы высылаются почтой.</w:t>
      </w:r>
    </w:p>
    <w:p w:rsidR="003F7F29" w:rsidRPr="00FF037D" w:rsidRDefault="003F7F29" w:rsidP="00BA4F5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037D">
        <w:rPr>
          <w:b/>
          <w:bCs/>
          <w:sz w:val="28"/>
          <w:szCs w:val="28"/>
        </w:rPr>
        <w:t>Взаимосвязь с современными педагогическими технологиями</w:t>
      </w:r>
    </w:p>
    <w:p w:rsidR="003F7F29" w:rsidRPr="00FF037D" w:rsidRDefault="003F7F29" w:rsidP="00BA4F5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037D">
        <w:rPr>
          <w:sz w:val="28"/>
          <w:szCs w:val="28"/>
        </w:rPr>
        <w:t>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технологий. В современных педагогических концепциях обучение перестает рассматриваться только как процесс передачи знаний от учителя ученику, как процедура выработки необходимых знаний и умений, хотя разумеется, упомянутые элементы учебного процесса полностью не отрицаются.</w:t>
      </w:r>
    </w:p>
    <w:p w:rsidR="003F7F29" w:rsidRPr="00FF037D" w:rsidRDefault="003F7F29" w:rsidP="00BA4F5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037D">
        <w:rPr>
          <w:sz w:val="28"/>
          <w:szCs w:val="28"/>
        </w:rPr>
        <w:t>Дистанционное образование легко встраивается в наиболее простые по уровню применяемых педагогических подходов образовательных курсов. В дистанционном режиме можно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 обработки результатов.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</w:t>
      </w:r>
    </w:p>
    <w:p w:rsidR="003F7F29" w:rsidRPr="00FF037D" w:rsidRDefault="003F7F29" w:rsidP="00EE3DC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037D">
        <w:rPr>
          <w:rFonts w:ascii="Times New Roman" w:hAnsi="Times New Roman"/>
          <w:b/>
          <w:bCs/>
          <w:sz w:val="28"/>
          <w:szCs w:val="28"/>
        </w:rPr>
        <w:t>Достоинства дистанционного обучения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Возможность обучаться в любое время, в своем темпе, в любом месте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Учеба без отрыва от основной деятельности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Высокие результаты обучения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Мобильность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Доступность учебных материалов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Обучение в спокойной обстановке</w:t>
      </w:r>
    </w:p>
    <w:p w:rsidR="003F7F29" w:rsidRPr="00FF037D" w:rsidRDefault="003F7F29" w:rsidP="00EE3DC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Удобство для учителя</w:t>
      </w:r>
    </w:p>
    <w:p w:rsidR="003F7F29" w:rsidRPr="00FF037D" w:rsidRDefault="003F7F29" w:rsidP="00F651F5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Индивидуальный подход</w:t>
      </w:r>
    </w:p>
    <w:p w:rsidR="003F7F29" w:rsidRPr="00FF037D" w:rsidRDefault="003F7F29" w:rsidP="00EE3DC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800000"/>
          <w:sz w:val="28"/>
          <w:szCs w:val="28"/>
        </w:rPr>
      </w:pPr>
      <w:r w:rsidRPr="00FF037D">
        <w:rPr>
          <w:rFonts w:ascii="Times New Roman" w:hAnsi="Times New Roman"/>
          <w:b/>
          <w:bCs/>
          <w:sz w:val="28"/>
          <w:szCs w:val="28"/>
        </w:rPr>
        <w:t>Недостатки дистанционного обучения</w:t>
      </w:r>
      <w:r w:rsidRPr="00FF037D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</w:p>
    <w:p w:rsidR="003F7F29" w:rsidRPr="00FF037D" w:rsidRDefault="003F7F29" w:rsidP="00F651F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Необходима сильная мотивация</w:t>
      </w:r>
    </w:p>
    <w:p w:rsidR="003F7F29" w:rsidRPr="00FF037D" w:rsidRDefault="003F7F29" w:rsidP="00F651F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Дистанционное образование не подходит для развития коммуникабельности</w:t>
      </w:r>
    </w:p>
    <w:p w:rsidR="003F7F29" w:rsidRPr="00FF037D" w:rsidRDefault="003F7F29" w:rsidP="00F651F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Недостаток практических знаний</w:t>
      </w:r>
    </w:p>
    <w:p w:rsidR="003F7F29" w:rsidRPr="00FF037D" w:rsidRDefault="003F7F29" w:rsidP="00F651F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037D">
        <w:rPr>
          <w:rFonts w:ascii="Times New Roman" w:hAnsi="Times New Roman"/>
          <w:bCs/>
          <w:color w:val="000000"/>
          <w:sz w:val="28"/>
          <w:szCs w:val="28"/>
        </w:rPr>
        <w:t>Недостаточная компьютерная грамотность</w:t>
      </w:r>
    </w:p>
    <w:p w:rsidR="003F7F29" w:rsidRPr="00FF037D" w:rsidRDefault="003F7F29" w:rsidP="00FF03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b/>
          <w:sz w:val="28"/>
          <w:szCs w:val="28"/>
          <w:u w:val="single"/>
        </w:rPr>
        <w:t>Опыт моей работы</w:t>
      </w:r>
      <w:r w:rsidRPr="00FF037D">
        <w:rPr>
          <w:rFonts w:ascii="Times New Roman" w:hAnsi="Times New Roman"/>
          <w:sz w:val="28"/>
          <w:szCs w:val="28"/>
        </w:rPr>
        <w:t> с учащимися показал, что этот способ обучения достаточно эффективен в следующих случаях:</w:t>
      </w:r>
    </w:p>
    <w:p w:rsidR="003F7F29" w:rsidRPr="00FF037D" w:rsidRDefault="003F7F29" w:rsidP="00FF037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выполнение проектов и исследовательских работ;</w:t>
      </w:r>
    </w:p>
    <w:p w:rsidR="003F7F29" w:rsidRPr="00FF037D" w:rsidRDefault="003F7F29" w:rsidP="00FF037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работа с детьми – инвалидами или часто болеющими;</w:t>
      </w:r>
    </w:p>
    <w:p w:rsidR="003F7F29" w:rsidRPr="00FF037D" w:rsidRDefault="003F7F29" w:rsidP="00FF037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работа с одаренными детьми ( индивидуальные дополнительные задания повышенного уровня);</w:t>
      </w:r>
    </w:p>
    <w:p w:rsidR="003F7F29" w:rsidRPr="00FF037D" w:rsidRDefault="003F7F29" w:rsidP="00FF03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37D">
        <w:rPr>
          <w:rFonts w:ascii="Times New Roman" w:hAnsi="Times New Roman"/>
          <w:sz w:val="28"/>
          <w:szCs w:val="28"/>
        </w:rPr>
        <w:t>Время, отводимое на консультации с учителем, порой бывает недостаточно, поэтому очень удобно ученику и учителю общаться и решать возникающие вопросы по Интернету. Ученик и учитель в этом случае обмениваются адресами электронной почты.</w:t>
      </w:r>
    </w:p>
    <w:p w:rsidR="003F7F29" w:rsidRPr="00FF037D" w:rsidRDefault="003F7F29" w:rsidP="00EE3DC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037D">
        <w:rPr>
          <w:rFonts w:ascii="Times New Roman" w:hAnsi="Times New Roman"/>
          <w:b/>
          <w:sz w:val="28"/>
          <w:szCs w:val="28"/>
          <w:shd w:val="clear" w:color="auto" w:fill="FFFFFF"/>
        </w:rPr>
        <w:t>В состав моих дистанционных материалов входят:</w:t>
      </w:r>
    </w:p>
    <w:p w:rsidR="003F7F29" w:rsidRPr="00FF037D" w:rsidRDefault="003F7F29" w:rsidP="002667F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37D">
        <w:rPr>
          <w:sz w:val="28"/>
          <w:szCs w:val="28"/>
        </w:rPr>
        <w:t>Подача теоретического материала:</w:t>
      </w:r>
      <w:r w:rsidRPr="00FF037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F037D">
        <w:rPr>
          <w:sz w:val="28"/>
          <w:szCs w:val="28"/>
        </w:rPr>
        <w:t xml:space="preserve"> мультимедиа;</w:t>
      </w:r>
      <w:r w:rsidRPr="00FF037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FF037D">
        <w:rPr>
          <w:sz w:val="28"/>
          <w:szCs w:val="28"/>
        </w:rPr>
        <w:t>описание практической работы.</w:t>
      </w:r>
    </w:p>
    <w:p w:rsidR="003F7F29" w:rsidRPr="00FF037D" w:rsidRDefault="003F7F29" w:rsidP="00EE3D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37D">
        <w:rPr>
          <w:sz w:val="28"/>
          <w:szCs w:val="28"/>
        </w:rPr>
        <w:t xml:space="preserve"> Проверка усвоения подачи материала:</w:t>
      </w:r>
    </w:p>
    <w:p w:rsidR="003F7F29" w:rsidRPr="00FF037D" w:rsidRDefault="003F7F29" w:rsidP="002667F4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F037D">
        <w:rPr>
          <w:sz w:val="28"/>
          <w:szCs w:val="28"/>
        </w:rPr>
        <w:t xml:space="preserve"> отчет по практической работе;</w:t>
      </w:r>
      <w:r w:rsidRPr="00FF037D">
        <w:rPr>
          <w:sz w:val="28"/>
          <w:szCs w:val="28"/>
        </w:rPr>
        <w:br/>
      </w:r>
      <w:r>
        <w:rPr>
          <w:sz w:val="28"/>
          <w:szCs w:val="28"/>
        </w:rPr>
        <w:t xml:space="preserve"> -</w:t>
      </w:r>
      <w:r w:rsidRPr="00FF037D">
        <w:rPr>
          <w:sz w:val="28"/>
          <w:szCs w:val="28"/>
        </w:rPr>
        <w:t xml:space="preserve"> вопросы (домашние задания)</w:t>
      </w:r>
    </w:p>
    <w:p w:rsidR="003F7F29" w:rsidRPr="00FF037D" w:rsidRDefault="003F7F29" w:rsidP="00A37CC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37D">
        <w:rPr>
          <w:sz w:val="28"/>
          <w:szCs w:val="28"/>
        </w:rPr>
        <w:t>Общение учащихся с учителем и между собой:</w:t>
      </w:r>
    </w:p>
    <w:p w:rsidR="003F7F29" w:rsidRPr="00FF037D" w:rsidRDefault="003F7F29" w:rsidP="002667F4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FF037D">
        <w:rPr>
          <w:sz w:val="28"/>
          <w:szCs w:val="28"/>
        </w:rPr>
        <w:t xml:space="preserve"> Вопросы по заданию (off-line) ;</w:t>
      </w:r>
    </w:p>
    <w:p w:rsidR="003F7F29" w:rsidRPr="00FF037D" w:rsidRDefault="003F7F29" w:rsidP="00EE3DC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3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</w:t>
      </w:r>
      <w:r w:rsidRPr="00FF037D">
        <w:rPr>
          <w:sz w:val="28"/>
          <w:szCs w:val="28"/>
        </w:rPr>
        <w:t xml:space="preserve"> E-mail</w:t>
      </w:r>
      <w:r>
        <w:rPr>
          <w:sz w:val="28"/>
          <w:szCs w:val="28"/>
        </w:rPr>
        <w:t>.</w:t>
      </w:r>
    </w:p>
    <w:p w:rsidR="003F7F29" w:rsidRPr="00FF037D" w:rsidRDefault="003F7F29" w:rsidP="00EE3DC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F29" w:rsidRPr="00FF037D" w:rsidRDefault="003F7F29" w:rsidP="00EE3D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F29" w:rsidRPr="00FF037D" w:rsidRDefault="003F7F29" w:rsidP="00EE3DC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3F7F29" w:rsidRPr="00FF037D" w:rsidSect="00E5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29" w:rsidRDefault="003F7F29" w:rsidP="00EE3DCD">
      <w:pPr>
        <w:spacing w:after="0" w:line="240" w:lineRule="auto"/>
      </w:pPr>
      <w:r>
        <w:separator/>
      </w:r>
    </w:p>
  </w:endnote>
  <w:endnote w:type="continuationSeparator" w:id="0">
    <w:p w:rsidR="003F7F29" w:rsidRDefault="003F7F29" w:rsidP="00EE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29" w:rsidRDefault="003F7F29" w:rsidP="00EE3DCD">
      <w:pPr>
        <w:spacing w:after="0" w:line="240" w:lineRule="auto"/>
      </w:pPr>
      <w:r>
        <w:separator/>
      </w:r>
    </w:p>
  </w:footnote>
  <w:footnote w:type="continuationSeparator" w:id="0">
    <w:p w:rsidR="003F7F29" w:rsidRDefault="003F7F29" w:rsidP="00EE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CA"/>
    <w:multiLevelType w:val="multilevel"/>
    <w:tmpl w:val="F500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2CD5"/>
    <w:multiLevelType w:val="hybridMultilevel"/>
    <w:tmpl w:val="2FCE3E5C"/>
    <w:lvl w:ilvl="0" w:tplc="AF60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579"/>
    <w:multiLevelType w:val="hybridMultilevel"/>
    <w:tmpl w:val="F8625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05DBD"/>
    <w:multiLevelType w:val="hybridMultilevel"/>
    <w:tmpl w:val="D4AC46D0"/>
    <w:lvl w:ilvl="0" w:tplc="AF609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5131D"/>
    <w:multiLevelType w:val="multilevel"/>
    <w:tmpl w:val="C1B2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34FF8"/>
    <w:multiLevelType w:val="hybridMultilevel"/>
    <w:tmpl w:val="5D46CBDC"/>
    <w:lvl w:ilvl="0" w:tplc="AF60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5FE4"/>
    <w:multiLevelType w:val="multilevel"/>
    <w:tmpl w:val="F90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041FD"/>
    <w:multiLevelType w:val="hybridMultilevel"/>
    <w:tmpl w:val="8574597E"/>
    <w:lvl w:ilvl="0" w:tplc="3AF6510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B101B49"/>
    <w:multiLevelType w:val="hybridMultilevel"/>
    <w:tmpl w:val="4B34A2A2"/>
    <w:lvl w:ilvl="0" w:tplc="FAE006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FB76AB"/>
    <w:multiLevelType w:val="hybridMultilevel"/>
    <w:tmpl w:val="A28A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FB1D15"/>
    <w:multiLevelType w:val="multilevel"/>
    <w:tmpl w:val="B44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45BFB"/>
    <w:multiLevelType w:val="multilevel"/>
    <w:tmpl w:val="023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D7CCC"/>
    <w:multiLevelType w:val="multilevel"/>
    <w:tmpl w:val="046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80B9B"/>
    <w:multiLevelType w:val="multilevel"/>
    <w:tmpl w:val="ED6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F2AF5"/>
    <w:multiLevelType w:val="multilevel"/>
    <w:tmpl w:val="453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42317"/>
    <w:multiLevelType w:val="multilevel"/>
    <w:tmpl w:val="B67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AF2EDB"/>
    <w:multiLevelType w:val="hybridMultilevel"/>
    <w:tmpl w:val="4B3EF748"/>
    <w:lvl w:ilvl="0" w:tplc="218A1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477555"/>
    <w:multiLevelType w:val="multilevel"/>
    <w:tmpl w:val="063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571D6C"/>
    <w:multiLevelType w:val="multilevel"/>
    <w:tmpl w:val="003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52E65"/>
    <w:multiLevelType w:val="hybridMultilevel"/>
    <w:tmpl w:val="3572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6"/>
  </w:num>
  <w:num w:numId="8">
    <w:abstractNumId w:val="19"/>
  </w:num>
  <w:num w:numId="9">
    <w:abstractNumId w:val="1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D1A"/>
    <w:rsid w:val="0019294A"/>
    <w:rsid w:val="002667F4"/>
    <w:rsid w:val="002D4BCB"/>
    <w:rsid w:val="00313B8A"/>
    <w:rsid w:val="003E3E63"/>
    <w:rsid w:val="003F7F29"/>
    <w:rsid w:val="004C32C9"/>
    <w:rsid w:val="004C401E"/>
    <w:rsid w:val="005313F8"/>
    <w:rsid w:val="00532F1C"/>
    <w:rsid w:val="0054197C"/>
    <w:rsid w:val="00547D1A"/>
    <w:rsid w:val="005A3D8A"/>
    <w:rsid w:val="006A3258"/>
    <w:rsid w:val="006A5DA9"/>
    <w:rsid w:val="00726AFA"/>
    <w:rsid w:val="00747A9A"/>
    <w:rsid w:val="007B40F1"/>
    <w:rsid w:val="007E6088"/>
    <w:rsid w:val="007F4270"/>
    <w:rsid w:val="008115A4"/>
    <w:rsid w:val="00854F84"/>
    <w:rsid w:val="008B5273"/>
    <w:rsid w:val="009468FC"/>
    <w:rsid w:val="00A22D94"/>
    <w:rsid w:val="00A37CC9"/>
    <w:rsid w:val="00A86114"/>
    <w:rsid w:val="00AE3C5A"/>
    <w:rsid w:val="00AE3D97"/>
    <w:rsid w:val="00BA4F51"/>
    <w:rsid w:val="00C414E5"/>
    <w:rsid w:val="00D376F5"/>
    <w:rsid w:val="00DE07CF"/>
    <w:rsid w:val="00E05CA6"/>
    <w:rsid w:val="00E53793"/>
    <w:rsid w:val="00E850CC"/>
    <w:rsid w:val="00EE3DCD"/>
    <w:rsid w:val="00F651F5"/>
    <w:rsid w:val="00FF037D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9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22D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6F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01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2D9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76F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401E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547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547D1A"/>
    <w:rPr>
      <w:rFonts w:ascii="Times New Roman" w:hAnsi="Times New Roman"/>
      <w:sz w:val="24"/>
      <w:szCs w:val="24"/>
    </w:rPr>
  </w:style>
  <w:style w:type="paragraph" w:customStyle="1" w:styleId="notes">
    <w:name w:val="notes"/>
    <w:basedOn w:val="Normal"/>
    <w:uiPriority w:val="99"/>
    <w:rsid w:val="00547D1A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c1">
    <w:name w:val="c1"/>
    <w:basedOn w:val="Normal"/>
    <w:uiPriority w:val="99"/>
    <w:rsid w:val="00547D1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Normal"/>
    <w:uiPriority w:val="99"/>
    <w:rsid w:val="00547D1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547D1A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47D1A"/>
    <w:rPr>
      <w:rFonts w:cs="Times New Roman"/>
    </w:rPr>
  </w:style>
  <w:style w:type="character" w:customStyle="1" w:styleId="c0">
    <w:name w:val="c0"/>
    <w:basedOn w:val="DefaultParagraphFont"/>
    <w:uiPriority w:val="99"/>
    <w:rsid w:val="00547D1A"/>
    <w:rPr>
      <w:rFonts w:cs="Times New Roman"/>
    </w:rPr>
  </w:style>
  <w:style w:type="character" w:styleId="Strong">
    <w:name w:val="Strong"/>
    <w:basedOn w:val="DefaultParagraphFont"/>
    <w:uiPriority w:val="99"/>
    <w:qFormat/>
    <w:rsid w:val="00547D1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47D1A"/>
    <w:rPr>
      <w:rFonts w:cs="Times New Roman"/>
      <w:i/>
      <w:iCs/>
    </w:rPr>
  </w:style>
  <w:style w:type="paragraph" w:customStyle="1" w:styleId="a">
    <w:name w:val="Знак"/>
    <w:basedOn w:val="Normal"/>
    <w:uiPriority w:val="99"/>
    <w:rsid w:val="003E3E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D4B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D4BC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D4BCB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D376F5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D376F5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D376F5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D376F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E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3D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DCD"/>
    <w:rPr>
      <w:rFonts w:cs="Times New Roman"/>
    </w:rPr>
  </w:style>
  <w:style w:type="paragraph" w:customStyle="1" w:styleId="c12">
    <w:name w:val="c12"/>
    <w:basedOn w:val="Normal"/>
    <w:uiPriority w:val="99"/>
    <w:rsid w:val="0019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19294A"/>
    <w:rPr>
      <w:rFonts w:cs="Times New Roman"/>
    </w:rPr>
  </w:style>
  <w:style w:type="character" w:customStyle="1" w:styleId="c3">
    <w:name w:val="c3"/>
    <w:basedOn w:val="DefaultParagraphFont"/>
    <w:uiPriority w:val="99"/>
    <w:rsid w:val="001929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617">
          <w:marLeft w:val="-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5</Pages>
  <Words>1002</Words>
  <Characters>5713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Линуся</dc:creator>
  <cp:keywords/>
  <dc:description/>
  <cp:lastModifiedBy>Елена</cp:lastModifiedBy>
  <cp:revision>22</cp:revision>
  <dcterms:created xsi:type="dcterms:W3CDTF">2014-10-29T05:52:00Z</dcterms:created>
  <dcterms:modified xsi:type="dcterms:W3CDTF">2022-01-04T15:09:00Z</dcterms:modified>
</cp:coreProperties>
</file>